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103"/>
        <w:gridCol w:w="1134"/>
        <w:gridCol w:w="1843"/>
      </w:tblGrid>
      <w:tr w:rsidR="009828C1" w14:paraId="16FA8CD4" w14:textId="77777777" w:rsidTr="00B7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B5CA2CF" w14:textId="77777777" w:rsidR="009828C1" w:rsidRPr="00B71AD5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D5">
              <w:rPr>
                <w:rFonts w:ascii="Times New Roman" w:eastAsia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417" w:type="dxa"/>
            <w:vAlign w:val="center"/>
          </w:tcPr>
          <w:p w14:paraId="7BDE8CFA" w14:textId="77777777" w:rsidR="009828C1" w:rsidRPr="00B71AD5" w:rsidRDefault="009828C1" w:rsidP="00B7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D5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ID</w:t>
            </w:r>
          </w:p>
        </w:tc>
        <w:tc>
          <w:tcPr>
            <w:tcW w:w="5103" w:type="dxa"/>
            <w:vAlign w:val="center"/>
          </w:tcPr>
          <w:p w14:paraId="23D3525A" w14:textId="77777777" w:rsidR="009828C1" w:rsidRPr="00B71AD5" w:rsidRDefault="009828C1" w:rsidP="00B7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D5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1134" w:type="dxa"/>
            <w:vAlign w:val="center"/>
          </w:tcPr>
          <w:p w14:paraId="7D0B0029" w14:textId="77777777" w:rsidR="009828C1" w:rsidRPr="00B71AD5" w:rsidRDefault="009828C1" w:rsidP="00B7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D5">
              <w:rPr>
                <w:rFonts w:ascii="Times New Roman" w:eastAsia="Times New Roman" w:hAnsi="Times New Roman" w:cs="Times New Roman"/>
                <w:sz w:val="24"/>
                <w:szCs w:val="24"/>
              </w:rPr>
              <w:t>Toxicity Class</w:t>
            </w:r>
          </w:p>
        </w:tc>
        <w:tc>
          <w:tcPr>
            <w:tcW w:w="1843" w:type="dxa"/>
            <w:vAlign w:val="center"/>
          </w:tcPr>
          <w:p w14:paraId="2A123150" w14:textId="77777777" w:rsidR="009828C1" w:rsidRPr="00B71AD5" w:rsidRDefault="009828C1" w:rsidP="00B71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D5">
              <w:rPr>
                <w:rFonts w:ascii="Times New Roman" w:eastAsia="Times New Roman" w:hAnsi="Times New Roman" w:cs="Times New Roman"/>
                <w:sz w:val="24"/>
                <w:szCs w:val="24"/>
              </w:rPr>
              <w:t>Predicted LD50 (mg/kg)</w:t>
            </w:r>
          </w:p>
        </w:tc>
      </w:tr>
      <w:tr w:rsidR="009828C1" w14:paraId="35848A3B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4F94E6D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B4261ED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BC009</w:t>
            </w:r>
          </w:p>
        </w:tc>
        <w:tc>
          <w:tcPr>
            <w:tcW w:w="5103" w:type="dxa"/>
            <w:vAlign w:val="center"/>
          </w:tcPr>
          <w:p w14:paraId="0CB368AA" w14:textId="7AAA16FD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1'-methoxycystoketal</w:t>
            </w:r>
          </w:p>
        </w:tc>
        <w:tc>
          <w:tcPr>
            <w:tcW w:w="1134" w:type="dxa"/>
            <w:vAlign w:val="center"/>
          </w:tcPr>
          <w:p w14:paraId="59C2F1A3" w14:textId="3E6681F0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07"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6BCD6AE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5530</w:t>
            </w:r>
          </w:p>
        </w:tc>
      </w:tr>
      <w:tr w:rsidR="009828C1" w14:paraId="56C014E4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8B7DC0A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08146F9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BC010</w:t>
            </w:r>
          </w:p>
        </w:tc>
        <w:tc>
          <w:tcPr>
            <w:tcW w:w="5103" w:type="dxa"/>
            <w:vAlign w:val="center"/>
          </w:tcPr>
          <w:p w14:paraId="7A8C820A" w14:textId="6A40E51D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4'-14-dimethoxyamentol</w:t>
            </w:r>
          </w:p>
        </w:tc>
        <w:tc>
          <w:tcPr>
            <w:tcW w:w="1134" w:type="dxa"/>
            <w:vAlign w:val="center"/>
          </w:tcPr>
          <w:p w14:paraId="7B65B3B0" w14:textId="35AE5C77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07"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07AB6EA3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9828C1" w14:paraId="03080BD4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EE5914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FDC1D78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BC012</w:t>
            </w:r>
          </w:p>
        </w:tc>
        <w:tc>
          <w:tcPr>
            <w:tcW w:w="5103" w:type="dxa"/>
            <w:vAlign w:val="center"/>
          </w:tcPr>
          <w:p w14:paraId="4A637031" w14:textId="56A27774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1',4',14-trimethoxyamentol</w:t>
            </w:r>
          </w:p>
        </w:tc>
        <w:tc>
          <w:tcPr>
            <w:tcW w:w="1134" w:type="dxa"/>
            <w:vAlign w:val="center"/>
          </w:tcPr>
          <w:p w14:paraId="63D3DB58" w14:textId="070712F5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5192AD1D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9828C1" w14:paraId="40BAD3CC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6BA72C5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9D1D699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BC015</w:t>
            </w:r>
          </w:p>
        </w:tc>
        <w:tc>
          <w:tcPr>
            <w:tcW w:w="5103" w:type="dxa"/>
            <w:vAlign w:val="center"/>
          </w:tcPr>
          <w:p w14:paraId="22226CB2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(7S,11S,12S)-Cystoketal</w:t>
            </w:r>
          </w:p>
        </w:tc>
        <w:tc>
          <w:tcPr>
            <w:tcW w:w="1134" w:type="dxa"/>
            <w:vAlign w:val="center"/>
          </w:tcPr>
          <w:p w14:paraId="1DB0BC96" w14:textId="7B58735B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03F8AC1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5530</w:t>
            </w:r>
          </w:p>
        </w:tc>
      </w:tr>
      <w:tr w:rsidR="009828C1" w14:paraId="77800586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A5C101A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8E28ADE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BD020</w:t>
            </w:r>
          </w:p>
        </w:tc>
        <w:tc>
          <w:tcPr>
            <w:tcW w:w="5103" w:type="dxa"/>
            <w:vAlign w:val="center"/>
          </w:tcPr>
          <w:p w14:paraId="45F61CD2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Hydroxyacetyldictyolal</w:t>
            </w:r>
          </w:p>
        </w:tc>
        <w:tc>
          <w:tcPr>
            <w:tcW w:w="1134" w:type="dxa"/>
            <w:vAlign w:val="center"/>
          </w:tcPr>
          <w:p w14:paraId="0DBC8AA5" w14:textId="5724C28E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151F9411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828C1" w14:paraId="3C428291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560CC1C" w14:textId="6FDD7943" w:rsidR="009828C1" w:rsidRDefault="00BA0B07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D830D55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BD061</w:t>
            </w:r>
          </w:p>
        </w:tc>
        <w:tc>
          <w:tcPr>
            <w:tcW w:w="5103" w:type="dxa"/>
            <w:vAlign w:val="center"/>
          </w:tcPr>
          <w:p w14:paraId="57A37ACD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Dictyol H</w:t>
            </w:r>
          </w:p>
        </w:tc>
        <w:tc>
          <w:tcPr>
            <w:tcW w:w="1134" w:type="dxa"/>
            <w:vAlign w:val="center"/>
          </w:tcPr>
          <w:p w14:paraId="35AAED4E" w14:textId="6D82ACC8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95E9336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9828C1" w14:paraId="2511BC8E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E97C991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01CB82A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BD064</w:t>
            </w:r>
          </w:p>
        </w:tc>
        <w:tc>
          <w:tcPr>
            <w:tcW w:w="5103" w:type="dxa"/>
            <w:vAlign w:val="center"/>
          </w:tcPr>
          <w:p w14:paraId="68D1D9BB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[11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]annulen-2-one</w:t>
            </w:r>
          </w:p>
        </w:tc>
        <w:tc>
          <w:tcPr>
            <w:tcW w:w="1134" w:type="dxa"/>
            <w:vAlign w:val="center"/>
          </w:tcPr>
          <w:p w14:paraId="559AB6CC" w14:textId="2279D5BE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B638C7F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8C1" w14:paraId="6B8ABC7C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47B53F3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A506C3D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BD074</w:t>
            </w:r>
          </w:p>
        </w:tc>
        <w:tc>
          <w:tcPr>
            <w:tcW w:w="5103" w:type="dxa"/>
            <w:vAlign w:val="center"/>
          </w:tcPr>
          <w:p w14:paraId="7A554DA1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[11]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312">
              <w:rPr>
                <w:rFonts w:ascii="Times New Roman" w:eastAsia="Times New Roman" w:hAnsi="Times New Roman" w:cs="Times New Roman"/>
                <w:sz w:val="24"/>
                <w:szCs w:val="24"/>
              </w:rPr>
              <w:t>annulen-2-one</w:t>
            </w:r>
          </w:p>
        </w:tc>
        <w:tc>
          <w:tcPr>
            <w:tcW w:w="1134" w:type="dxa"/>
            <w:vAlign w:val="center"/>
          </w:tcPr>
          <w:p w14:paraId="359001DD" w14:textId="08DEA720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0A4562C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8C1" w14:paraId="1F2C5553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6DCD78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3704824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BS069</w:t>
            </w:r>
          </w:p>
        </w:tc>
        <w:tc>
          <w:tcPr>
            <w:tcW w:w="5103" w:type="dxa"/>
            <w:vAlign w:val="center"/>
          </w:tcPr>
          <w:p w14:paraId="458C54DC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Stypodiol diacetate</w:t>
            </w:r>
          </w:p>
        </w:tc>
        <w:tc>
          <w:tcPr>
            <w:tcW w:w="1134" w:type="dxa"/>
            <w:vAlign w:val="center"/>
          </w:tcPr>
          <w:p w14:paraId="33A05636" w14:textId="7CC63D91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9182ABD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828C1" w14:paraId="6CA69B47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D221A1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260D41C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BT008</w:t>
            </w:r>
          </w:p>
        </w:tc>
        <w:tc>
          <w:tcPr>
            <w:tcW w:w="5103" w:type="dxa"/>
            <w:vAlign w:val="center"/>
          </w:tcPr>
          <w:p w14:paraId="67B61FF9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24ε-hydroperoxy-24-ethylcholesta-4,28(29)-dien-3-one</w:t>
            </w:r>
          </w:p>
        </w:tc>
        <w:tc>
          <w:tcPr>
            <w:tcW w:w="1134" w:type="dxa"/>
            <w:vAlign w:val="center"/>
          </w:tcPr>
          <w:p w14:paraId="50F57038" w14:textId="74B51972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2DEE93C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5CD07AB4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9FF5FE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9ACED35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BT010</w:t>
            </w:r>
          </w:p>
        </w:tc>
        <w:tc>
          <w:tcPr>
            <w:tcW w:w="5103" w:type="dxa"/>
            <w:vAlign w:val="center"/>
          </w:tcPr>
          <w:p w14:paraId="2A150596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24ε-hydroperoxy-24-ethylcholesta-4,28(29)-dien-3,6-dione</w:t>
            </w:r>
          </w:p>
        </w:tc>
        <w:tc>
          <w:tcPr>
            <w:tcW w:w="1134" w:type="dxa"/>
            <w:vAlign w:val="center"/>
          </w:tcPr>
          <w:p w14:paraId="03842496" w14:textId="65A28613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F7C40D7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3DF83FCF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5003C4F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35167246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BT011</w:t>
            </w:r>
          </w:p>
        </w:tc>
        <w:tc>
          <w:tcPr>
            <w:tcW w:w="5103" w:type="dxa"/>
            <w:vAlign w:val="center"/>
          </w:tcPr>
          <w:p w14:paraId="392ABD86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6β-hydroxy-24-ethylcholesta-4,24(28)-dien-3-one</w:t>
            </w:r>
          </w:p>
        </w:tc>
        <w:tc>
          <w:tcPr>
            <w:tcW w:w="1134" w:type="dxa"/>
            <w:vAlign w:val="center"/>
          </w:tcPr>
          <w:p w14:paraId="37B58C35" w14:textId="0D610AAF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4AD08E84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06CF257E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7B4CA94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6DCC7C8F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BT012</w:t>
            </w:r>
          </w:p>
        </w:tc>
        <w:tc>
          <w:tcPr>
            <w:tcW w:w="5103" w:type="dxa"/>
            <w:vAlign w:val="center"/>
          </w:tcPr>
          <w:p w14:paraId="58D37043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24ε-hydroperoxy-6β-hydroxy-24-ethylcholesta-4,- 28(29)-dien-3-one</w:t>
            </w:r>
          </w:p>
        </w:tc>
        <w:tc>
          <w:tcPr>
            <w:tcW w:w="1134" w:type="dxa"/>
            <w:vAlign w:val="center"/>
          </w:tcPr>
          <w:p w14:paraId="42868CFC" w14:textId="59E2A3AE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3EDB86CC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44DC98C3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DDFD08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064106D5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comp74</w:t>
            </w:r>
          </w:p>
        </w:tc>
        <w:tc>
          <w:tcPr>
            <w:tcW w:w="5103" w:type="dxa"/>
            <w:vAlign w:val="center"/>
          </w:tcPr>
          <w:p w14:paraId="07AFD493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1134" w:type="dxa"/>
            <w:vAlign w:val="center"/>
          </w:tcPr>
          <w:p w14:paraId="7F7AD1E8" w14:textId="42C66B97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5D3AE90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28C1" w14:paraId="72AFA8B9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DDD517F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0E8C5B1E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comp37</w:t>
            </w:r>
          </w:p>
        </w:tc>
        <w:tc>
          <w:tcPr>
            <w:tcW w:w="5103" w:type="dxa"/>
            <w:vAlign w:val="center"/>
          </w:tcPr>
          <w:p w14:paraId="3990498B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</w:p>
        </w:tc>
        <w:tc>
          <w:tcPr>
            <w:tcW w:w="1134" w:type="dxa"/>
            <w:vAlign w:val="center"/>
          </w:tcPr>
          <w:p w14:paraId="6F622373" w14:textId="7CF81BED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2F6D755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28C1" w14:paraId="6F807F6A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E8C109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17424B9E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comp61</w:t>
            </w:r>
          </w:p>
        </w:tc>
        <w:tc>
          <w:tcPr>
            <w:tcW w:w="5103" w:type="dxa"/>
            <w:vAlign w:val="center"/>
          </w:tcPr>
          <w:p w14:paraId="655B9B9A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epicatechin</w:t>
            </w:r>
          </w:p>
        </w:tc>
        <w:tc>
          <w:tcPr>
            <w:tcW w:w="1134" w:type="dxa"/>
            <w:vAlign w:val="center"/>
          </w:tcPr>
          <w:p w14:paraId="066D4D6C" w14:textId="1C6EC0EE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A3FDFFC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28C1" w14:paraId="4AB98CB1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A5008B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681291DC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comp62</w:t>
            </w:r>
          </w:p>
        </w:tc>
        <w:tc>
          <w:tcPr>
            <w:tcW w:w="5103" w:type="dxa"/>
            <w:vAlign w:val="center"/>
          </w:tcPr>
          <w:p w14:paraId="2B729C0F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epigallocatechin</w:t>
            </w:r>
          </w:p>
        </w:tc>
        <w:tc>
          <w:tcPr>
            <w:tcW w:w="1134" w:type="dxa"/>
            <w:vAlign w:val="center"/>
          </w:tcPr>
          <w:p w14:paraId="66D9BDF1" w14:textId="0275D8A5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4A58C63A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28C1" w14:paraId="14A04FC8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B57322D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6B2CB3F3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comp66</w:t>
            </w:r>
          </w:p>
        </w:tc>
        <w:tc>
          <w:tcPr>
            <w:tcW w:w="5103" w:type="dxa"/>
            <w:vAlign w:val="center"/>
          </w:tcPr>
          <w:p w14:paraId="2D0055AF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Gallocatechin</w:t>
            </w:r>
          </w:p>
        </w:tc>
        <w:tc>
          <w:tcPr>
            <w:tcW w:w="1134" w:type="dxa"/>
            <w:vAlign w:val="center"/>
          </w:tcPr>
          <w:p w14:paraId="00E3DD57" w14:textId="1D1E68D5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40AF0003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28C1" w14:paraId="17DA2DC9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215EAE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14:paraId="4C3A2DCD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RG008</w:t>
            </w:r>
          </w:p>
        </w:tc>
        <w:tc>
          <w:tcPr>
            <w:tcW w:w="5103" w:type="dxa"/>
            <w:vAlign w:val="center"/>
          </w:tcPr>
          <w:p w14:paraId="6EFBDD39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24ε-hydroperoxy-6β-hydroxycholesta-4,25-dien-3-one</w:t>
            </w:r>
          </w:p>
        </w:tc>
        <w:tc>
          <w:tcPr>
            <w:tcW w:w="1134" w:type="dxa"/>
            <w:vAlign w:val="center"/>
          </w:tcPr>
          <w:p w14:paraId="4F62C60C" w14:textId="03675B40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1B549B65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1BFCEB36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81B456C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39430C10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RG009</w:t>
            </w:r>
          </w:p>
        </w:tc>
        <w:tc>
          <w:tcPr>
            <w:tcW w:w="5103" w:type="dxa"/>
            <w:vAlign w:val="center"/>
          </w:tcPr>
          <w:p w14:paraId="5C3294C2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25-hydroperoxy-6β-hydroxycholesta-4,23(E)-dien-3-one</w:t>
            </w:r>
          </w:p>
        </w:tc>
        <w:tc>
          <w:tcPr>
            <w:tcW w:w="1134" w:type="dxa"/>
            <w:vAlign w:val="center"/>
          </w:tcPr>
          <w:p w14:paraId="1B81B33E" w14:textId="1F00985A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59C6000D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78AF0CFB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D82D17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14:paraId="1046A739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RG010</w:t>
            </w:r>
          </w:p>
        </w:tc>
        <w:tc>
          <w:tcPr>
            <w:tcW w:w="5103" w:type="dxa"/>
            <w:vAlign w:val="center"/>
          </w:tcPr>
          <w:p w14:paraId="0189DD59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24ε-hydroperoxycholesta-4,25-diene-3,6-dione</w:t>
            </w:r>
          </w:p>
        </w:tc>
        <w:tc>
          <w:tcPr>
            <w:tcW w:w="1134" w:type="dxa"/>
            <w:vAlign w:val="center"/>
          </w:tcPr>
          <w:p w14:paraId="20FD562F" w14:textId="068E6FD9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31DFFB0E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56FB1A84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E91E6EA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6E548CA0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RG011</w:t>
            </w:r>
          </w:p>
        </w:tc>
        <w:tc>
          <w:tcPr>
            <w:tcW w:w="5103" w:type="dxa"/>
            <w:vAlign w:val="center"/>
          </w:tcPr>
          <w:p w14:paraId="3CA3CC70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25-hydroperoxycholesta-4,23(E)-diene-3,6-dione</w:t>
            </w:r>
          </w:p>
        </w:tc>
        <w:tc>
          <w:tcPr>
            <w:tcW w:w="1134" w:type="dxa"/>
            <w:vAlign w:val="center"/>
          </w:tcPr>
          <w:p w14:paraId="72E6B755" w14:textId="5267074C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18141F22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4E79233F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A351882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14:paraId="61FA3C45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RG012</w:t>
            </w:r>
          </w:p>
        </w:tc>
        <w:tc>
          <w:tcPr>
            <w:tcW w:w="5103" w:type="dxa"/>
            <w:vAlign w:val="center"/>
          </w:tcPr>
          <w:p w14:paraId="57E70572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6β,24ε-Dihydroxycholesta-4,25-dien-3-onerg</w:t>
            </w:r>
          </w:p>
        </w:tc>
        <w:tc>
          <w:tcPr>
            <w:tcW w:w="1134" w:type="dxa"/>
            <w:vAlign w:val="center"/>
          </w:tcPr>
          <w:p w14:paraId="54C8D336" w14:textId="0A095E6F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375B8E91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5A31210C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84A082C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6B28431E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RG013</w:t>
            </w:r>
          </w:p>
        </w:tc>
        <w:tc>
          <w:tcPr>
            <w:tcW w:w="5103" w:type="dxa"/>
            <w:vAlign w:val="center"/>
          </w:tcPr>
          <w:p w14:paraId="02A3CC84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6β,25-Dihydroxycholesta-4,23-dien-3-one</w:t>
            </w:r>
          </w:p>
        </w:tc>
        <w:tc>
          <w:tcPr>
            <w:tcW w:w="1134" w:type="dxa"/>
            <w:vAlign w:val="center"/>
          </w:tcPr>
          <w:p w14:paraId="60E985BE" w14:textId="3C6EC1F0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9BCC727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828C1" w14:paraId="143467BD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9CDA932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14:paraId="51E0A2DA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RL009</w:t>
            </w:r>
          </w:p>
        </w:tc>
        <w:tc>
          <w:tcPr>
            <w:tcW w:w="5103" w:type="dxa"/>
            <w:vAlign w:val="center"/>
          </w:tcPr>
          <w:p w14:paraId="31D46E2C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(+)-α-Isobromo-cuparene</w:t>
            </w:r>
          </w:p>
        </w:tc>
        <w:tc>
          <w:tcPr>
            <w:tcW w:w="1134" w:type="dxa"/>
            <w:vAlign w:val="center"/>
          </w:tcPr>
          <w:p w14:paraId="3D9353D1" w14:textId="13BFD862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58035DDA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6430</w:t>
            </w:r>
          </w:p>
        </w:tc>
      </w:tr>
      <w:tr w:rsidR="009828C1" w14:paraId="3216D5FF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97C7495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7691576F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RL074</w:t>
            </w:r>
          </w:p>
        </w:tc>
        <w:tc>
          <w:tcPr>
            <w:tcW w:w="5103" w:type="dxa"/>
            <w:vAlign w:val="center"/>
          </w:tcPr>
          <w:p w14:paraId="40D43F53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2-hydroxyluzofuranone B</w:t>
            </w:r>
          </w:p>
        </w:tc>
        <w:tc>
          <w:tcPr>
            <w:tcW w:w="1134" w:type="dxa"/>
            <w:vAlign w:val="center"/>
          </w:tcPr>
          <w:p w14:paraId="298E32B0" w14:textId="51CA548E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4F3B541E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9828C1" w14:paraId="284D98CE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1C5BF9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28012C1C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RL261</w:t>
            </w:r>
          </w:p>
        </w:tc>
        <w:tc>
          <w:tcPr>
            <w:tcW w:w="5103" w:type="dxa"/>
            <w:vAlign w:val="center"/>
          </w:tcPr>
          <w:p w14:paraId="5006010B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Tiomanene</w:t>
            </w:r>
          </w:p>
        </w:tc>
        <w:tc>
          <w:tcPr>
            <w:tcW w:w="1134" w:type="dxa"/>
            <w:vAlign w:val="center"/>
          </w:tcPr>
          <w:p w14:paraId="1162D8CB" w14:textId="4E5CB4D5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18239666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6060</w:t>
            </w:r>
          </w:p>
        </w:tc>
      </w:tr>
      <w:tr w:rsidR="009828C1" w14:paraId="5459BE14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3EBD0D5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14:paraId="48B7457C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RL300</w:t>
            </w:r>
          </w:p>
        </w:tc>
        <w:tc>
          <w:tcPr>
            <w:tcW w:w="5103" w:type="dxa"/>
            <w:vAlign w:val="center"/>
          </w:tcPr>
          <w:p w14:paraId="39F1722D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1134" w:type="dxa"/>
            <w:vAlign w:val="center"/>
          </w:tcPr>
          <w:p w14:paraId="7EB5F0CD" w14:textId="3896EF2C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24E3DB1D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9828C1" w14:paraId="2506C3B2" w14:textId="77777777" w:rsidTr="00B7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DDD73E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14:paraId="06970E10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RL328</w:t>
            </w:r>
          </w:p>
        </w:tc>
        <w:tc>
          <w:tcPr>
            <w:tcW w:w="5103" w:type="dxa"/>
            <w:vAlign w:val="center"/>
          </w:tcPr>
          <w:p w14:paraId="6C03398D" w14:textId="77777777" w:rsidR="009828C1" w:rsidRDefault="009828C1" w:rsidP="00B7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Laurefurenyne C</w:t>
            </w:r>
          </w:p>
        </w:tc>
        <w:tc>
          <w:tcPr>
            <w:tcW w:w="1134" w:type="dxa"/>
            <w:vAlign w:val="center"/>
          </w:tcPr>
          <w:p w14:paraId="52C3C9D6" w14:textId="7FEBFBDC" w:rsidR="009828C1" w:rsidRDefault="00BA0B07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3C22FB12" w14:textId="77777777" w:rsidR="009828C1" w:rsidRDefault="009828C1" w:rsidP="00B71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</w:tr>
      <w:tr w:rsidR="009828C1" w14:paraId="451E75DD" w14:textId="77777777" w:rsidTr="00B71AD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F8E5B8F" w14:textId="77777777" w:rsidR="009828C1" w:rsidRDefault="009828C1" w:rsidP="00B71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635B32E5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RL442</w:t>
            </w:r>
          </w:p>
        </w:tc>
        <w:tc>
          <w:tcPr>
            <w:tcW w:w="5103" w:type="dxa"/>
            <w:vAlign w:val="center"/>
          </w:tcPr>
          <w:p w14:paraId="3CBC7301" w14:textId="77777777" w:rsidR="009828C1" w:rsidRDefault="009828C1" w:rsidP="00B7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10-acetoxyangasiol</w:t>
            </w:r>
          </w:p>
        </w:tc>
        <w:tc>
          <w:tcPr>
            <w:tcW w:w="1134" w:type="dxa"/>
            <w:vAlign w:val="center"/>
          </w:tcPr>
          <w:p w14:paraId="2494B1DA" w14:textId="388566E5" w:rsidR="009828C1" w:rsidRDefault="00BA0B07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VI</w:t>
            </w:r>
          </w:p>
        </w:tc>
        <w:tc>
          <w:tcPr>
            <w:tcW w:w="1843" w:type="dxa"/>
            <w:vAlign w:val="center"/>
          </w:tcPr>
          <w:p w14:paraId="7777AC6B" w14:textId="77777777" w:rsidR="009828C1" w:rsidRDefault="009828C1" w:rsidP="00B71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50100</w:t>
            </w:r>
          </w:p>
        </w:tc>
      </w:tr>
    </w:tbl>
    <w:p w14:paraId="24BD7989" w14:textId="77777777" w:rsidR="00074426" w:rsidRDefault="00BA0B07"/>
    <w:sectPr w:rsidR="00074426" w:rsidSect="00B71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C1"/>
    <w:rsid w:val="005D76DD"/>
    <w:rsid w:val="009828C1"/>
    <w:rsid w:val="00B37481"/>
    <w:rsid w:val="00B71AD5"/>
    <w:rsid w:val="00B878D4"/>
    <w:rsid w:val="00B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D8F3"/>
  <w15:chartTrackingRefBased/>
  <w15:docId w15:val="{E535905C-4FAD-457A-A689-E4B6436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C1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B878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71A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4</cp:revision>
  <dcterms:created xsi:type="dcterms:W3CDTF">2022-07-08T03:53:00Z</dcterms:created>
  <dcterms:modified xsi:type="dcterms:W3CDTF">2022-07-08T05:40:00Z</dcterms:modified>
</cp:coreProperties>
</file>