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30" w:rsidRDefault="00520430">
      <w:pPr>
        <w:rPr>
          <w:sz w:val="24"/>
          <w:szCs w:val="22"/>
        </w:rPr>
      </w:pPr>
    </w:p>
    <w:p w:rsidR="006704AE" w:rsidRDefault="006704AE">
      <w:pPr>
        <w:rPr>
          <w:b/>
          <w:bCs/>
          <w:i/>
          <w:iCs/>
          <w:sz w:val="24"/>
          <w:szCs w:val="22"/>
        </w:rPr>
      </w:pPr>
      <w:r w:rsidRPr="00DF5BDA">
        <w:rPr>
          <w:b/>
          <w:bCs/>
          <w:sz w:val="24"/>
          <w:szCs w:val="22"/>
        </w:rPr>
        <w:t>Supplementary Table S2</w:t>
      </w:r>
      <w:r w:rsidR="00DF5BDA">
        <w:rPr>
          <w:b/>
          <w:bCs/>
          <w:sz w:val="24"/>
          <w:szCs w:val="22"/>
        </w:rPr>
        <w:t>a</w:t>
      </w:r>
      <w:r w:rsidRPr="00DF5BDA">
        <w:rPr>
          <w:b/>
          <w:bCs/>
          <w:sz w:val="24"/>
          <w:szCs w:val="22"/>
        </w:rPr>
        <w:t xml:space="preserve">: Intraspecies genetic distance in individuals of </w:t>
      </w:r>
      <w:r w:rsidRPr="00DF5BDA">
        <w:rPr>
          <w:b/>
          <w:bCs/>
          <w:i/>
          <w:iCs/>
          <w:sz w:val="24"/>
          <w:szCs w:val="22"/>
        </w:rPr>
        <w:t xml:space="preserve">P. </w:t>
      </w:r>
      <w:r w:rsidR="00DF5BDA">
        <w:rPr>
          <w:b/>
          <w:bCs/>
          <w:i/>
          <w:iCs/>
          <w:sz w:val="24"/>
          <w:szCs w:val="22"/>
        </w:rPr>
        <w:t>Icaria</w:t>
      </w:r>
    </w:p>
    <w:p w:rsidR="00DF5BDA" w:rsidRDefault="00DF5BDA">
      <w:pPr>
        <w:rPr>
          <w:b/>
          <w:bCs/>
          <w:sz w:val="24"/>
          <w:szCs w:val="22"/>
        </w:rPr>
      </w:pPr>
    </w:p>
    <w:tbl>
      <w:tblPr>
        <w:tblpPr w:leftFromText="180" w:rightFromText="180" w:vertAnchor="page" w:horzAnchor="margin" w:tblpY="2271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150"/>
        <w:gridCol w:w="1134"/>
        <w:gridCol w:w="1134"/>
        <w:gridCol w:w="1418"/>
        <w:gridCol w:w="1701"/>
        <w:gridCol w:w="1417"/>
        <w:gridCol w:w="1418"/>
        <w:gridCol w:w="1417"/>
        <w:gridCol w:w="1418"/>
        <w:gridCol w:w="992"/>
        <w:gridCol w:w="945"/>
      </w:tblGrid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150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10-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11-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1-P.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2-P.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3-P.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4-P.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5-P.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6-P.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7-P.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8-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9-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P.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Icaria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10-P.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11-P.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1-P.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2-P.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3-P.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4-P.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5-P.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6-P.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7-P.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8-P.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AD5029" w:rsidRPr="0008565F" w:rsidTr="00AD5029">
        <w:trPr>
          <w:trHeight w:val="431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9-P.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icaria-sp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nov</w:t>
            </w:r>
            <w:proofErr w:type="spellEnd"/>
            <w:r w:rsidRPr="000856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08565F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D5029" w:rsidRPr="0008565F" w:rsidRDefault="00AD5029" w:rsidP="00AD50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DF5BDA" w:rsidRDefault="00DF5BDA">
      <w:pPr>
        <w:rPr>
          <w:b/>
          <w:bCs/>
          <w:sz w:val="24"/>
          <w:szCs w:val="22"/>
        </w:rPr>
      </w:pPr>
    </w:p>
    <w:p w:rsidR="00DF5BDA" w:rsidRPr="00DF5BDA" w:rsidRDefault="00DF5BDA">
      <w:pPr>
        <w:rPr>
          <w:b/>
          <w:bCs/>
          <w:sz w:val="24"/>
          <w:szCs w:val="22"/>
        </w:rPr>
      </w:pPr>
    </w:p>
    <w:p w:rsidR="006704AE" w:rsidRDefault="006704AE">
      <w:pPr>
        <w:rPr>
          <w:sz w:val="24"/>
          <w:szCs w:val="22"/>
        </w:rPr>
      </w:pPr>
    </w:p>
    <w:tbl>
      <w:tblPr>
        <w:tblpPr w:leftFromText="180" w:rightFromText="180" w:vertAnchor="page" w:horzAnchor="margin" w:tblpY="1831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9"/>
        <w:gridCol w:w="1059"/>
        <w:gridCol w:w="758"/>
        <w:gridCol w:w="734"/>
        <w:gridCol w:w="1244"/>
        <w:gridCol w:w="951"/>
        <w:gridCol w:w="851"/>
        <w:gridCol w:w="1230"/>
        <w:gridCol w:w="912"/>
        <w:gridCol w:w="881"/>
        <w:gridCol w:w="1159"/>
        <w:gridCol w:w="1237"/>
        <w:gridCol w:w="1029"/>
        <w:gridCol w:w="912"/>
      </w:tblGrid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hypophthalmus</w:t>
            </w:r>
            <w:proofErr w:type="spellEnd"/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P._pangasius</w:t>
            </w:r>
            <w:proofErr w:type="spellEnd"/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silasi</w:t>
            </w:r>
            <w:proofErr w:type="spellEnd"/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mekongensis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larnaudii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boourti</w:t>
            </w:r>
            <w:proofErr w:type="spellEnd"/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sanitwongsei</w:t>
            </w:r>
            <w:proofErr w:type="spellEnd"/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nasutus</w:t>
            </w:r>
            <w:proofErr w:type="spellEnd"/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krempfi</w:t>
            </w:r>
            <w:proofErr w:type="spellEnd"/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macronema</w:t>
            </w:r>
            <w:proofErr w:type="spellEnd"/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conchophilus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P._elongatus</w:t>
            </w:r>
            <w:proofErr w:type="spellEnd"/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djambal</w:t>
            </w:r>
            <w:proofErr w:type="spellEnd"/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hypophthalmus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P._pangasius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0.1546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icaria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0.1437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0.0477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silasi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0.1487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0.0489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0.0295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mekongensis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0.1454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0.0564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0.0722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0.0625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larnaudii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0.1436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0.0938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0.0928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0.0968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boourti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0.1285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0.0944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0.0901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0.0966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sanitwongsei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0.1548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0.1027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0.1000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0.1197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0.0846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nasutus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0.1259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0.0849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0.0813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0.0875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0.0734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krempfi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0.1143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0.1111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0.1080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0.1051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0.1092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0.1083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macronema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0.1572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0.1366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0.1292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0.1397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0.1012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0.0879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0.1232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conchophilus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0.1236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0.0838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0.0810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0.0874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0.0706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0.0744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0.0034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0.1060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0.0824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P._elongatus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0.1515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0.1311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0.1265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0.1397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0.1331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0.0963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0.1148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0.0786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0.0098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0.0730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5469B" w:rsidRPr="006704AE" w:rsidTr="0015469B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15469B" w:rsidRDefault="0015469B" w:rsidP="0015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</w:pPr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P._</w:t>
            </w:r>
            <w:proofErr w:type="spellStart"/>
            <w:r w:rsidRPr="0015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IN"/>
              </w:rPr>
              <w:t>djambal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0.1231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0.0978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0.0886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0.1001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0.0022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0.0868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0.0709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0.1024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0.0997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0.0679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6704AE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0.0949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15469B" w:rsidRPr="006704AE" w:rsidTr="0015469B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5469B" w:rsidRPr="006704AE" w:rsidRDefault="0015469B" w:rsidP="0015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:rsidR="00DF5BDA" w:rsidRPr="00DF5BDA" w:rsidRDefault="00DF5BDA" w:rsidP="00DF5BDA">
      <w:pPr>
        <w:rPr>
          <w:b/>
          <w:bCs/>
          <w:sz w:val="24"/>
          <w:szCs w:val="22"/>
        </w:rPr>
      </w:pPr>
      <w:r w:rsidRPr="00DF5BDA">
        <w:rPr>
          <w:b/>
          <w:bCs/>
          <w:sz w:val="24"/>
          <w:szCs w:val="22"/>
        </w:rPr>
        <w:t>Supplementary Table S2</w:t>
      </w:r>
      <w:r>
        <w:rPr>
          <w:b/>
          <w:bCs/>
          <w:sz w:val="24"/>
          <w:szCs w:val="22"/>
        </w:rPr>
        <w:t>b</w:t>
      </w:r>
      <w:r w:rsidRPr="00DF5BDA">
        <w:rPr>
          <w:b/>
          <w:bCs/>
          <w:sz w:val="24"/>
          <w:szCs w:val="22"/>
        </w:rPr>
        <w:t>: Int</w:t>
      </w:r>
      <w:r>
        <w:rPr>
          <w:b/>
          <w:bCs/>
          <w:sz w:val="24"/>
          <w:szCs w:val="22"/>
        </w:rPr>
        <w:t>er</w:t>
      </w:r>
      <w:r w:rsidRPr="00DF5BDA">
        <w:rPr>
          <w:b/>
          <w:bCs/>
          <w:sz w:val="24"/>
          <w:szCs w:val="22"/>
        </w:rPr>
        <w:t xml:space="preserve">species genetic distance of </w:t>
      </w:r>
      <w:r w:rsidRPr="00DF5BDA">
        <w:rPr>
          <w:b/>
          <w:bCs/>
          <w:i/>
          <w:iCs/>
          <w:sz w:val="24"/>
          <w:szCs w:val="22"/>
        </w:rPr>
        <w:t xml:space="preserve">P. </w:t>
      </w:r>
      <w:r>
        <w:rPr>
          <w:b/>
          <w:bCs/>
          <w:i/>
          <w:iCs/>
          <w:sz w:val="24"/>
          <w:szCs w:val="22"/>
        </w:rPr>
        <w:t>Icaria</w:t>
      </w:r>
      <w:r>
        <w:rPr>
          <w:b/>
          <w:bCs/>
          <w:sz w:val="24"/>
          <w:szCs w:val="22"/>
        </w:rPr>
        <w:t xml:space="preserve"> with other congeners</w:t>
      </w:r>
    </w:p>
    <w:sectPr w:rsidR="00DF5BDA" w:rsidRPr="00DF5BDA" w:rsidSect="006704A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8"/>
    <w:rsid w:val="0008565F"/>
    <w:rsid w:val="0015469B"/>
    <w:rsid w:val="00503BA3"/>
    <w:rsid w:val="005149F5"/>
    <w:rsid w:val="00520430"/>
    <w:rsid w:val="006704AE"/>
    <w:rsid w:val="00AD5029"/>
    <w:rsid w:val="00CA7128"/>
    <w:rsid w:val="00DF5BDA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52CE8-7989-41AF-B62C-088112BF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NBFGR</cp:lastModifiedBy>
  <cp:revision>4</cp:revision>
  <dcterms:created xsi:type="dcterms:W3CDTF">2022-08-18T11:49:00Z</dcterms:created>
  <dcterms:modified xsi:type="dcterms:W3CDTF">2022-08-21T09:42:00Z</dcterms:modified>
</cp:coreProperties>
</file>