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8462" w14:textId="31E2DAEF" w:rsidR="009828B6" w:rsidRPr="00061212" w:rsidRDefault="009828B6" w:rsidP="009828B6">
      <w:pPr>
        <w:spacing w:line="360" w:lineRule="auto"/>
        <w:rPr>
          <w:rFonts w:ascii="Times New Roman" w:hAnsi="Times New Roman" w:cs="Times New Roman"/>
          <w:bCs/>
        </w:rPr>
      </w:pPr>
      <w:r w:rsidRPr="00061212">
        <w:rPr>
          <w:rFonts w:ascii="Times New Roman" w:hAnsi="Times New Roman" w:cs="Times New Roman"/>
          <w:b/>
        </w:rPr>
        <w:t xml:space="preserve">Supplemental Table </w:t>
      </w:r>
      <w:r w:rsidR="006517D8">
        <w:rPr>
          <w:rFonts w:ascii="Times New Roman" w:hAnsi="Times New Roman" w:cs="Times New Roman"/>
          <w:b/>
        </w:rPr>
        <w:t>4</w:t>
      </w:r>
      <w:r w:rsidRPr="00061212">
        <w:rPr>
          <w:rFonts w:ascii="Times New Roman" w:hAnsi="Times New Roman" w:cs="Times New Roman"/>
          <w:b/>
        </w:rPr>
        <w:t>:</w:t>
      </w:r>
      <w:r w:rsidRPr="00061212">
        <w:rPr>
          <w:rFonts w:ascii="Times New Roman" w:hAnsi="Times New Roman" w:cs="Times New Roman"/>
          <w:bCs/>
        </w:rPr>
        <w:t xml:space="preserve"> ADONIS analysis for cover abundance of three architectural guilds across three fire</w:t>
      </w:r>
      <w:r w:rsidR="00B83380">
        <w:rPr>
          <w:rFonts w:ascii="Times New Roman" w:hAnsi="Times New Roman" w:cs="Times New Roman"/>
          <w:bCs/>
        </w:rPr>
        <w:t>-</w:t>
      </w:r>
      <w:r w:rsidRPr="00061212">
        <w:rPr>
          <w:rFonts w:ascii="Times New Roman" w:hAnsi="Times New Roman" w:cs="Times New Roman"/>
          <w:bCs/>
        </w:rPr>
        <w:t xml:space="preserve">exposure categories. </w:t>
      </w:r>
    </w:p>
    <w:p w14:paraId="115B9785" w14:textId="77777777" w:rsidR="009828B6" w:rsidRPr="00061212" w:rsidRDefault="009828B6" w:rsidP="009828B6">
      <w:pPr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  <w:b/>
        </w:rPr>
        <w:t xml:space="preserve">ADONIS </w:t>
      </w:r>
    </w:p>
    <w:p w14:paraId="01D07CB9" w14:textId="77777777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  <w:b/>
        </w:rPr>
      </w:pPr>
      <w:r w:rsidRPr="00061212">
        <w:rPr>
          <w:rFonts w:ascii="Times New Roman" w:hAnsi="Times New Roman" w:cs="Times New Roman"/>
        </w:rPr>
        <w:t xml:space="preserve">                       </w:t>
      </w:r>
      <w:r w:rsidRPr="00061212">
        <w:rPr>
          <w:rFonts w:ascii="Times New Roman" w:hAnsi="Times New Roman" w:cs="Times New Roman"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Df</w:t>
      </w:r>
      <w:proofErr w:type="spellEnd"/>
      <w:r w:rsidRPr="00061212">
        <w:rPr>
          <w:rFonts w:ascii="Times New Roman" w:hAnsi="Times New Roman" w:cs="Times New Roman"/>
          <w:b/>
        </w:rPr>
        <w:t xml:space="preserve"> </w:t>
      </w:r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SumsOfSqs</w:t>
      </w:r>
      <w:proofErr w:type="spellEnd"/>
      <w:r w:rsidRPr="00061212">
        <w:rPr>
          <w:rFonts w:ascii="Times New Roman" w:hAnsi="Times New Roman" w:cs="Times New Roman"/>
          <w:b/>
        </w:rPr>
        <w:t xml:space="preserve"> </w:t>
      </w:r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MeanSqs</w:t>
      </w:r>
      <w:proofErr w:type="spellEnd"/>
      <w:r w:rsidRPr="00061212">
        <w:rPr>
          <w:rFonts w:ascii="Times New Roman" w:hAnsi="Times New Roman" w:cs="Times New Roman"/>
          <w:b/>
        </w:rPr>
        <w:t xml:space="preserve"> </w:t>
      </w:r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F.Model</w:t>
      </w:r>
      <w:proofErr w:type="spellEnd"/>
      <w:r w:rsidRPr="00061212">
        <w:rPr>
          <w:rFonts w:ascii="Times New Roman" w:hAnsi="Times New Roman" w:cs="Times New Roman"/>
          <w:b/>
        </w:rPr>
        <w:t xml:space="preserve">      </w:t>
      </w:r>
      <w:r w:rsidRPr="00061212">
        <w:rPr>
          <w:rFonts w:ascii="Times New Roman" w:hAnsi="Times New Roman" w:cs="Times New Roman"/>
          <w:b/>
        </w:rPr>
        <w:tab/>
        <w:t>R2</w:t>
      </w:r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Pr</w:t>
      </w:r>
      <w:proofErr w:type="spellEnd"/>
      <w:r w:rsidRPr="00061212">
        <w:rPr>
          <w:rFonts w:ascii="Times New Roman" w:hAnsi="Times New Roman" w:cs="Times New Roman"/>
          <w:b/>
        </w:rPr>
        <w:t xml:space="preserve">(&gt;F)    </w:t>
      </w:r>
    </w:p>
    <w:p w14:paraId="364D698C" w14:textId="53A995C6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1212">
        <w:rPr>
          <w:rFonts w:ascii="Times New Roman" w:hAnsi="Times New Roman" w:cs="Times New Roman"/>
        </w:rPr>
        <w:t>Fire_exposure</w:t>
      </w:r>
      <w:proofErr w:type="spellEnd"/>
      <w:r w:rsidR="00F647FE">
        <w:rPr>
          <w:rFonts w:ascii="Times New Roman" w:hAnsi="Times New Roman" w:cs="Times New Roman"/>
        </w:rPr>
        <w:t xml:space="preserve">    </w:t>
      </w:r>
      <w:r w:rsidRPr="00061212">
        <w:rPr>
          <w:rFonts w:ascii="Times New Roman" w:hAnsi="Times New Roman" w:cs="Times New Roman"/>
        </w:rPr>
        <w:t xml:space="preserve"> 2    </w:t>
      </w:r>
      <w:r w:rsidRPr="00061212">
        <w:rPr>
          <w:rFonts w:ascii="Times New Roman" w:hAnsi="Times New Roman" w:cs="Times New Roman"/>
        </w:rPr>
        <w:tab/>
        <w:t xml:space="preserve">8.942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 xml:space="preserve">4.471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 xml:space="preserve">59.237 </w:t>
      </w:r>
      <w:r w:rsidR="00F647FE">
        <w:rPr>
          <w:rFonts w:ascii="Times New Roman" w:hAnsi="Times New Roman" w:cs="Times New Roman"/>
        </w:rPr>
        <w:t xml:space="preserve">    </w:t>
      </w:r>
      <w:r w:rsidRPr="00061212">
        <w:rPr>
          <w:rFonts w:ascii="Times New Roman" w:hAnsi="Times New Roman" w:cs="Times New Roman"/>
        </w:rPr>
        <w:tab/>
        <w:t xml:space="preserve">0.712  </w:t>
      </w:r>
      <w:r w:rsidRPr="00061212">
        <w:rPr>
          <w:rFonts w:ascii="Times New Roman" w:hAnsi="Times New Roman" w:cs="Times New Roman"/>
        </w:rPr>
        <w:tab/>
        <w:t xml:space="preserve">0.001 </w:t>
      </w:r>
      <w:r w:rsidR="00734E27">
        <w:rPr>
          <w:rFonts w:ascii="Times New Roman" w:hAnsi="Times New Roman" w:cs="Times New Roman"/>
        </w:rPr>
        <w:t xml:space="preserve"> </w:t>
      </w:r>
      <w:r w:rsidRPr="00061212">
        <w:rPr>
          <w:rFonts w:ascii="Times New Roman" w:hAnsi="Times New Roman" w:cs="Times New Roman"/>
        </w:rPr>
        <w:t>***</w:t>
      </w:r>
    </w:p>
    <w:p w14:paraId="52D6FD5F" w14:textId="77777777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 xml:space="preserve">Residuals          48   </w:t>
      </w:r>
      <w:r w:rsidRPr="00061212">
        <w:rPr>
          <w:rFonts w:ascii="Times New Roman" w:hAnsi="Times New Roman" w:cs="Times New Roman"/>
        </w:rPr>
        <w:tab/>
        <w:t xml:space="preserve">3.623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 xml:space="preserve">0.076         </w:t>
      </w:r>
      <w:r w:rsidRPr="00061212">
        <w:rPr>
          <w:rFonts w:ascii="Times New Roman" w:hAnsi="Times New Roman" w:cs="Times New Roman"/>
        </w:rPr>
        <w:tab/>
        <w:t xml:space="preserve">       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0.288</w:t>
      </w:r>
    </w:p>
    <w:p w14:paraId="1CC30A5E" w14:textId="6E979C94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 xml:space="preserve">Total                 50   </w:t>
      </w:r>
      <w:r w:rsidRPr="00061212">
        <w:rPr>
          <w:rFonts w:ascii="Times New Roman" w:hAnsi="Times New Roman" w:cs="Times New Roman"/>
        </w:rPr>
        <w:tab/>
        <w:t xml:space="preserve">12.565          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1.000</w:t>
      </w:r>
    </w:p>
    <w:p w14:paraId="01717E5C" w14:textId="77777777" w:rsidR="009828B6" w:rsidRPr="00061212" w:rsidRDefault="009828B6" w:rsidP="009828B6">
      <w:pPr>
        <w:rPr>
          <w:rFonts w:ascii="Times New Roman" w:hAnsi="Times New Roman" w:cs="Times New Roman"/>
        </w:rPr>
      </w:pPr>
    </w:p>
    <w:p w14:paraId="7A094A76" w14:textId="77777777" w:rsidR="009828B6" w:rsidRPr="00061212" w:rsidRDefault="009828B6" w:rsidP="009828B6">
      <w:pPr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>Permutational Multivariate Analysis of Variance shows that there is a significant difference between the three fire exposure categories (F = 59.237, P = 0.001).</w:t>
      </w:r>
    </w:p>
    <w:p w14:paraId="517A962A" w14:textId="77777777" w:rsidR="009828B6" w:rsidRPr="00061212" w:rsidRDefault="009828B6" w:rsidP="009828B6">
      <w:pPr>
        <w:rPr>
          <w:rFonts w:ascii="Times New Roman" w:hAnsi="Times New Roman" w:cs="Times New Roman"/>
        </w:rPr>
      </w:pPr>
    </w:p>
    <w:p w14:paraId="66DFB407" w14:textId="77777777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  <w:b/>
        </w:rPr>
      </w:pPr>
      <w:r w:rsidRPr="00061212">
        <w:rPr>
          <w:rFonts w:ascii="Times New Roman" w:hAnsi="Times New Roman" w:cs="Times New Roman"/>
        </w:rPr>
        <w:t xml:space="preserve">           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Df</w:t>
      </w:r>
      <w:proofErr w:type="spellEnd"/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SumsOfSqs</w:t>
      </w:r>
      <w:proofErr w:type="spellEnd"/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F.Model</w:t>
      </w:r>
      <w:proofErr w:type="spellEnd"/>
      <w:r w:rsidRPr="00061212">
        <w:rPr>
          <w:rFonts w:ascii="Times New Roman" w:hAnsi="Times New Roman" w:cs="Times New Roman"/>
          <w:b/>
        </w:rPr>
        <w:t xml:space="preserve">        </w:t>
      </w:r>
      <w:r w:rsidRPr="00061212">
        <w:rPr>
          <w:rFonts w:ascii="Times New Roman" w:hAnsi="Times New Roman" w:cs="Times New Roman"/>
          <w:b/>
        </w:rPr>
        <w:tab/>
        <w:t xml:space="preserve">R2 </w:t>
      </w:r>
      <w:r w:rsidRPr="00061212">
        <w:rPr>
          <w:rFonts w:ascii="Times New Roman" w:hAnsi="Times New Roman" w:cs="Times New Roman"/>
          <w:b/>
        </w:rPr>
        <w:tab/>
      </w:r>
      <w:proofErr w:type="spellStart"/>
      <w:r w:rsidRPr="00061212">
        <w:rPr>
          <w:rFonts w:ascii="Times New Roman" w:hAnsi="Times New Roman" w:cs="Times New Roman"/>
          <w:b/>
        </w:rPr>
        <w:t>p.value</w:t>
      </w:r>
      <w:proofErr w:type="spellEnd"/>
      <w:r w:rsidRPr="00061212">
        <w:rPr>
          <w:rFonts w:ascii="Times New Roman" w:hAnsi="Times New Roman" w:cs="Times New Roman"/>
          <w:b/>
        </w:rPr>
        <w:t xml:space="preserve">   </w:t>
      </w:r>
      <w:proofErr w:type="spellStart"/>
      <w:r w:rsidRPr="00061212">
        <w:rPr>
          <w:rFonts w:ascii="Times New Roman" w:hAnsi="Times New Roman" w:cs="Times New Roman"/>
          <w:b/>
        </w:rPr>
        <w:t>p.adjusted</w:t>
      </w:r>
      <w:proofErr w:type="spellEnd"/>
    </w:p>
    <w:p w14:paraId="2F0A6A87" w14:textId="77777777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>Low vs Moderate</w:t>
      </w:r>
      <w:r w:rsidRPr="00061212">
        <w:rPr>
          <w:rFonts w:ascii="Times New Roman" w:hAnsi="Times New Roman" w:cs="Times New Roman"/>
        </w:rPr>
        <w:tab/>
        <w:t>1</w:t>
      </w:r>
      <w:r w:rsidRPr="00061212">
        <w:rPr>
          <w:rFonts w:ascii="Times New Roman" w:hAnsi="Times New Roman" w:cs="Times New Roman"/>
        </w:rPr>
        <w:tab/>
        <w:t xml:space="preserve">5.157  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55.734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0.635   0.001       0.003   *</w:t>
      </w:r>
    </w:p>
    <w:p w14:paraId="3DA58BCB" w14:textId="17609080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>Low vs High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1</w:t>
      </w:r>
      <w:r w:rsidRPr="00061212">
        <w:rPr>
          <w:rFonts w:ascii="Times New Roman" w:hAnsi="Times New Roman" w:cs="Times New Roman"/>
        </w:rPr>
        <w:tab/>
        <w:t>7.235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230.098</w:t>
      </w:r>
      <w:r w:rsidRPr="00061212">
        <w:rPr>
          <w:rFonts w:ascii="Times New Roman" w:hAnsi="Times New Roman" w:cs="Times New Roman"/>
        </w:rPr>
        <w:tab/>
      </w:r>
      <w:r w:rsidR="00F647FE">
        <w:rPr>
          <w:rFonts w:ascii="Times New Roman" w:hAnsi="Times New Roman" w:cs="Times New Roman"/>
        </w:rPr>
        <w:t xml:space="preserve">             </w:t>
      </w:r>
      <w:r w:rsidRPr="00061212">
        <w:rPr>
          <w:rFonts w:ascii="Times New Roman" w:hAnsi="Times New Roman" w:cs="Times New Roman"/>
        </w:rPr>
        <w:t>0.878</w:t>
      </w:r>
      <w:r w:rsidR="00F647FE">
        <w:rPr>
          <w:rFonts w:ascii="Times New Roman" w:hAnsi="Times New Roman" w:cs="Times New Roman"/>
        </w:rPr>
        <w:t xml:space="preserve">   </w:t>
      </w:r>
      <w:r w:rsidRPr="00061212">
        <w:rPr>
          <w:rFonts w:ascii="Times New Roman" w:hAnsi="Times New Roman" w:cs="Times New Roman"/>
        </w:rPr>
        <w:t xml:space="preserve">0.001   </w:t>
      </w:r>
      <w:r w:rsidR="00F647FE">
        <w:rPr>
          <w:rFonts w:ascii="Times New Roman" w:hAnsi="Times New Roman" w:cs="Times New Roman"/>
        </w:rPr>
        <w:t xml:space="preserve">    </w:t>
      </w:r>
      <w:r w:rsidRPr="00061212">
        <w:rPr>
          <w:rFonts w:ascii="Times New Roman" w:hAnsi="Times New Roman" w:cs="Times New Roman"/>
        </w:rPr>
        <w:t>0.003</w:t>
      </w:r>
      <w:r w:rsidR="00734E27">
        <w:rPr>
          <w:rFonts w:ascii="Times New Roman" w:hAnsi="Times New Roman" w:cs="Times New Roman"/>
        </w:rPr>
        <w:t xml:space="preserve">   </w:t>
      </w:r>
      <w:r w:rsidRPr="00061212">
        <w:rPr>
          <w:rFonts w:ascii="Times New Roman" w:hAnsi="Times New Roman" w:cs="Times New Roman"/>
        </w:rPr>
        <w:t>*</w:t>
      </w:r>
    </w:p>
    <w:p w14:paraId="12F0C0EB" w14:textId="77777777" w:rsidR="009828B6" w:rsidRPr="00061212" w:rsidRDefault="009828B6" w:rsidP="009828B6">
      <w:pPr>
        <w:spacing w:after="0" w:line="240" w:lineRule="auto"/>
        <w:rPr>
          <w:rFonts w:ascii="Times New Roman" w:hAnsi="Times New Roman" w:cs="Times New Roman"/>
        </w:rPr>
      </w:pPr>
      <w:r w:rsidRPr="00061212">
        <w:rPr>
          <w:rFonts w:ascii="Times New Roman" w:hAnsi="Times New Roman" w:cs="Times New Roman"/>
        </w:rPr>
        <w:t>Moderate vs High</w:t>
      </w:r>
      <w:r w:rsidRPr="00061212">
        <w:rPr>
          <w:rFonts w:ascii="Times New Roman" w:hAnsi="Times New Roman" w:cs="Times New Roman"/>
        </w:rPr>
        <w:tab/>
        <w:t>1</w:t>
      </w:r>
      <w:r w:rsidRPr="00061212">
        <w:rPr>
          <w:rFonts w:ascii="Times New Roman" w:hAnsi="Times New Roman" w:cs="Times New Roman"/>
        </w:rPr>
        <w:tab/>
        <w:t>1.021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9.966</w:t>
      </w:r>
      <w:r w:rsidRPr="00061212">
        <w:rPr>
          <w:rFonts w:ascii="Times New Roman" w:hAnsi="Times New Roman" w:cs="Times New Roman"/>
        </w:rPr>
        <w:tab/>
      </w:r>
      <w:r w:rsidRPr="00061212">
        <w:rPr>
          <w:rFonts w:ascii="Times New Roman" w:hAnsi="Times New Roman" w:cs="Times New Roman"/>
        </w:rPr>
        <w:tab/>
        <w:t>0.237   0.001       0.003   *</w:t>
      </w:r>
    </w:p>
    <w:p w14:paraId="3925A680" w14:textId="77777777" w:rsidR="009828B6" w:rsidRPr="00061212" w:rsidRDefault="009828B6" w:rsidP="009828B6">
      <w:pPr>
        <w:rPr>
          <w:rFonts w:ascii="Times New Roman" w:hAnsi="Times New Roman" w:cs="Times New Roman"/>
        </w:rPr>
      </w:pPr>
    </w:p>
    <w:p w14:paraId="096A7F85" w14:textId="74716000" w:rsidR="00EC59D0" w:rsidRDefault="009828B6" w:rsidP="009828B6">
      <w:r w:rsidRPr="00061212">
        <w:rPr>
          <w:rFonts w:ascii="Times New Roman" w:hAnsi="Times New Roman" w:cs="Times New Roman"/>
        </w:rPr>
        <w:t>Pairwise multilevel comparison shows that all fire exposure categories are significantly different from each other (adjusted P = 0.003 for all comparison</w:t>
      </w:r>
      <w:r w:rsidRPr="006454FA">
        <w:rPr>
          <w:rFonts w:ascii="Arial" w:hAnsi="Arial" w:cs="Arial"/>
        </w:rPr>
        <w:t>s).</w:t>
      </w:r>
    </w:p>
    <w:sectPr w:rsidR="00EC5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B6"/>
    <w:rsid w:val="00061212"/>
    <w:rsid w:val="005906E0"/>
    <w:rsid w:val="006517D8"/>
    <w:rsid w:val="00723458"/>
    <w:rsid w:val="00734E27"/>
    <w:rsid w:val="008E5A64"/>
    <w:rsid w:val="009828B6"/>
    <w:rsid w:val="00B83380"/>
    <w:rsid w:val="00DE5C37"/>
    <w:rsid w:val="00EC59D0"/>
    <w:rsid w:val="00F647FE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EA967"/>
  <w15:chartTrackingRefBased/>
  <w15:docId w15:val="{B1ED1CAC-3510-4840-87E8-2288D621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Strydom, Tiaan, (Mr) (s213206781)</dc:creator>
  <cp:keywords/>
  <dc:description/>
  <cp:lastModifiedBy>Tiaan Strydom</cp:lastModifiedBy>
  <cp:revision>12</cp:revision>
  <dcterms:created xsi:type="dcterms:W3CDTF">2022-05-16T15:17:00Z</dcterms:created>
  <dcterms:modified xsi:type="dcterms:W3CDTF">2022-09-14T09:23:00Z</dcterms:modified>
</cp:coreProperties>
</file>