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5E3E" w14:textId="703653DB" w:rsidR="003F59C9" w:rsidRPr="00A905F2" w:rsidRDefault="003F59C9" w:rsidP="005013BA">
      <w:pPr>
        <w:spacing w:line="240" w:lineRule="auto"/>
        <w:rPr>
          <w:rFonts w:eastAsia="黑体" w:cs="Times New Roman"/>
          <w:b/>
          <w:bCs/>
          <w:szCs w:val="21"/>
        </w:rPr>
      </w:pPr>
      <w:r w:rsidRPr="00EC4F19">
        <w:rPr>
          <w:rFonts w:eastAsia="黑体" w:cs="Times New Roman"/>
          <w:b/>
          <w:bCs/>
          <w:szCs w:val="21"/>
        </w:rPr>
        <w:t xml:space="preserve">Table </w:t>
      </w:r>
      <w:r w:rsidR="005013BA">
        <w:rPr>
          <w:rFonts w:eastAsia="黑体" w:cs="Times New Roman"/>
          <w:b/>
          <w:bCs/>
          <w:szCs w:val="21"/>
        </w:rPr>
        <w:t>S</w:t>
      </w:r>
      <w:r w:rsidRPr="00EC4F19">
        <w:rPr>
          <w:rFonts w:eastAsia="黑体" w:cs="Times New Roman"/>
          <w:b/>
          <w:bCs/>
          <w:szCs w:val="21"/>
        </w:rPr>
        <w:t>1</w:t>
      </w:r>
      <w:r>
        <w:rPr>
          <w:rFonts w:eastAsia="黑体" w:cs="Times New Roman" w:hint="eastAsia"/>
          <w:b/>
          <w:bCs/>
          <w:szCs w:val="21"/>
        </w:rPr>
        <w:t xml:space="preserve"> </w:t>
      </w:r>
      <w:r w:rsidRPr="00A905F2">
        <w:rPr>
          <w:rFonts w:eastAsia="黑体" w:cs="Times New Roman"/>
          <w:b/>
          <w:bCs/>
          <w:szCs w:val="21"/>
        </w:rPr>
        <w:t>Summary statistics of clean transcriptome sequencing data from each sample.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1662"/>
        <w:gridCol w:w="1661"/>
        <w:gridCol w:w="1661"/>
        <w:gridCol w:w="1661"/>
        <w:gridCol w:w="1661"/>
      </w:tblGrid>
      <w:tr w:rsidR="003F59C9" w:rsidRPr="005F3DBA" w14:paraId="10BB3995" w14:textId="77777777" w:rsidTr="00260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7F56E7A" w14:textId="77777777" w:rsidR="003F59C9" w:rsidRPr="005F3DBA" w:rsidRDefault="003F59C9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Sample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1D9C2533" w14:textId="77777777" w:rsidR="003F59C9" w:rsidRPr="005F3DBA" w:rsidRDefault="003F59C9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Read count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A4BD824" w14:textId="77777777" w:rsidR="003F59C9" w:rsidRPr="005F3DBA" w:rsidRDefault="003F59C9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Base count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1AAFA2EA" w14:textId="77777777" w:rsidR="003F59C9" w:rsidRPr="005F3DBA" w:rsidRDefault="003F59C9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GC content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A992" w14:textId="2F18314A" w:rsidR="003F59C9" w:rsidRPr="005F3DBA" w:rsidRDefault="007239E9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/>
                <w:b w:val="0"/>
                <w:bCs w:val="0"/>
                <w:szCs w:val="21"/>
              </w:rPr>
              <w:t xml:space="preserve">Clean reads </w:t>
            </w:r>
            <w:r w:rsidR="003F59C9" w:rsidRPr="005F3DBA">
              <w:rPr>
                <w:rFonts w:cs="Times New Roman"/>
                <w:b w:val="0"/>
                <w:bCs w:val="0"/>
                <w:szCs w:val="21"/>
              </w:rPr>
              <w:t>Q30</w:t>
            </w:r>
          </w:p>
        </w:tc>
      </w:tr>
      <w:tr w:rsidR="003F59C9" w:rsidRPr="005F3DBA" w14:paraId="5F2ED67E" w14:textId="77777777" w:rsidTr="00260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99CC00C" w14:textId="77777777" w:rsidR="003F59C9" w:rsidRPr="005F3DBA" w:rsidRDefault="003F59C9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T01</w:t>
            </w:r>
          </w:p>
          <w:p w14:paraId="0D809209" w14:textId="77777777" w:rsidR="003F59C9" w:rsidRPr="005F3DBA" w:rsidRDefault="003F59C9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T02</w:t>
            </w:r>
          </w:p>
          <w:p w14:paraId="186F188C" w14:textId="77777777" w:rsidR="003F59C9" w:rsidRPr="005F3DBA" w:rsidRDefault="003F59C9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T03</w:t>
            </w:r>
          </w:p>
          <w:p w14:paraId="790D6BF4" w14:textId="77777777" w:rsidR="003F59C9" w:rsidRPr="005F3DBA" w:rsidRDefault="003F59C9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T04</w:t>
            </w:r>
          </w:p>
          <w:p w14:paraId="12F35938" w14:textId="77777777" w:rsidR="003F59C9" w:rsidRPr="005F3DBA" w:rsidRDefault="003F59C9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T05</w:t>
            </w:r>
          </w:p>
          <w:p w14:paraId="1CB26A46" w14:textId="77777777" w:rsidR="003F59C9" w:rsidRPr="005F3DBA" w:rsidRDefault="003F59C9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T06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3A3CA5D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22,382,287</w:t>
            </w:r>
          </w:p>
          <w:p w14:paraId="3D96F779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22,020,004</w:t>
            </w:r>
          </w:p>
          <w:p w14:paraId="63A0C4CE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24,747,208</w:t>
            </w:r>
          </w:p>
          <w:p w14:paraId="29AB0999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25,547,319</w:t>
            </w:r>
          </w:p>
          <w:p w14:paraId="219C089A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26,513,859</w:t>
            </w:r>
          </w:p>
          <w:p w14:paraId="7A02C380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21,306,701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5712F13F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6,683,773,680</w:t>
            </w:r>
          </w:p>
          <w:p w14:paraId="0CBDDF86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6,577,048,480</w:t>
            </w:r>
          </w:p>
          <w:p w14:paraId="6B34BECA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7,399,616,482</w:t>
            </w:r>
          </w:p>
          <w:p w14:paraId="6188448A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7,641,161,830</w:t>
            </w:r>
          </w:p>
          <w:p w14:paraId="43BA5765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7,934,181,004</w:t>
            </w:r>
          </w:p>
          <w:p w14:paraId="5EB7A1CB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6,372,930,036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45C6DC5C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51.71%</w:t>
            </w:r>
          </w:p>
          <w:p w14:paraId="790099AC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51.32%</w:t>
            </w:r>
          </w:p>
          <w:p w14:paraId="27145D0A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51.23%</w:t>
            </w:r>
          </w:p>
          <w:p w14:paraId="5341FE5B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50.94%</w:t>
            </w:r>
          </w:p>
          <w:p w14:paraId="25C7CBF7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51.41%</w:t>
            </w:r>
          </w:p>
          <w:p w14:paraId="7CE89393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50.98%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1726E3C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93.78%</w:t>
            </w:r>
          </w:p>
          <w:p w14:paraId="1DFBA2C8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93.43%</w:t>
            </w:r>
          </w:p>
          <w:p w14:paraId="59A081DC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93.90%</w:t>
            </w:r>
          </w:p>
          <w:p w14:paraId="7DA2CAE5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93.77%</w:t>
            </w:r>
          </w:p>
          <w:p w14:paraId="694E9FFC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93.82%</w:t>
            </w:r>
          </w:p>
          <w:p w14:paraId="085C7CDD" w14:textId="77777777" w:rsidR="003F59C9" w:rsidRPr="005F3DBA" w:rsidRDefault="003F59C9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93.73%</w:t>
            </w:r>
          </w:p>
        </w:tc>
      </w:tr>
    </w:tbl>
    <w:p w14:paraId="431713FB" w14:textId="62089D85" w:rsidR="00D27503" w:rsidRDefault="003F59C9" w:rsidP="005013BA">
      <w:pPr>
        <w:spacing w:line="240" w:lineRule="auto"/>
        <w:rPr>
          <w:rFonts w:cs="Times New Roman"/>
          <w:szCs w:val="21"/>
        </w:rPr>
      </w:pPr>
      <w:r w:rsidRPr="005F3DBA">
        <w:rPr>
          <w:rFonts w:cs="Times New Roman"/>
          <w:szCs w:val="21"/>
        </w:rPr>
        <w:t xml:space="preserve">T01, T02, and T03 represent male </w:t>
      </w:r>
      <w:r w:rsidRPr="005F3DBA">
        <w:rPr>
          <w:rFonts w:cs="Times New Roman"/>
          <w:i/>
          <w:szCs w:val="21"/>
        </w:rPr>
        <w:t xml:space="preserve">D. </w:t>
      </w:r>
      <w:proofErr w:type="spellStart"/>
      <w:r w:rsidRPr="005F3DBA">
        <w:rPr>
          <w:rFonts w:cs="Times New Roman"/>
          <w:i/>
          <w:szCs w:val="21"/>
        </w:rPr>
        <w:t>macrosoma</w:t>
      </w:r>
      <w:proofErr w:type="spellEnd"/>
      <w:r w:rsidRPr="005F3DBA">
        <w:rPr>
          <w:rFonts w:cs="Times New Roman"/>
          <w:szCs w:val="21"/>
        </w:rPr>
        <w:t xml:space="preserve"> samples; T04, T05, and T06 represent female </w:t>
      </w:r>
      <w:r w:rsidRPr="005F3DBA">
        <w:rPr>
          <w:rFonts w:cs="Times New Roman"/>
          <w:i/>
          <w:szCs w:val="21"/>
        </w:rPr>
        <w:t xml:space="preserve">D. </w:t>
      </w:r>
      <w:proofErr w:type="spellStart"/>
      <w:r w:rsidRPr="005F3DBA">
        <w:rPr>
          <w:rFonts w:cs="Times New Roman"/>
          <w:i/>
          <w:szCs w:val="21"/>
        </w:rPr>
        <w:t>macrosoma</w:t>
      </w:r>
      <w:proofErr w:type="spellEnd"/>
      <w:r w:rsidRPr="005F3DBA">
        <w:rPr>
          <w:rFonts w:cs="Times New Roman"/>
          <w:szCs w:val="21"/>
        </w:rPr>
        <w:t xml:space="preserve"> samples.</w:t>
      </w:r>
      <w:r w:rsidR="007239E9">
        <w:rPr>
          <w:rFonts w:cs="Times New Roman"/>
          <w:szCs w:val="21"/>
        </w:rPr>
        <w:t xml:space="preserve"> Read count: the number of the pair-end reads in the clean data. Base count: the base number in the clean data. GC content: the percentage of G and C bases in total bases.</w:t>
      </w:r>
    </w:p>
    <w:p w14:paraId="6878BCF8" w14:textId="2E3DF826" w:rsidR="005013BA" w:rsidRDefault="005013BA" w:rsidP="005013BA">
      <w:pPr>
        <w:spacing w:line="240" w:lineRule="auto"/>
        <w:rPr>
          <w:rFonts w:cs="Times New Roman"/>
          <w:szCs w:val="21"/>
        </w:rPr>
      </w:pPr>
    </w:p>
    <w:p w14:paraId="1A6597F5" w14:textId="77777777" w:rsidR="00F22737" w:rsidRDefault="00F22737" w:rsidP="005013BA">
      <w:pPr>
        <w:spacing w:line="240" w:lineRule="auto"/>
        <w:rPr>
          <w:rFonts w:cs="Times New Roman"/>
          <w:szCs w:val="21"/>
        </w:rPr>
      </w:pPr>
    </w:p>
    <w:p w14:paraId="1D7732FD" w14:textId="47616CBE" w:rsidR="005013BA" w:rsidRPr="00A905F2" w:rsidRDefault="005013BA" w:rsidP="005013BA">
      <w:pPr>
        <w:spacing w:line="240" w:lineRule="auto"/>
        <w:rPr>
          <w:rFonts w:eastAsia="黑体" w:cs="Times New Roman"/>
          <w:b/>
          <w:bCs/>
          <w:szCs w:val="21"/>
        </w:rPr>
      </w:pPr>
      <w:bookmarkStart w:id="0" w:name="_Hlk75944709"/>
      <w:r w:rsidRPr="00EC4F19">
        <w:rPr>
          <w:rFonts w:eastAsia="黑体" w:cs="Times New Roman"/>
          <w:b/>
          <w:bCs/>
          <w:szCs w:val="21"/>
        </w:rPr>
        <w:t>Table</w:t>
      </w:r>
      <w:bookmarkEnd w:id="0"/>
      <w:r w:rsidRPr="00EC4F19">
        <w:rPr>
          <w:rFonts w:eastAsia="黑体" w:cs="Times New Roman"/>
          <w:b/>
          <w:bCs/>
          <w:szCs w:val="21"/>
        </w:rPr>
        <w:t xml:space="preserve"> </w:t>
      </w:r>
      <w:r>
        <w:rPr>
          <w:rFonts w:eastAsia="黑体" w:cs="Times New Roman"/>
          <w:b/>
          <w:bCs/>
          <w:szCs w:val="21"/>
        </w:rPr>
        <w:t>S</w:t>
      </w:r>
      <w:r w:rsidRPr="00EC4F19">
        <w:rPr>
          <w:rFonts w:eastAsia="黑体" w:cs="Times New Roman"/>
          <w:b/>
          <w:bCs/>
          <w:szCs w:val="21"/>
        </w:rPr>
        <w:t>2</w:t>
      </w:r>
      <w:r>
        <w:rPr>
          <w:rFonts w:eastAsia="黑体" w:cs="Times New Roman" w:hint="eastAsia"/>
          <w:b/>
          <w:bCs/>
          <w:szCs w:val="21"/>
        </w:rPr>
        <w:t xml:space="preserve"> </w:t>
      </w:r>
      <w:r w:rsidRPr="00674B5C">
        <w:rPr>
          <w:rFonts w:cs="Times New Roman"/>
          <w:b/>
          <w:bCs/>
          <w:szCs w:val="21"/>
        </w:rPr>
        <w:t xml:space="preserve">Statistics for the assembled </w:t>
      </w:r>
      <w:proofErr w:type="spellStart"/>
      <w:r w:rsidRPr="00674B5C">
        <w:rPr>
          <w:rFonts w:cs="Times New Roman"/>
          <w:b/>
          <w:bCs/>
          <w:szCs w:val="21"/>
        </w:rPr>
        <w:t>unigenes</w:t>
      </w:r>
      <w:proofErr w:type="spellEnd"/>
      <w:r w:rsidRPr="00A905F2">
        <w:rPr>
          <w:rFonts w:cs="Times New Roman"/>
          <w:b/>
          <w:bCs/>
          <w:szCs w:val="21"/>
        </w:rPr>
        <w:t>.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1669"/>
        <w:gridCol w:w="1661"/>
        <w:gridCol w:w="1660"/>
        <w:gridCol w:w="1658"/>
        <w:gridCol w:w="1658"/>
      </w:tblGrid>
      <w:tr w:rsidR="00153E61" w:rsidRPr="005F3DBA" w14:paraId="17AAB921" w14:textId="52A8C768" w:rsidTr="00153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6048063C" w14:textId="77777777" w:rsidR="00153E61" w:rsidRPr="005F3DBA" w:rsidRDefault="00153E61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Sample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36713BE4" w14:textId="77777777" w:rsidR="00153E61" w:rsidRPr="00674B5C" w:rsidRDefault="00153E61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zCs w:val="21"/>
              </w:rPr>
              <w:t>M</w:t>
            </w:r>
            <w:r>
              <w:rPr>
                <w:rFonts w:cs="Times New Roman"/>
                <w:b w:val="0"/>
                <w:bCs w:val="0"/>
                <w:szCs w:val="21"/>
              </w:rPr>
              <w:t>ean Length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3607D" w14:textId="77777777" w:rsidR="00153E61" w:rsidRPr="00674B5C" w:rsidRDefault="00153E61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>
              <w:rPr>
                <w:rFonts w:cs="Times New Roman"/>
                <w:b w:val="0"/>
                <w:bCs w:val="0"/>
                <w:szCs w:val="21"/>
              </w:rPr>
              <w:t>N50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14:paraId="4F6959E6" w14:textId="77777777" w:rsidR="00153E61" w:rsidRPr="00674B5C" w:rsidRDefault="00153E61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>
              <w:rPr>
                <w:rFonts w:cs="Times New Roman" w:hint="eastAsia"/>
                <w:b w:val="0"/>
                <w:bCs w:val="0"/>
                <w:szCs w:val="21"/>
              </w:rPr>
              <w:t>G</w:t>
            </w:r>
            <w:r>
              <w:rPr>
                <w:rFonts w:cs="Times New Roman"/>
                <w:b w:val="0"/>
                <w:bCs w:val="0"/>
                <w:szCs w:val="21"/>
              </w:rPr>
              <w:t>C (%)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14:paraId="2FF6C0C4" w14:textId="1E3A9380" w:rsidR="00153E61" w:rsidRPr="00153E61" w:rsidRDefault="00153E61" w:rsidP="005013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153E61">
              <w:rPr>
                <w:rFonts w:cs="Times New Roman" w:hint="eastAsia"/>
                <w:b w:val="0"/>
                <w:bCs w:val="0"/>
                <w:szCs w:val="21"/>
              </w:rPr>
              <w:t>M</w:t>
            </w:r>
            <w:r>
              <w:rPr>
                <w:rFonts w:cs="Times New Roman"/>
                <w:b w:val="0"/>
                <w:bCs w:val="0"/>
                <w:szCs w:val="21"/>
              </w:rPr>
              <w:t>apped ratio</w:t>
            </w:r>
          </w:p>
        </w:tc>
      </w:tr>
      <w:tr w:rsidR="00153E61" w:rsidRPr="005F3DBA" w14:paraId="6BF0E951" w14:textId="38BD9FC4" w:rsidTr="0015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single" w:sz="4" w:space="0" w:color="auto"/>
              <w:bottom w:val="nil"/>
            </w:tcBorders>
          </w:tcPr>
          <w:p w14:paraId="0B8CE209" w14:textId="77777777" w:rsidR="00153E61" w:rsidRPr="005F3DBA" w:rsidRDefault="00153E61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T01</w:t>
            </w:r>
          </w:p>
          <w:p w14:paraId="36C82BD7" w14:textId="77777777" w:rsidR="00153E61" w:rsidRPr="005F3DBA" w:rsidRDefault="00153E61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T02</w:t>
            </w:r>
          </w:p>
          <w:p w14:paraId="3846B644" w14:textId="77777777" w:rsidR="00153E61" w:rsidRPr="005F3DBA" w:rsidRDefault="00153E61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T03</w:t>
            </w:r>
          </w:p>
          <w:p w14:paraId="0BCB1C68" w14:textId="77777777" w:rsidR="00153E61" w:rsidRPr="005F3DBA" w:rsidRDefault="00153E61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T04</w:t>
            </w:r>
          </w:p>
          <w:p w14:paraId="0A0D831F" w14:textId="77777777" w:rsidR="00153E61" w:rsidRPr="005F3DBA" w:rsidRDefault="00153E61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T05</w:t>
            </w:r>
          </w:p>
          <w:p w14:paraId="436BFEB9" w14:textId="77777777" w:rsidR="00153E61" w:rsidRPr="005F3DBA" w:rsidRDefault="00153E61" w:rsidP="005013BA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T06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14:paraId="653B45CF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850</w:t>
            </w:r>
          </w:p>
          <w:p w14:paraId="2DF1F2BD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  <w:r>
              <w:rPr>
                <w:rFonts w:cs="Times New Roman"/>
                <w:szCs w:val="21"/>
              </w:rPr>
              <w:t>68</w:t>
            </w:r>
          </w:p>
          <w:p w14:paraId="35F9FCA6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  <w:r>
              <w:rPr>
                <w:rFonts w:cs="Times New Roman"/>
                <w:szCs w:val="21"/>
              </w:rPr>
              <w:t>39</w:t>
            </w:r>
          </w:p>
          <w:p w14:paraId="525E4ACA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  <w:r>
              <w:rPr>
                <w:rFonts w:cs="Times New Roman"/>
                <w:szCs w:val="21"/>
              </w:rPr>
              <w:t>90</w:t>
            </w:r>
          </w:p>
          <w:p w14:paraId="06680319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  <w:r>
              <w:rPr>
                <w:rFonts w:cs="Times New Roman"/>
                <w:szCs w:val="21"/>
              </w:rPr>
              <w:t>77</w:t>
            </w:r>
          </w:p>
          <w:p w14:paraId="5F4B9625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874</w:t>
            </w:r>
          </w:p>
        </w:tc>
        <w:tc>
          <w:tcPr>
            <w:tcW w:w="999" w:type="pct"/>
            <w:tcBorders>
              <w:top w:val="single" w:sz="4" w:space="0" w:color="auto"/>
              <w:bottom w:val="nil"/>
            </w:tcBorders>
          </w:tcPr>
          <w:p w14:paraId="71CBEEE4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1576</w:t>
            </w:r>
          </w:p>
          <w:p w14:paraId="37989EC9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734</w:t>
            </w:r>
          </w:p>
          <w:p w14:paraId="75104588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638</w:t>
            </w:r>
          </w:p>
          <w:p w14:paraId="0C485B4F" w14:textId="77777777" w:rsid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1719</w:t>
            </w:r>
          </w:p>
          <w:p w14:paraId="4EE3A490" w14:textId="77777777" w:rsid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786</w:t>
            </w:r>
          </w:p>
          <w:p w14:paraId="0E2D115E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1636</w:t>
            </w:r>
          </w:p>
        </w:tc>
        <w:tc>
          <w:tcPr>
            <w:tcW w:w="998" w:type="pct"/>
            <w:tcBorders>
              <w:top w:val="single" w:sz="4" w:space="0" w:color="auto"/>
              <w:bottom w:val="nil"/>
            </w:tcBorders>
          </w:tcPr>
          <w:p w14:paraId="71FFE995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7.58</w:t>
            </w:r>
          </w:p>
          <w:p w14:paraId="01B1004E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7.88</w:t>
            </w:r>
          </w:p>
          <w:p w14:paraId="7E655785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7.72</w:t>
            </w:r>
          </w:p>
          <w:p w14:paraId="10DB8973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8.27</w:t>
            </w:r>
          </w:p>
          <w:p w14:paraId="5134BC32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8.47</w:t>
            </w:r>
          </w:p>
          <w:p w14:paraId="6F24A593" w14:textId="77777777" w:rsidR="00153E61" w:rsidRPr="00674B5C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8.24</w:t>
            </w:r>
          </w:p>
        </w:tc>
        <w:tc>
          <w:tcPr>
            <w:tcW w:w="998" w:type="pct"/>
            <w:tcBorders>
              <w:top w:val="single" w:sz="4" w:space="0" w:color="auto"/>
              <w:bottom w:val="nil"/>
            </w:tcBorders>
          </w:tcPr>
          <w:p w14:paraId="7779EACA" w14:textId="458F1F6F" w:rsid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hint="eastAsia"/>
                <w:color w:val="000000"/>
              </w:rPr>
              <w:t>84.05%</w:t>
            </w:r>
          </w:p>
          <w:p w14:paraId="4A804F3D" w14:textId="3DF5BD27" w:rsid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hint="eastAsia"/>
                <w:color w:val="000000"/>
              </w:rPr>
              <w:t>78.93%</w:t>
            </w:r>
          </w:p>
          <w:p w14:paraId="6119AFCC" w14:textId="0CC61E75" w:rsid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hint="eastAsia"/>
                <w:color w:val="000000"/>
              </w:rPr>
              <w:t>80.37%</w:t>
            </w:r>
          </w:p>
          <w:p w14:paraId="33DCB7EB" w14:textId="317E2799" w:rsid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hint="eastAsia"/>
                <w:color w:val="000000"/>
              </w:rPr>
              <w:t>83.66%</w:t>
            </w:r>
          </w:p>
          <w:p w14:paraId="52E7E03F" w14:textId="0D104771" w:rsid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hint="eastAsia"/>
                <w:color w:val="000000"/>
              </w:rPr>
              <w:t>83.42%</w:t>
            </w:r>
          </w:p>
          <w:p w14:paraId="5DA6EC88" w14:textId="07A58902" w:rsidR="00153E61" w:rsidRPr="00153E61" w:rsidRDefault="00153E61" w:rsidP="005013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hint="eastAsia"/>
                <w:color w:val="000000"/>
              </w:rPr>
              <w:t>84.28%</w:t>
            </w:r>
          </w:p>
        </w:tc>
      </w:tr>
      <w:tr w:rsidR="00153E61" w:rsidRPr="005F3DBA" w14:paraId="24E99DF2" w14:textId="77E25B4B" w:rsidTr="0015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il"/>
              <w:bottom w:val="single" w:sz="4" w:space="0" w:color="auto"/>
            </w:tcBorders>
          </w:tcPr>
          <w:p w14:paraId="1433BE71" w14:textId="77777777" w:rsidR="00153E61" w:rsidRPr="002C7138" w:rsidRDefault="00153E61" w:rsidP="005013BA">
            <w:pPr>
              <w:spacing w:line="240" w:lineRule="auto"/>
              <w:jc w:val="center"/>
              <w:rPr>
                <w:rFonts w:cs="Times New Roman"/>
                <w:b w:val="0"/>
                <w:bCs w:val="0"/>
                <w:szCs w:val="21"/>
              </w:rPr>
            </w:pPr>
            <w:r w:rsidRPr="001532BE">
              <w:rPr>
                <w:rFonts w:cs="Times New Roman"/>
                <w:b w:val="0"/>
                <w:bCs w:val="0"/>
                <w:szCs w:val="21"/>
              </w:rPr>
              <w:t xml:space="preserve">All </w:t>
            </w:r>
            <w:proofErr w:type="spellStart"/>
            <w:r>
              <w:rPr>
                <w:rFonts w:cs="Times New Roman"/>
                <w:b w:val="0"/>
                <w:bCs w:val="0"/>
                <w:szCs w:val="21"/>
              </w:rPr>
              <w:t>Unigenes</w:t>
            </w:r>
            <w:proofErr w:type="spellEnd"/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14:paraId="465CBD0F" w14:textId="77777777" w:rsidR="00153E61" w:rsidRPr="00674B5C" w:rsidRDefault="00153E61" w:rsidP="005013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284</w:t>
            </w:r>
          </w:p>
        </w:tc>
        <w:tc>
          <w:tcPr>
            <w:tcW w:w="999" w:type="pct"/>
            <w:tcBorders>
              <w:top w:val="nil"/>
              <w:bottom w:val="single" w:sz="4" w:space="0" w:color="auto"/>
            </w:tcBorders>
          </w:tcPr>
          <w:p w14:paraId="6ECDC728" w14:textId="77777777" w:rsidR="00153E61" w:rsidRPr="00674B5C" w:rsidRDefault="00153E61" w:rsidP="005013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  <w:r>
              <w:rPr>
                <w:rFonts w:cs="Times New Roman"/>
                <w:szCs w:val="21"/>
              </w:rPr>
              <w:t>,266</w:t>
            </w: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</w:tcPr>
          <w:p w14:paraId="675E3A25" w14:textId="77777777" w:rsidR="00153E61" w:rsidRPr="00674B5C" w:rsidRDefault="00153E61" w:rsidP="005013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7.12</w:t>
            </w:r>
          </w:p>
        </w:tc>
        <w:tc>
          <w:tcPr>
            <w:tcW w:w="998" w:type="pct"/>
            <w:tcBorders>
              <w:top w:val="nil"/>
              <w:bottom w:val="single" w:sz="4" w:space="0" w:color="auto"/>
            </w:tcBorders>
          </w:tcPr>
          <w:p w14:paraId="41D5458E" w14:textId="498AA6BA" w:rsidR="00153E61" w:rsidRPr="00153E61" w:rsidRDefault="00153E61" w:rsidP="005013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00%</w:t>
            </w:r>
          </w:p>
        </w:tc>
      </w:tr>
    </w:tbl>
    <w:p w14:paraId="5077164D" w14:textId="56FC86E3" w:rsidR="007239E9" w:rsidRPr="007239E9" w:rsidRDefault="007239E9" w:rsidP="007239E9">
      <w:pPr>
        <w:spacing w:line="240" w:lineRule="auto"/>
        <w:rPr>
          <w:rFonts w:cs="Times New Roman"/>
          <w:szCs w:val="21"/>
        </w:rPr>
      </w:pPr>
      <w:r w:rsidRPr="005F3DBA">
        <w:rPr>
          <w:rFonts w:cs="Times New Roman"/>
          <w:szCs w:val="21"/>
        </w:rPr>
        <w:t xml:space="preserve">T01, T02, and T03 represent male </w:t>
      </w:r>
      <w:r w:rsidRPr="005F3DBA">
        <w:rPr>
          <w:rFonts w:cs="Times New Roman"/>
          <w:i/>
          <w:szCs w:val="21"/>
        </w:rPr>
        <w:t xml:space="preserve">D. </w:t>
      </w:r>
      <w:proofErr w:type="spellStart"/>
      <w:r w:rsidRPr="005F3DBA">
        <w:rPr>
          <w:rFonts w:cs="Times New Roman"/>
          <w:i/>
          <w:szCs w:val="21"/>
        </w:rPr>
        <w:t>macrosoma</w:t>
      </w:r>
      <w:proofErr w:type="spellEnd"/>
      <w:r w:rsidRPr="005F3DBA">
        <w:rPr>
          <w:rFonts w:cs="Times New Roman"/>
          <w:szCs w:val="21"/>
        </w:rPr>
        <w:t xml:space="preserve"> samples; T04, T05, and T06 represent female </w:t>
      </w:r>
      <w:r w:rsidRPr="005F3DBA">
        <w:rPr>
          <w:rFonts w:cs="Times New Roman"/>
          <w:i/>
          <w:szCs w:val="21"/>
        </w:rPr>
        <w:t xml:space="preserve">D. </w:t>
      </w:r>
      <w:proofErr w:type="spellStart"/>
      <w:r w:rsidRPr="005F3DBA">
        <w:rPr>
          <w:rFonts w:cs="Times New Roman"/>
          <w:i/>
          <w:szCs w:val="21"/>
        </w:rPr>
        <w:t>macrosoma</w:t>
      </w:r>
      <w:proofErr w:type="spellEnd"/>
      <w:r w:rsidRPr="005F3DBA">
        <w:rPr>
          <w:rFonts w:cs="Times New Roman"/>
          <w:szCs w:val="21"/>
        </w:rPr>
        <w:t xml:space="preserve"> samples.</w:t>
      </w:r>
      <w:r>
        <w:rPr>
          <w:rFonts w:cs="Times New Roman"/>
          <w:szCs w:val="21"/>
        </w:rPr>
        <w:t xml:space="preserve"> </w:t>
      </w:r>
      <w:r w:rsidR="00153E61" w:rsidRPr="007239E9">
        <w:rPr>
          <w:rFonts w:cs="Times New Roman"/>
          <w:szCs w:val="21"/>
        </w:rPr>
        <w:t xml:space="preserve">Mean Length indicates the average length of </w:t>
      </w:r>
      <w:proofErr w:type="spellStart"/>
      <w:r w:rsidR="00153E61" w:rsidRPr="007239E9">
        <w:rPr>
          <w:rFonts w:cs="Times New Roman"/>
          <w:szCs w:val="21"/>
        </w:rPr>
        <w:t>unigene</w:t>
      </w:r>
      <w:r w:rsidR="00153E61">
        <w:rPr>
          <w:rFonts w:cs="Times New Roman"/>
          <w:szCs w:val="21"/>
        </w:rPr>
        <w:t>s</w:t>
      </w:r>
      <w:proofErr w:type="spellEnd"/>
      <w:r w:rsidR="00153E61">
        <w:rPr>
          <w:rFonts w:cs="Times New Roman"/>
          <w:szCs w:val="21"/>
        </w:rPr>
        <w:t xml:space="preserve">. </w:t>
      </w:r>
      <w:r w:rsidRPr="007239E9">
        <w:rPr>
          <w:rFonts w:cs="Times New Roman"/>
          <w:szCs w:val="21"/>
        </w:rPr>
        <w:t>N50</w:t>
      </w:r>
      <w:r w:rsidR="00153E61">
        <w:rPr>
          <w:rFonts w:cs="Times New Roman"/>
          <w:szCs w:val="21"/>
        </w:rPr>
        <w:t xml:space="preserve"> indicates</w:t>
      </w:r>
      <w:r>
        <w:rPr>
          <w:rFonts w:cs="Times New Roman"/>
          <w:szCs w:val="21"/>
        </w:rPr>
        <w:t xml:space="preserve"> </w:t>
      </w:r>
      <w:r w:rsidRPr="007239E9">
        <w:rPr>
          <w:rFonts w:cs="Times New Roman"/>
          <w:szCs w:val="21"/>
        </w:rPr>
        <w:t>the length of N50</w:t>
      </w:r>
      <w:r>
        <w:rPr>
          <w:rFonts w:cs="Times New Roman" w:hint="eastAsia"/>
          <w:szCs w:val="21"/>
        </w:rPr>
        <w:t>.</w:t>
      </w:r>
      <w:r w:rsidRPr="007239E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GC (%): the percentage of G and C bases.</w:t>
      </w:r>
      <w:r w:rsidR="00153E61">
        <w:rPr>
          <w:rFonts w:cs="Times New Roman"/>
          <w:szCs w:val="21"/>
        </w:rPr>
        <w:t xml:space="preserve"> Mapp</w:t>
      </w:r>
      <w:r w:rsidR="00550E81">
        <w:rPr>
          <w:rFonts w:cs="Times New Roman"/>
          <w:szCs w:val="21"/>
        </w:rPr>
        <w:t>ed</w:t>
      </w:r>
      <w:r w:rsidR="00153E61">
        <w:rPr>
          <w:rFonts w:cs="Times New Roman"/>
          <w:szCs w:val="21"/>
        </w:rPr>
        <w:t xml:space="preserve"> ratio indicates the proportion of mapped </w:t>
      </w:r>
      <w:proofErr w:type="spellStart"/>
      <w:r w:rsidR="00153E61">
        <w:rPr>
          <w:rFonts w:cs="Times New Roman"/>
          <w:szCs w:val="21"/>
        </w:rPr>
        <w:t>unigenes</w:t>
      </w:r>
      <w:proofErr w:type="spellEnd"/>
      <w:r w:rsidR="00153E61">
        <w:rPr>
          <w:rFonts w:cs="Times New Roman"/>
          <w:szCs w:val="21"/>
        </w:rPr>
        <w:t xml:space="preserve"> </w:t>
      </w:r>
      <w:r w:rsidR="00AB51C0">
        <w:rPr>
          <w:rFonts w:cs="Times New Roman"/>
          <w:szCs w:val="21"/>
        </w:rPr>
        <w:t xml:space="preserve">per sample </w:t>
      </w:r>
      <w:r w:rsidR="00153E61">
        <w:rPr>
          <w:rFonts w:cs="Times New Roman"/>
          <w:szCs w:val="21"/>
        </w:rPr>
        <w:t xml:space="preserve">in all </w:t>
      </w:r>
      <w:proofErr w:type="spellStart"/>
      <w:r w:rsidR="00153E61">
        <w:rPr>
          <w:rFonts w:cs="Times New Roman"/>
          <w:szCs w:val="21"/>
        </w:rPr>
        <w:t>unigenes</w:t>
      </w:r>
      <w:proofErr w:type="spellEnd"/>
      <w:r w:rsidR="00153E61">
        <w:rPr>
          <w:rFonts w:cs="Times New Roman"/>
          <w:szCs w:val="21"/>
        </w:rPr>
        <w:t>.</w:t>
      </w:r>
    </w:p>
    <w:p w14:paraId="4EAA96EC" w14:textId="468356CA" w:rsidR="007239E9" w:rsidRDefault="007239E9" w:rsidP="005013BA">
      <w:pPr>
        <w:spacing w:line="240" w:lineRule="auto"/>
      </w:pPr>
    </w:p>
    <w:p w14:paraId="37A5537B" w14:textId="77777777" w:rsidR="00F22737" w:rsidRPr="005013BA" w:rsidRDefault="00F22737" w:rsidP="005013BA">
      <w:pPr>
        <w:spacing w:line="240" w:lineRule="auto"/>
      </w:pPr>
    </w:p>
    <w:p w14:paraId="18B07DC1" w14:textId="508307E3" w:rsidR="005013BA" w:rsidRPr="00A905F2" w:rsidRDefault="005013BA" w:rsidP="005013BA">
      <w:pPr>
        <w:spacing w:line="240" w:lineRule="auto"/>
        <w:rPr>
          <w:rFonts w:eastAsia="黑体" w:cs="Times New Roman"/>
          <w:b/>
          <w:bCs/>
          <w:szCs w:val="21"/>
        </w:rPr>
      </w:pPr>
      <w:bookmarkStart w:id="1" w:name="_Hlk103982499"/>
      <w:r w:rsidRPr="00EC4F19">
        <w:rPr>
          <w:rFonts w:eastAsia="黑体" w:cs="Times New Roman"/>
          <w:b/>
          <w:bCs/>
          <w:szCs w:val="21"/>
        </w:rPr>
        <w:t xml:space="preserve">Table </w:t>
      </w:r>
      <w:r>
        <w:rPr>
          <w:rFonts w:eastAsia="黑体" w:cs="Times New Roman"/>
          <w:b/>
          <w:bCs/>
          <w:szCs w:val="21"/>
        </w:rPr>
        <w:t>S</w:t>
      </w:r>
      <w:r w:rsidRPr="00EC4F19">
        <w:rPr>
          <w:rFonts w:eastAsia="黑体" w:cs="Times New Roman"/>
          <w:b/>
          <w:bCs/>
          <w:szCs w:val="21"/>
        </w:rPr>
        <w:t>3</w:t>
      </w:r>
      <w:r>
        <w:rPr>
          <w:rFonts w:eastAsia="黑体" w:cs="Times New Roman" w:hint="eastAsia"/>
          <w:b/>
          <w:bCs/>
          <w:szCs w:val="21"/>
        </w:rPr>
        <w:t xml:space="preserve"> </w:t>
      </w:r>
      <w:r w:rsidRPr="00A905F2">
        <w:rPr>
          <w:rFonts w:eastAsia="黑体" w:cs="Times New Roman"/>
          <w:b/>
          <w:bCs/>
          <w:szCs w:val="21"/>
        </w:rPr>
        <w:t xml:space="preserve">Summary of </w:t>
      </w:r>
      <w:proofErr w:type="spellStart"/>
      <w:r w:rsidRPr="00A905F2">
        <w:rPr>
          <w:rFonts w:eastAsia="黑体" w:cs="Times New Roman"/>
          <w:b/>
          <w:bCs/>
          <w:szCs w:val="21"/>
        </w:rPr>
        <w:t>unigenes</w:t>
      </w:r>
      <w:proofErr w:type="spellEnd"/>
      <w:r w:rsidRPr="00A905F2">
        <w:rPr>
          <w:rFonts w:eastAsia="黑体" w:cs="Times New Roman"/>
          <w:b/>
          <w:bCs/>
          <w:szCs w:val="21"/>
        </w:rPr>
        <w:t xml:space="preserve"> annotations.</w:t>
      </w:r>
      <w:bookmarkEnd w:id="1"/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2769"/>
        <w:gridCol w:w="2768"/>
        <w:gridCol w:w="2769"/>
      </w:tblGrid>
      <w:tr w:rsidR="005013BA" w:rsidRPr="005F3DBA" w14:paraId="6F3DD006" w14:textId="77777777" w:rsidTr="00260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5D51ADF" w14:textId="77777777" w:rsidR="005013BA" w:rsidRPr="008A5AEC" w:rsidRDefault="005013BA" w:rsidP="00763B56">
            <w:pPr>
              <w:spacing w:line="240" w:lineRule="auto"/>
              <w:jc w:val="center"/>
              <w:rPr>
                <w:rFonts w:cs="Times New Roman"/>
                <w:b w:val="0"/>
                <w:bCs w:val="0"/>
                <w:szCs w:val="21"/>
              </w:rPr>
            </w:pPr>
            <w:bookmarkStart w:id="2" w:name="_Hlk103982543"/>
            <w:r w:rsidRPr="008A5AEC">
              <w:rPr>
                <w:rFonts w:cs="Times New Roman"/>
                <w:b w:val="0"/>
                <w:bCs w:val="0"/>
                <w:szCs w:val="21"/>
              </w:rPr>
              <w:t>Database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B74BAF9" w14:textId="77777777" w:rsidR="005013BA" w:rsidRPr="008A5AEC" w:rsidRDefault="005013BA" w:rsidP="00763B5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8A5AEC">
              <w:rPr>
                <w:rFonts w:cs="Times New Roman"/>
                <w:b w:val="0"/>
                <w:bCs w:val="0"/>
                <w:szCs w:val="21"/>
              </w:rPr>
              <w:t xml:space="preserve">Number of </w:t>
            </w:r>
            <w:proofErr w:type="spellStart"/>
            <w:r w:rsidRPr="008A5AEC">
              <w:rPr>
                <w:rFonts w:cs="Times New Roman"/>
                <w:b w:val="0"/>
                <w:bCs w:val="0"/>
                <w:szCs w:val="21"/>
              </w:rPr>
              <w:t>unigenes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835B3C1" w14:textId="77777777" w:rsidR="005013BA" w:rsidRPr="008A5AEC" w:rsidRDefault="005013BA" w:rsidP="00763B5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8A5AEC">
              <w:rPr>
                <w:rFonts w:cs="Times New Roman"/>
                <w:b w:val="0"/>
                <w:bCs w:val="0"/>
                <w:szCs w:val="21"/>
              </w:rPr>
              <w:t>Percentage (%)</w:t>
            </w:r>
          </w:p>
        </w:tc>
      </w:tr>
      <w:tr w:rsidR="005013BA" w:rsidRPr="005F3DBA" w14:paraId="7CC7A320" w14:textId="77777777" w:rsidTr="00260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1625903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GO</w:t>
            </w:r>
          </w:p>
          <w:p w14:paraId="24FD920C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KEGG</w:t>
            </w:r>
          </w:p>
          <w:p w14:paraId="2ED8948D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KOG</w:t>
            </w:r>
          </w:p>
          <w:p w14:paraId="45C7B5EC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proofErr w:type="spellStart"/>
            <w:r w:rsidRPr="005F3DBA">
              <w:rPr>
                <w:rFonts w:cs="Times New Roman"/>
                <w:b w:val="0"/>
                <w:bCs w:val="0"/>
                <w:szCs w:val="21"/>
              </w:rPr>
              <w:t>Pfam</w:t>
            </w:r>
            <w:proofErr w:type="spellEnd"/>
          </w:p>
          <w:p w14:paraId="199AEA44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Swiss-</w:t>
            </w:r>
            <w:proofErr w:type="spellStart"/>
            <w:r w:rsidRPr="005F3DBA">
              <w:rPr>
                <w:rFonts w:cs="Times New Roman"/>
                <w:b w:val="0"/>
                <w:bCs w:val="0"/>
                <w:szCs w:val="21"/>
              </w:rPr>
              <w:t>Prot</w:t>
            </w:r>
            <w:proofErr w:type="spellEnd"/>
          </w:p>
          <w:p w14:paraId="6719E9C6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proofErr w:type="spellStart"/>
            <w:r w:rsidRPr="005F3DBA">
              <w:rPr>
                <w:rFonts w:cs="Times New Roman"/>
                <w:b w:val="0"/>
                <w:bCs w:val="0"/>
                <w:szCs w:val="21"/>
              </w:rPr>
              <w:t>TrEMBL</w:t>
            </w:r>
            <w:proofErr w:type="spellEnd"/>
          </w:p>
          <w:p w14:paraId="682A3E2C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proofErr w:type="spellStart"/>
            <w:r w:rsidRPr="005F3DBA">
              <w:rPr>
                <w:rFonts w:cs="Times New Roman"/>
                <w:b w:val="0"/>
                <w:bCs w:val="0"/>
                <w:szCs w:val="21"/>
              </w:rPr>
              <w:t>eggNOG</w:t>
            </w:r>
            <w:proofErr w:type="spellEnd"/>
          </w:p>
          <w:p w14:paraId="37A017BE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Nr</w:t>
            </w:r>
          </w:p>
          <w:p w14:paraId="13BBB43C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At least one database</w:t>
            </w:r>
          </w:p>
          <w:p w14:paraId="22FE1DF7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 xml:space="preserve">Total </w:t>
            </w:r>
            <w:proofErr w:type="spellStart"/>
            <w:r w:rsidRPr="005F3DBA">
              <w:rPr>
                <w:rFonts w:cs="Times New Roman"/>
                <w:b w:val="0"/>
                <w:bCs w:val="0"/>
                <w:szCs w:val="21"/>
              </w:rPr>
              <w:t>unigenes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9D0611A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23,633</w:t>
            </w:r>
          </w:p>
          <w:p w14:paraId="1A29EA28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22,890</w:t>
            </w:r>
          </w:p>
          <w:p w14:paraId="5508AD7D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17,022</w:t>
            </w:r>
          </w:p>
          <w:p w14:paraId="48F46DA6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20,264</w:t>
            </w:r>
          </w:p>
          <w:p w14:paraId="641F5FF4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13,871</w:t>
            </w:r>
          </w:p>
          <w:p w14:paraId="22B10E00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27,502</w:t>
            </w:r>
          </w:p>
          <w:p w14:paraId="7D72E139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23,515</w:t>
            </w:r>
          </w:p>
          <w:p w14:paraId="3B3755FF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27,402</w:t>
            </w:r>
          </w:p>
          <w:p w14:paraId="54EAEF14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28,174</w:t>
            </w:r>
          </w:p>
          <w:p w14:paraId="53E2AB21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58,475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9CBFB2A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40.42%</w:t>
            </w:r>
          </w:p>
          <w:p w14:paraId="616F3C7E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39.14%</w:t>
            </w:r>
          </w:p>
          <w:p w14:paraId="03709D7F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29.11%</w:t>
            </w:r>
          </w:p>
          <w:p w14:paraId="1256BDF2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34.65%</w:t>
            </w:r>
          </w:p>
          <w:p w14:paraId="24C1B838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23.72%</w:t>
            </w:r>
          </w:p>
          <w:p w14:paraId="36C504E0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47.03%</w:t>
            </w:r>
          </w:p>
          <w:p w14:paraId="3F58D89F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40.21%</w:t>
            </w:r>
          </w:p>
          <w:p w14:paraId="4E7B1E08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46.86%</w:t>
            </w:r>
          </w:p>
          <w:p w14:paraId="643C03AD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48.18%</w:t>
            </w:r>
          </w:p>
          <w:p w14:paraId="6D65FDD4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100.00%</w:t>
            </w:r>
          </w:p>
        </w:tc>
      </w:tr>
    </w:tbl>
    <w:p w14:paraId="11C9FF3C" w14:textId="7276DB5A" w:rsidR="005013BA" w:rsidRDefault="005013BA" w:rsidP="005013BA">
      <w:pPr>
        <w:spacing w:line="240" w:lineRule="auto"/>
        <w:rPr>
          <w:rFonts w:eastAsia="黑体" w:cs="Times New Roman"/>
          <w:b/>
          <w:bCs/>
          <w:szCs w:val="21"/>
        </w:rPr>
      </w:pPr>
      <w:bookmarkStart w:id="3" w:name="_Hlk103983338"/>
      <w:bookmarkEnd w:id="2"/>
    </w:p>
    <w:p w14:paraId="54C9FB43" w14:textId="63B92503" w:rsidR="00F22737" w:rsidRDefault="00F22737" w:rsidP="005013BA">
      <w:pPr>
        <w:spacing w:line="240" w:lineRule="auto"/>
        <w:rPr>
          <w:rFonts w:eastAsia="黑体" w:cs="Times New Roman"/>
          <w:b/>
          <w:bCs/>
          <w:szCs w:val="21"/>
        </w:rPr>
      </w:pPr>
    </w:p>
    <w:p w14:paraId="50CDBE9A" w14:textId="776CB312" w:rsidR="00F22737" w:rsidRDefault="00F22737" w:rsidP="005013BA">
      <w:pPr>
        <w:spacing w:line="240" w:lineRule="auto"/>
        <w:rPr>
          <w:rFonts w:eastAsia="黑体" w:cs="Times New Roman"/>
          <w:b/>
          <w:bCs/>
          <w:szCs w:val="21"/>
        </w:rPr>
      </w:pPr>
    </w:p>
    <w:p w14:paraId="201EBFF6" w14:textId="77777777" w:rsidR="00F22737" w:rsidRDefault="00F22737" w:rsidP="005013BA">
      <w:pPr>
        <w:spacing w:line="240" w:lineRule="auto"/>
        <w:rPr>
          <w:rFonts w:eastAsia="黑体" w:cs="Times New Roman"/>
          <w:b/>
          <w:bCs/>
          <w:szCs w:val="21"/>
        </w:rPr>
      </w:pPr>
    </w:p>
    <w:p w14:paraId="0D5156F9" w14:textId="54D120AF" w:rsidR="005013BA" w:rsidRPr="00A905F2" w:rsidRDefault="005013BA" w:rsidP="005013BA">
      <w:pPr>
        <w:spacing w:line="240" w:lineRule="auto"/>
        <w:rPr>
          <w:rFonts w:eastAsia="黑体" w:cs="Times New Roman"/>
          <w:b/>
          <w:bCs/>
          <w:szCs w:val="21"/>
        </w:rPr>
      </w:pPr>
      <w:r w:rsidRPr="00EC4F19">
        <w:rPr>
          <w:rFonts w:eastAsia="黑体" w:cs="Times New Roman"/>
          <w:b/>
          <w:bCs/>
          <w:szCs w:val="21"/>
        </w:rPr>
        <w:lastRenderedPageBreak/>
        <w:t xml:space="preserve">Table </w:t>
      </w:r>
      <w:r>
        <w:rPr>
          <w:rFonts w:eastAsia="黑体" w:cs="Times New Roman"/>
          <w:b/>
          <w:bCs/>
          <w:szCs w:val="21"/>
        </w:rPr>
        <w:t>S</w:t>
      </w:r>
      <w:r w:rsidR="00EB3A73">
        <w:rPr>
          <w:rFonts w:eastAsia="黑体" w:cs="Times New Roman"/>
          <w:b/>
          <w:bCs/>
          <w:szCs w:val="21"/>
        </w:rPr>
        <w:t>7</w:t>
      </w:r>
      <w:r>
        <w:rPr>
          <w:rFonts w:eastAsia="黑体" w:cs="Times New Roman" w:hint="eastAsia"/>
          <w:b/>
          <w:bCs/>
          <w:szCs w:val="21"/>
        </w:rPr>
        <w:t xml:space="preserve"> </w:t>
      </w:r>
      <w:r w:rsidRPr="00A905F2">
        <w:rPr>
          <w:rFonts w:eastAsia="黑体" w:cs="Times New Roman"/>
          <w:b/>
          <w:bCs/>
          <w:szCs w:val="21"/>
        </w:rPr>
        <w:t xml:space="preserve">Significant enrichment analysis of GO terms of </w:t>
      </w:r>
      <w:proofErr w:type="spellStart"/>
      <w:r w:rsidRPr="00A905F2">
        <w:rPr>
          <w:rFonts w:eastAsia="黑体" w:cs="Times New Roman"/>
          <w:b/>
          <w:bCs/>
          <w:szCs w:val="21"/>
        </w:rPr>
        <w:t>unigenes</w:t>
      </w:r>
      <w:proofErr w:type="spellEnd"/>
      <w:r w:rsidRPr="00A905F2">
        <w:rPr>
          <w:rFonts w:eastAsia="黑体" w:cs="Times New Roman"/>
          <w:b/>
          <w:bCs/>
          <w:szCs w:val="21"/>
        </w:rPr>
        <w:t xml:space="preserve"> that are differentially expressed between female and male </w:t>
      </w:r>
      <w:r w:rsidRPr="00AB3B3B">
        <w:rPr>
          <w:rFonts w:cs="Times New Roman"/>
          <w:b/>
          <w:bCs/>
          <w:i/>
          <w:iCs/>
          <w:szCs w:val="21"/>
        </w:rPr>
        <w:t xml:space="preserve">D. </w:t>
      </w:r>
      <w:proofErr w:type="spellStart"/>
      <w:r w:rsidRPr="00AB3B3B">
        <w:rPr>
          <w:rFonts w:cs="Times New Roman"/>
          <w:b/>
          <w:bCs/>
          <w:i/>
          <w:iCs/>
          <w:szCs w:val="21"/>
        </w:rPr>
        <w:t>macrosoma</w:t>
      </w:r>
      <w:proofErr w:type="spellEnd"/>
      <w:r w:rsidRPr="00A905F2">
        <w:rPr>
          <w:rFonts w:cs="Times New Roman"/>
          <w:b/>
          <w:bCs/>
          <w:szCs w:val="21"/>
        </w:rPr>
        <w:t>.</w:t>
      </w:r>
      <w:bookmarkEnd w:id="3"/>
    </w:p>
    <w:tbl>
      <w:tblPr>
        <w:tblStyle w:val="PlainTable21"/>
        <w:tblW w:w="0" w:type="auto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560"/>
        <w:gridCol w:w="2126"/>
        <w:gridCol w:w="1416"/>
      </w:tblGrid>
      <w:tr w:rsidR="005013BA" w:rsidRPr="008A5AEC" w14:paraId="6C8628A4" w14:textId="77777777" w:rsidTr="00763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824E73" w14:textId="77777777" w:rsidR="005013BA" w:rsidRPr="008A5AEC" w:rsidRDefault="005013BA" w:rsidP="00763B56">
            <w:pPr>
              <w:spacing w:line="240" w:lineRule="auto"/>
              <w:jc w:val="center"/>
              <w:rPr>
                <w:rFonts w:cs="Times New Roman"/>
                <w:b w:val="0"/>
                <w:bCs w:val="0"/>
                <w:szCs w:val="21"/>
              </w:rPr>
            </w:pPr>
            <w:bookmarkStart w:id="4" w:name="_Hlk103983365"/>
            <w:r w:rsidRPr="008A5AEC">
              <w:rPr>
                <w:rFonts w:cs="Times New Roman"/>
                <w:b w:val="0"/>
                <w:bCs w:val="0"/>
                <w:szCs w:val="21"/>
              </w:rPr>
              <w:t>GO ID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0849E7" w14:textId="77777777" w:rsidR="005013BA" w:rsidRPr="008A5AEC" w:rsidRDefault="005013BA" w:rsidP="00763B5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8A5AEC">
              <w:rPr>
                <w:rFonts w:cs="Times New Roman"/>
                <w:b w:val="0"/>
                <w:bCs w:val="0"/>
                <w:szCs w:val="21"/>
              </w:rPr>
              <w:t>GO term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07D844" w14:textId="77777777" w:rsidR="005013BA" w:rsidRPr="008A5AEC" w:rsidRDefault="005013BA" w:rsidP="00763B5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8A5AEC">
              <w:rPr>
                <w:rFonts w:cs="Times New Roman"/>
                <w:b w:val="0"/>
                <w:bCs w:val="0"/>
                <w:szCs w:val="21"/>
              </w:rPr>
              <w:t>Mapped genes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008F21" w14:textId="77777777" w:rsidR="005013BA" w:rsidRPr="008A5AEC" w:rsidRDefault="005013BA" w:rsidP="00763B5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8A5AEC">
              <w:rPr>
                <w:rFonts w:cs="Times New Roman"/>
                <w:b w:val="0"/>
                <w:bCs w:val="0"/>
                <w:szCs w:val="21"/>
              </w:rPr>
              <w:t>Genome background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7FCA71" w14:textId="77777777" w:rsidR="005013BA" w:rsidRPr="008A5AEC" w:rsidRDefault="005013BA" w:rsidP="00763B5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8A5AEC">
              <w:rPr>
                <w:rFonts w:cs="Times New Roman"/>
                <w:b w:val="0"/>
                <w:bCs w:val="0"/>
                <w:szCs w:val="21"/>
              </w:rPr>
              <w:t>Q-value</w:t>
            </w:r>
          </w:p>
        </w:tc>
      </w:tr>
      <w:tr w:rsidR="005013BA" w:rsidRPr="005F3DBA" w14:paraId="571E03D2" w14:textId="77777777" w:rsidTr="0076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none" w:sz="0" w:space="0" w:color="auto"/>
            </w:tcBorders>
            <w:noWrap/>
          </w:tcPr>
          <w:p w14:paraId="71D20261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GO:0060271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  <w:noWrap/>
          </w:tcPr>
          <w:p w14:paraId="20B2252C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Cilium assembly</w:t>
            </w:r>
          </w:p>
        </w:tc>
        <w:tc>
          <w:tcPr>
            <w:tcW w:w="1560" w:type="dxa"/>
            <w:tcBorders>
              <w:top w:val="single" w:sz="4" w:space="0" w:color="auto"/>
              <w:bottom w:val="none" w:sz="0" w:space="0" w:color="auto"/>
            </w:tcBorders>
            <w:noWrap/>
          </w:tcPr>
          <w:p w14:paraId="6D48CC0B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bottom w:val="none" w:sz="0" w:space="0" w:color="auto"/>
            </w:tcBorders>
            <w:noWrap/>
          </w:tcPr>
          <w:p w14:paraId="1CC8B1A4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252</w:t>
            </w:r>
          </w:p>
        </w:tc>
        <w:tc>
          <w:tcPr>
            <w:tcW w:w="1416" w:type="dxa"/>
            <w:tcBorders>
              <w:top w:val="single" w:sz="4" w:space="0" w:color="auto"/>
              <w:bottom w:val="none" w:sz="0" w:space="0" w:color="auto"/>
            </w:tcBorders>
            <w:noWrap/>
          </w:tcPr>
          <w:p w14:paraId="5A53ACEE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1.23e-09</w:t>
            </w:r>
          </w:p>
        </w:tc>
      </w:tr>
      <w:tr w:rsidR="005013BA" w:rsidRPr="005F3DBA" w14:paraId="2AD5A6D8" w14:textId="77777777" w:rsidTr="00763B56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35857591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szCs w:val="21"/>
              </w:rPr>
              <w:t>GO:0035082</w:t>
            </w:r>
          </w:p>
        </w:tc>
        <w:tc>
          <w:tcPr>
            <w:tcW w:w="3118" w:type="dxa"/>
            <w:noWrap/>
          </w:tcPr>
          <w:p w14:paraId="5BFC1331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Axoneme assembly</w:t>
            </w:r>
          </w:p>
        </w:tc>
        <w:tc>
          <w:tcPr>
            <w:tcW w:w="1560" w:type="dxa"/>
            <w:noWrap/>
          </w:tcPr>
          <w:p w14:paraId="70791EA2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21</w:t>
            </w:r>
          </w:p>
        </w:tc>
        <w:tc>
          <w:tcPr>
            <w:tcW w:w="2126" w:type="dxa"/>
            <w:noWrap/>
          </w:tcPr>
          <w:p w14:paraId="719912E7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44</w:t>
            </w:r>
          </w:p>
        </w:tc>
        <w:tc>
          <w:tcPr>
            <w:tcW w:w="1416" w:type="dxa"/>
            <w:noWrap/>
          </w:tcPr>
          <w:p w14:paraId="1877110C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5.57e-09</w:t>
            </w:r>
          </w:p>
        </w:tc>
      </w:tr>
      <w:tr w:rsidR="005013BA" w:rsidRPr="005F3DBA" w14:paraId="53D0BCC9" w14:textId="77777777" w:rsidTr="0076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616E69C2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GO:0044782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63DC27A4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Cilium organization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FE9BB90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46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4CD35E4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193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F99369C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2.51e-07</w:t>
            </w:r>
          </w:p>
        </w:tc>
      </w:tr>
      <w:tr w:rsidR="005013BA" w:rsidRPr="005F3DBA" w14:paraId="0736C3C4" w14:textId="77777777" w:rsidTr="00763B56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09E75B1E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GO:0006364</w:t>
            </w:r>
          </w:p>
        </w:tc>
        <w:tc>
          <w:tcPr>
            <w:tcW w:w="3118" w:type="dxa"/>
            <w:noWrap/>
          </w:tcPr>
          <w:p w14:paraId="0B9F3730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rRNA processing</w:t>
            </w:r>
          </w:p>
        </w:tc>
        <w:tc>
          <w:tcPr>
            <w:tcW w:w="1560" w:type="dxa"/>
            <w:noWrap/>
          </w:tcPr>
          <w:p w14:paraId="7614E322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35</w:t>
            </w:r>
          </w:p>
        </w:tc>
        <w:tc>
          <w:tcPr>
            <w:tcW w:w="2126" w:type="dxa"/>
            <w:noWrap/>
          </w:tcPr>
          <w:p w14:paraId="1A5A801F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133</w:t>
            </w:r>
          </w:p>
        </w:tc>
        <w:tc>
          <w:tcPr>
            <w:tcW w:w="1416" w:type="dxa"/>
            <w:noWrap/>
          </w:tcPr>
          <w:p w14:paraId="1CF1E6FA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3.99e-07</w:t>
            </w:r>
          </w:p>
        </w:tc>
      </w:tr>
      <w:tr w:rsidR="005013BA" w:rsidRPr="005F3DBA" w14:paraId="34CB9F4D" w14:textId="77777777" w:rsidTr="0076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5B00D97E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GO:0005929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4AA4A5D1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Cilium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97A241C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71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4DC81033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276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F22600E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1.00e-12</w:t>
            </w:r>
          </w:p>
        </w:tc>
      </w:tr>
      <w:tr w:rsidR="005013BA" w:rsidRPr="005F3DBA" w14:paraId="5BD40367" w14:textId="77777777" w:rsidTr="00763B56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02AB18E1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GO:0005858</w:t>
            </w:r>
          </w:p>
        </w:tc>
        <w:tc>
          <w:tcPr>
            <w:tcW w:w="3118" w:type="dxa"/>
            <w:noWrap/>
          </w:tcPr>
          <w:p w14:paraId="78E62349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Axonemal dynein complex</w:t>
            </w:r>
          </w:p>
        </w:tc>
        <w:tc>
          <w:tcPr>
            <w:tcW w:w="1560" w:type="dxa"/>
            <w:noWrap/>
          </w:tcPr>
          <w:p w14:paraId="2FE4A687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12</w:t>
            </w:r>
          </w:p>
        </w:tc>
        <w:tc>
          <w:tcPr>
            <w:tcW w:w="2126" w:type="dxa"/>
            <w:noWrap/>
          </w:tcPr>
          <w:p w14:paraId="71D54EF3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16</w:t>
            </w:r>
          </w:p>
        </w:tc>
        <w:tc>
          <w:tcPr>
            <w:tcW w:w="1416" w:type="dxa"/>
            <w:noWrap/>
          </w:tcPr>
          <w:p w14:paraId="1F42AC2D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1.33e-08</w:t>
            </w:r>
          </w:p>
        </w:tc>
      </w:tr>
      <w:tr w:rsidR="005013BA" w:rsidRPr="005F3DBA" w14:paraId="02042E8B" w14:textId="77777777" w:rsidTr="0076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6F936413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GO:0005930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4732F0F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Axoneme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51E0F331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28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DDE871A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69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CF1C44B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1.33e-08</w:t>
            </w:r>
          </w:p>
        </w:tc>
      </w:tr>
      <w:tr w:rsidR="005013BA" w:rsidRPr="005F3DBA" w14:paraId="1DE32AE4" w14:textId="77777777" w:rsidTr="00763B56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757A2DEF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GO:0097014</w:t>
            </w:r>
          </w:p>
        </w:tc>
        <w:tc>
          <w:tcPr>
            <w:tcW w:w="3118" w:type="dxa"/>
            <w:noWrap/>
          </w:tcPr>
          <w:p w14:paraId="6B4126CE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Ciliary plasm</w:t>
            </w:r>
          </w:p>
        </w:tc>
        <w:tc>
          <w:tcPr>
            <w:tcW w:w="1560" w:type="dxa"/>
            <w:noWrap/>
          </w:tcPr>
          <w:p w14:paraId="3D7A9CDB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28</w:t>
            </w:r>
          </w:p>
        </w:tc>
        <w:tc>
          <w:tcPr>
            <w:tcW w:w="2126" w:type="dxa"/>
            <w:noWrap/>
          </w:tcPr>
          <w:p w14:paraId="23E04651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69</w:t>
            </w:r>
          </w:p>
        </w:tc>
        <w:tc>
          <w:tcPr>
            <w:tcW w:w="1416" w:type="dxa"/>
            <w:noWrap/>
          </w:tcPr>
          <w:p w14:paraId="6DF65336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1.56e-08</w:t>
            </w:r>
          </w:p>
        </w:tc>
      </w:tr>
      <w:tr w:rsidR="005013BA" w:rsidRPr="005F3DBA" w14:paraId="0845CE78" w14:textId="77777777" w:rsidTr="0076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EF13270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GO:0044441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7628C2B5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Obsolete ciliary part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4C299A9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50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88D9E46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195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BFD878C" w14:textId="77777777" w:rsidR="005013BA" w:rsidRPr="005F3DBA" w:rsidRDefault="005013BA" w:rsidP="00763B5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1.89e-08</w:t>
            </w:r>
          </w:p>
        </w:tc>
      </w:tr>
      <w:tr w:rsidR="005013BA" w:rsidRPr="005F3DBA" w14:paraId="0B0DFD68" w14:textId="77777777" w:rsidTr="00763B56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  <w:noWrap/>
          </w:tcPr>
          <w:p w14:paraId="790E8571" w14:textId="77777777" w:rsidR="005013BA" w:rsidRPr="005F3DBA" w:rsidRDefault="005013BA" w:rsidP="00763B56">
            <w:pPr>
              <w:spacing w:line="240" w:lineRule="auto"/>
              <w:jc w:val="center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b w:val="0"/>
                <w:bCs w:val="0"/>
                <w:noProof/>
                <w:szCs w:val="21"/>
              </w:rPr>
              <w:t>GO:0035804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noWrap/>
          </w:tcPr>
          <w:p w14:paraId="3D223491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Structural constituent of egg coat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64476388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14:paraId="21C255D7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5F3DBA">
              <w:rPr>
                <w:rFonts w:cs="Times New Roman"/>
                <w:szCs w:val="21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noWrap/>
          </w:tcPr>
          <w:p w14:paraId="3763CF21" w14:textId="77777777" w:rsidR="005013BA" w:rsidRPr="005F3DBA" w:rsidRDefault="005013BA" w:rsidP="00763B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  <w:szCs w:val="21"/>
              </w:rPr>
            </w:pPr>
            <w:r w:rsidRPr="005F3DBA">
              <w:rPr>
                <w:rFonts w:cs="Times New Roman"/>
                <w:noProof/>
                <w:szCs w:val="21"/>
              </w:rPr>
              <w:t>0.000201</w:t>
            </w:r>
          </w:p>
        </w:tc>
      </w:tr>
      <w:bookmarkEnd w:id="4"/>
    </w:tbl>
    <w:p w14:paraId="48B1BDB8" w14:textId="040EED82" w:rsidR="00F22737" w:rsidRDefault="00F22737" w:rsidP="005013BA">
      <w:pPr>
        <w:spacing w:line="240" w:lineRule="auto"/>
      </w:pPr>
    </w:p>
    <w:p w14:paraId="4BBA483A" w14:textId="77777777" w:rsidR="00F22737" w:rsidRDefault="00F22737" w:rsidP="005013BA">
      <w:pPr>
        <w:spacing w:line="240" w:lineRule="auto"/>
      </w:pPr>
    </w:p>
    <w:p w14:paraId="76D67D41" w14:textId="21999F31" w:rsidR="005013BA" w:rsidRPr="00A905F2" w:rsidRDefault="005013BA" w:rsidP="005013BA">
      <w:pPr>
        <w:spacing w:line="240" w:lineRule="auto"/>
        <w:rPr>
          <w:rFonts w:eastAsia="黑体" w:cs="Times New Roman"/>
          <w:b/>
          <w:bCs/>
          <w:szCs w:val="21"/>
        </w:rPr>
      </w:pPr>
      <w:bookmarkStart w:id="5" w:name="_Hlk103984087"/>
      <w:r w:rsidRPr="00AE13A3">
        <w:rPr>
          <w:rFonts w:eastAsia="黑体" w:cs="Times New Roman"/>
          <w:b/>
          <w:bCs/>
          <w:szCs w:val="21"/>
        </w:rPr>
        <w:t xml:space="preserve">Table </w:t>
      </w:r>
      <w:r>
        <w:rPr>
          <w:rFonts w:eastAsia="黑体" w:cs="Times New Roman"/>
          <w:b/>
          <w:bCs/>
          <w:szCs w:val="21"/>
        </w:rPr>
        <w:t>S</w:t>
      </w:r>
      <w:r w:rsidR="00EB3A73">
        <w:rPr>
          <w:rFonts w:eastAsia="黑体" w:cs="Times New Roman"/>
          <w:b/>
          <w:bCs/>
          <w:szCs w:val="21"/>
        </w:rPr>
        <w:t>9</w:t>
      </w:r>
      <w:r>
        <w:rPr>
          <w:rFonts w:eastAsia="黑体" w:cs="Times New Roman" w:hint="eastAsia"/>
          <w:b/>
          <w:bCs/>
          <w:szCs w:val="21"/>
        </w:rPr>
        <w:t xml:space="preserve"> </w:t>
      </w:r>
      <w:r w:rsidRPr="00A905F2">
        <w:rPr>
          <w:rFonts w:eastAsia="黑体" w:cs="Times New Roman"/>
          <w:b/>
          <w:bCs/>
          <w:szCs w:val="21"/>
        </w:rPr>
        <w:t xml:space="preserve">SSRs from the </w:t>
      </w:r>
      <w:r w:rsidRPr="00A905F2">
        <w:rPr>
          <w:rFonts w:cs="Times New Roman"/>
          <w:b/>
          <w:bCs/>
          <w:i/>
          <w:iCs/>
          <w:szCs w:val="21"/>
        </w:rPr>
        <w:t xml:space="preserve">D. </w:t>
      </w:r>
      <w:proofErr w:type="spellStart"/>
      <w:r w:rsidRPr="00A905F2">
        <w:rPr>
          <w:rFonts w:cs="Times New Roman"/>
          <w:b/>
          <w:bCs/>
          <w:i/>
          <w:iCs/>
          <w:szCs w:val="21"/>
        </w:rPr>
        <w:t>macrosoma</w:t>
      </w:r>
      <w:proofErr w:type="spellEnd"/>
      <w:r w:rsidRPr="00A905F2">
        <w:rPr>
          <w:rFonts w:cs="Times New Roman"/>
          <w:b/>
          <w:bCs/>
          <w:i/>
          <w:iCs/>
          <w:szCs w:val="21"/>
        </w:rPr>
        <w:t xml:space="preserve"> </w:t>
      </w:r>
      <w:r w:rsidRPr="00A905F2">
        <w:rPr>
          <w:rFonts w:cs="Times New Roman"/>
          <w:b/>
          <w:bCs/>
          <w:szCs w:val="21"/>
        </w:rPr>
        <w:t>transcriptome.</w:t>
      </w:r>
      <w:bookmarkEnd w:id="5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7"/>
        <w:gridCol w:w="1959"/>
      </w:tblGrid>
      <w:tr w:rsidR="005013BA" w:rsidRPr="005F3DBA" w14:paraId="627122E0" w14:textId="77777777" w:rsidTr="00763B56">
        <w:trPr>
          <w:trHeight w:val="280"/>
        </w:trPr>
        <w:tc>
          <w:tcPr>
            <w:tcW w:w="38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B0E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bookmarkStart w:id="6" w:name="_Hlk103984110"/>
            <w:r w:rsidRPr="005F3DBA">
              <w:rPr>
                <w:rFonts w:cs="Times New Roman"/>
                <w:color w:val="000000"/>
                <w:kern w:val="0"/>
                <w:szCs w:val="21"/>
              </w:rPr>
              <w:t>Type</w:t>
            </w:r>
          </w:p>
        </w:tc>
        <w:tc>
          <w:tcPr>
            <w:tcW w:w="11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A60D" w14:textId="77777777" w:rsidR="005013BA" w:rsidRPr="005F3DBA" w:rsidRDefault="005013BA" w:rsidP="005013BA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Count</w:t>
            </w:r>
          </w:p>
        </w:tc>
      </w:tr>
      <w:tr w:rsidR="005013BA" w:rsidRPr="005F3DBA" w14:paraId="31EA06EC" w14:textId="77777777" w:rsidTr="00763B56">
        <w:trPr>
          <w:trHeight w:val="280"/>
        </w:trPr>
        <w:tc>
          <w:tcPr>
            <w:tcW w:w="38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E9A2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Total sequences</w:t>
            </w:r>
          </w:p>
        </w:tc>
        <w:tc>
          <w:tcPr>
            <w:tcW w:w="11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36A1CE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58,475</w:t>
            </w:r>
          </w:p>
        </w:tc>
      </w:tr>
      <w:tr w:rsidR="005013BA" w:rsidRPr="005F3DBA" w14:paraId="1942F188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7A185037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Total SSR sites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1CA4EEF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19,573</w:t>
            </w:r>
          </w:p>
        </w:tc>
      </w:tr>
      <w:tr w:rsidR="005013BA" w:rsidRPr="005F3DBA" w14:paraId="16E7C5F7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3838A58E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Sequences containing SSR sites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034066F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11,433</w:t>
            </w:r>
          </w:p>
        </w:tc>
      </w:tr>
      <w:tr w:rsidR="005013BA" w:rsidRPr="005F3DBA" w14:paraId="22676D6E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54A24F19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Sequences containing &gt;1 SSR site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1C15F06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8,140</w:t>
            </w:r>
          </w:p>
        </w:tc>
      </w:tr>
      <w:tr w:rsidR="005013BA" w:rsidRPr="005F3DBA" w14:paraId="60AC2F5A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74DDDF5D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Hybrid SSR-c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ECEDAC8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1,364</w:t>
            </w:r>
          </w:p>
        </w:tc>
      </w:tr>
      <w:tr w:rsidR="005013BA" w:rsidRPr="005F3DBA" w14:paraId="128327F5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48A183E9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Hybrid SSR-c*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74E50EA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22</w:t>
            </w:r>
          </w:p>
        </w:tc>
      </w:tr>
      <w:tr w:rsidR="005013BA" w:rsidRPr="005F3DBA" w14:paraId="234BADCC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4CA09AB9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Mononucleotide SSRs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485C984D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10,137</w:t>
            </w:r>
          </w:p>
        </w:tc>
      </w:tr>
      <w:tr w:rsidR="005013BA" w:rsidRPr="005F3DBA" w14:paraId="5C5CF753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29572D33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szCs w:val="21"/>
              </w:rPr>
              <w:t>Dinucleotide SSRs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106DB8F3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3,367</w:t>
            </w:r>
          </w:p>
        </w:tc>
      </w:tr>
      <w:tr w:rsidR="005013BA" w:rsidRPr="005F3DBA" w14:paraId="235264C8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75891C11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Trinucleotide SSRs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2806AE1D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4,430</w:t>
            </w:r>
          </w:p>
        </w:tc>
      </w:tr>
      <w:tr w:rsidR="005013BA" w:rsidRPr="005F3DBA" w14:paraId="51253BBE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2AF102C2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Tetranucleotide SSRs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7B03857E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231</w:t>
            </w:r>
          </w:p>
        </w:tc>
      </w:tr>
      <w:tr w:rsidR="005013BA" w:rsidRPr="005F3DBA" w14:paraId="39A93235" w14:textId="77777777" w:rsidTr="00763B56">
        <w:trPr>
          <w:trHeight w:val="280"/>
        </w:trPr>
        <w:tc>
          <w:tcPr>
            <w:tcW w:w="3821" w:type="pct"/>
            <w:shd w:val="clear" w:color="auto" w:fill="auto"/>
            <w:noWrap/>
            <w:vAlign w:val="center"/>
            <w:hideMark/>
          </w:tcPr>
          <w:p w14:paraId="1C71C35D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Pentanucleotide SSRs</w:t>
            </w:r>
          </w:p>
        </w:tc>
        <w:tc>
          <w:tcPr>
            <w:tcW w:w="1179" w:type="pct"/>
            <w:shd w:val="clear" w:color="auto" w:fill="auto"/>
            <w:noWrap/>
            <w:vAlign w:val="center"/>
          </w:tcPr>
          <w:p w14:paraId="53608A5F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5013BA" w:rsidRPr="005F3DBA" w14:paraId="463DF4BB" w14:textId="77777777" w:rsidTr="00763B56">
        <w:trPr>
          <w:trHeight w:val="280"/>
        </w:trPr>
        <w:tc>
          <w:tcPr>
            <w:tcW w:w="38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F0F9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 w:rsidRPr="005F3DBA">
              <w:rPr>
                <w:rFonts w:cs="Times New Roman"/>
                <w:color w:val="000000"/>
                <w:kern w:val="0"/>
                <w:szCs w:val="21"/>
              </w:rPr>
              <w:t>Hexanucleotide SSRs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45282" w14:textId="77777777" w:rsidR="005013BA" w:rsidRPr="005F3DBA" w:rsidRDefault="005013BA" w:rsidP="00763B56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 w:rsidRPr="005F3DBA">
              <w:rPr>
                <w:rFonts w:eastAsia="等线" w:cs="Times New Roman"/>
                <w:color w:val="000000"/>
                <w:kern w:val="0"/>
                <w:szCs w:val="21"/>
              </w:rPr>
              <w:t>10</w:t>
            </w:r>
          </w:p>
        </w:tc>
      </w:tr>
    </w:tbl>
    <w:p w14:paraId="51E289EA" w14:textId="020B532E" w:rsidR="005013BA" w:rsidRPr="005F3DBA" w:rsidRDefault="007239E9" w:rsidP="005013BA">
      <w:pPr>
        <w:spacing w:line="240" w:lineRule="auto"/>
        <w:jc w:val="left"/>
        <w:rPr>
          <w:rFonts w:cs="Times New Roman"/>
          <w:sz w:val="24"/>
          <w:szCs w:val="24"/>
        </w:rPr>
      </w:pPr>
      <w:bookmarkStart w:id="7" w:name="_Hlk103984169"/>
      <w:bookmarkEnd w:id="6"/>
      <w:r w:rsidRPr="005F3DBA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:</w:t>
      </w:r>
      <w:r w:rsidR="005013BA" w:rsidRPr="005F3DBA">
        <w:rPr>
          <w:rFonts w:cs="Times New Roman"/>
          <w:sz w:val="24"/>
          <w:szCs w:val="24"/>
        </w:rPr>
        <w:t xml:space="preserve"> compound repeat </w:t>
      </w:r>
      <w:r w:rsidR="005013BA" w:rsidRPr="005F3DBA">
        <w:rPr>
          <w:rFonts w:cs="Times New Roman" w:hint="eastAsia"/>
          <w:sz w:val="24"/>
          <w:szCs w:val="24"/>
        </w:rPr>
        <w:t>SSR</w:t>
      </w:r>
      <w:r w:rsidR="005013BA" w:rsidRPr="005F3DBA">
        <w:rPr>
          <w:rFonts w:cs="Times New Roman"/>
          <w:sz w:val="24"/>
          <w:szCs w:val="24"/>
        </w:rPr>
        <w:t>s;</w:t>
      </w:r>
      <w:r w:rsidR="005013BA" w:rsidRPr="005F3DBA">
        <w:rPr>
          <w:rFonts w:cs="Times New Roman" w:hint="eastAsia"/>
          <w:sz w:val="24"/>
          <w:szCs w:val="24"/>
        </w:rPr>
        <w:t xml:space="preserve"> c*</w:t>
      </w:r>
      <w:r>
        <w:rPr>
          <w:rFonts w:cs="Times New Roman"/>
          <w:sz w:val="24"/>
          <w:szCs w:val="24"/>
        </w:rPr>
        <w:t>:</w:t>
      </w:r>
      <w:r w:rsidR="005013BA" w:rsidRPr="005F3DBA">
        <w:rPr>
          <w:rFonts w:cs="Times New Roman"/>
          <w:sz w:val="24"/>
          <w:szCs w:val="24"/>
        </w:rPr>
        <w:t xml:space="preserve"> </w:t>
      </w:r>
      <w:r w:rsidR="005013BA" w:rsidRPr="005F3DBA">
        <w:rPr>
          <w:rFonts w:cs="Times New Roman" w:hint="eastAsia"/>
          <w:sz w:val="24"/>
          <w:szCs w:val="24"/>
        </w:rPr>
        <w:t>c</w:t>
      </w:r>
      <w:r w:rsidR="005013BA" w:rsidRPr="005F3DBA">
        <w:rPr>
          <w:rFonts w:cs="Times New Roman"/>
          <w:sz w:val="24"/>
          <w:szCs w:val="24"/>
        </w:rPr>
        <w:t xml:space="preserve">ompound </w:t>
      </w:r>
      <w:r w:rsidR="005013BA" w:rsidRPr="005F3DBA">
        <w:rPr>
          <w:rFonts w:cs="Times New Roman" w:hint="eastAsia"/>
          <w:sz w:val="24"/>
          <w:szCs w:val="24"/>
        </w:rPr>
        <w:t>SSR</w:t>
      </w:r>
      <w:r w:rsidR="005013BA" w:rsidRPr="005F3DBA">
        <w:rPr>
          <w:rFonts w:cs="Times New Roman"/>
          <w:sz w:val="24"/>
          <w:szCs w:val="24"/>
        </w:rPr>
        <w:t>s with overlap</w:t>
      </w:r>
      <w:r w:rsidR="005013BA">
        <w:rPr>
          <w:rFonts w:cs="Times New Roman"/>
          <w:sz w:val="24"/>
          <w:szCs w:val="24"/>
        </w:rPr>
        <w:t>.</w:t>
      </w:r>
    </w:p>
    <w:bookmarkEnd w:id="7"/>
    <w:p w14:paraId="49A3D8D9" w14:textId="593FA26F" w:rsidR="00F22737" w:rsidRDefault="00F22737" w:rsidP="005013BA"/>
    <w:p w14:paraId="79477388" w14:textId="77777777" w:rsidR="00F22737" w:rsidRPr="007239E9" w:rsidRDefault="00F22737" w:rsidP="005013BA"/>
    <w:p w14:paraId="7EA93D54" w14:textId="77777777" w:rsidR="005013BA" w:rsidRPr="005F3DBA" w:rsidRDefault="005013BA" w:rsidP="005013BA">
      <w:pPr>
        <w:spacing w:line="240" w:lineRule="auto"/>
        <w:ind w:firstLineChars="200" w:firstLine="42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Cs w:val="21"/>
        </w:rPr>
        <w:lastRenderedPageBreak/>
        <w:drawing>
          <wp:inline distT="0" distB="0" distL="0" distR="0" wp14:anchorId="542EED01" wp14:editId="2747306F">
            <wp:extent cx="3437467" cy="22894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36" cy="229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BFFC" w14:textId="4528283C" w:rsidR="00F22737" w:rsidRDefault="005013BA" w:rsidP="005013BA">
      <w:pPr>
        <w:spacing w:line="240" w:lineRule="auto"/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>Figure</w:t>
      </w:r>
      <w:r w:rsidRPr="00EC4F19">
        <w:rPr>
          <w:rFonts w:cs="Times New Roman"/>
          <w:b/>
          <w:bCs/>
          <w:szCs w:val="21"/>
        </w:rPr>
        <w:t xml:space="preserve"> </w:t>
      </w:r>
      <w:r>
        <w:rPr>
          <w:rFonts w:cs="Times New Roman"/>
          <w:b/>
          <w:bCs/>
          <w:szCs w:val="21"/>
        </w:rPr>
        <w:t>S1</w:t>
      </w:r>
      <w:r w:rsidRPr="005F3DBA">
        <w:rPr>
          <w:rFonts w:cs="Times New Roman"/>
          <w:szCs w:val="21"/>
        </w:rPr>
        <w:t xml:space="preserve"> </w:t>
      </w:r>
      <w:r w:rsidRPr="00926331">
        <w:rPr>
          <w:rFonts w:cs="Times New Roman"/>
          <w:b/>
          <w:bCs/>
          <w:szCs w:val="21"/>
        </w:rPr>
        <w:t>Length distribution of</w:t>
      </w:r>
      <w:r>
        <w:rPr>
          <w:rFonts w:cs="Times New Roman"/>
          <w:b/>
          <w:bCs/>
          <w:szCs w:val="21"/>
        </w:rPr>
        <w:t xml:space="preserve"> </w:t>
      </w:r>
      <w:proofErr w:type="spellStart"/>
      <w:r w:rsidRPr="00926331">
        <w:rPr>
          <w:rFonts w:cs="Times New Roman"/>
          <w:b/>
          <w:bCs/>
          <w:szCs w:val="21"/>
        </w:rPr>
        <w:t>unigenes</w:t>
      </w:r>
      <w:proofErr w:type="spellEnd"/>
      <w:r w:rsidRPr="00926331">
        <w:rPr>
          <w:rFonts w:cs="Times New Roman"/>
          <w:b/>
          <w:bCs/>
          <w:szCs w:val="21"/>
        </w:rPr>
        <w:t xml:space="preserve"> </w:t>
      </w:r>
      <w:bookmarkStart w:id="8" w:name="_Hlk111733654"/>
      <w:r w:rsidRPr="00926331">
        <w:rPr>
          <w:rFonts w:cs="Times New Roman"/>
          <w:b/>
          <w:bCs/>
          <w:szCs w:val="21"/>
        </w:rPr>
        <w:t xml:space="preserve">in the </w:t>
      </w:r>
      <w:r w:rsidRPr="00926331">
        <w:rPr>
          <w:rFonts w:cs="Times New Roman"/>
          <w:b/>
          <w:bCs/>
          <w:i/>
          <w:iCs/>
          <w:szCs w:val="21"/>
        </w:rPr>
        <w:t xml:space="preserve">D. </w:t>
      </w:r>
      <w:proofErr w:type="spellStart"/>
      <w:r w:rsidRPr="00926331">
        <w:rPr>
          <w:rFonts w:cs="Times New Roman"/>
          <w:b/>
          <w:bCs/>
          <w:i/>
          <w:iCs/>
          <w:szCs w:val="21"/>
        </w:rPr>
        <w:t>macrosoma</w:t>
      </w:r>
      <w:proofErr w:type="spellEnd"/>
      <w:r w:rsidRPr="00926331">
        <w:rPr>
          <w:rFonts w:cs="Times New Roman"/>
          <w:b/>
          <w:bCs/>
          <w:i/>
          <w:iCs/>
          <w:szCs w:val="21"/>
        </w:rPr>
        <w:t xml:space="preserve"> </w:t>
      </w:r>
      <w:r w:rsidRPr="00926331">
        <w:rPr>
          <w:rFonts w:cs="Times New Roman"/>
          <w:b/>
          <w:bCs/>
          <w:szCs w:val="21"/>
        </w:rPr>
        <w:t>transcriptome</w:t>
      </w:r>
      <w:bookmarkEnd w:id="8"/>
      <w:r w:rsidRPr="00926331">
        <w:rPr>
          <w:rFonts w:cs="Times New Roman"/>
          <w:b/>
          <w:bCs/>
          <w:szCs w:val="21"/>
        </w:rPr>
        <w:t>.</w:t>
      </w:r>
    </w:p>
    <w:p w14:paraId="309C5B24" w14:textId="796149A5" w:rsidR="00F22737" w:rsidRDefault="00F22737" w:rsidP="005013BA">
      <w:pPr>
        <w:spacing w:line="240" w:lineRule="auto"/>
        <w:rPr>
          <w:rFonts w:cs="Times New Roman"/>
          <w:b/>
          <w:bCs/>
          <w:szCs w:val="21"/>
        </w:rPr>
      </w:pPr>
    </w:p>
    <w:p w14:paraId="2453296B" w14:textId="77777777" w:rsidR="00F22737" w:rsidRPr="005F1B70" w:rsidRDefault="00F22737" w:rsidP="005013BA">
      <w:pPr>
        <w:spacing w:line="240" w:lineRule="auto"/>
        <w:rPr>
          <w:rFonts w:cs="Times New Roman"/>
          <w:szCs w:val="21"/>
        </w:rPr>
      </w:pPr>
    </w:p>
    <w:p w14:paraId="788CFF66" w14:textId="77777777" w:rsidR="005013BA" w:rsidRPr="005F3DBA" w:rsidRDefault="005013BA" w:rsidP="005013BA">
      <w:pPr>
        <w:spacing w:line="240" w:lineRule="auto"/>
        <w:ind w:firstLineChars="200" w:firstLine="480"/>
        <w:jc w:val="center"/>
        <w:rPr>
          <w:rFonts w:cs="Times New Roman"/>
          <w:sz w:val="24"/>
          <w:szCs w:val="24"/>
        </w:rPr>
      </w:pPr>
      <w:r w:rsidRPr="005F3DBA">
        <w:rPr>
          <w:rFonts w:cs="Times New Roman"/>
          <w:noProof/>
          <w:sz w:val="24"/>
          <w:szCs w:val="24"/>
        </w:rPr>
        <w:drawing>
          <wp:inline distT="0" distB="0" distL="0" distR="0" wp14:anchorId="7119C978" wp14:editId="0552F4D0">
            <wp:extent cx="5170158" cy="31863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186" cy="321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2BC3" w14:textId="05E904A5" w:rsidR="005013BA" w:rsidRDefault="005013BA" w:rsidP="005013BA">
      <w:pPr>
        <w:spacing w:line="240" w:lineRule="auto"/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>Figure</w:t>
      </w:r>
      <w:r w:rsidRPr="00EC4F19">
        <w:rPr>
          <w:rFonts w:cs="Times New Roman"/>
          <w:b/>
          <w:bCs/>
          <w:szCs w:val="21"/>
        </w:rPr>
        <w:t xml:space="preserve"> </w:t>
      </w:r>
      <w:r>
        <w:rPr>
          <w:rFonts w:cs="Times New Roman"/>
          <w:b/>
          <w:bCs/>
          <w:szCs w:val="21"/>
        </w:rPr>
        <w:t xml:space="preserve">S2 </w:t>
      </w:r>
      <w:r w:rsidRPr="005013BA">
        <w:rPr>
          <w:rFonts w:cs="Times New Roman"/>
          <w:b/>
          <w:bCs/>
          <w:szCs w:val="21"/>
        </w:rPr>
        <w:t xml:space="preserve">Distribution of </w:t>
      </w:r>
      <w:r w:rsidRPr="005013BA">
        <w:rPr>
          <w:rFonts w:cs="Times New Roman"/>
          <w:b/>
          <w:bCs/>
          <w:i/>
          <w:iCs/>
          <w:szCs w:val="21"/>
        </w:rPr>
        <w:t xml:space="preserve">D. </w:t>
      </w:r>
      <w:proofErr w:type="spellStart"/>
      <w:r w:rsidRPr="005013BA">
        <w:rPr>
          <w:rFonts w:cs="Times New Roman"/>
          <w:b/>
          <w:bCs/>
          <w:i/>
          <w:iCs/>
          <w:szCs w:val="21"/>
        </w:rPr>
        <w:t>macrosoma</w:t>
      </w:r>
      <w:proofErr w:type="spellEnd"/>
      <w:r w:rsidRPr="005013BA">
        <w:rPr>
          <w:rFonts w:cs="Times New Roman"/>
          <w:b/>
          <w:bCs/>
          <w:szCs w:val="21"/>
        </w:rPr>
        <w:t xml:space="preserve"> </w:t>
      </w:r>
      <w:proofErr w:type="spellStart"/>
      <w:r w:rsidRPr="005013BA">
        <w:rPr>
          <w:rFonts w:cs="Times New Roman"/>
          <w:b/>
          <w:bCs/>
          <w:szCs w:val="21"/>
        </w:rPr>
        <w:t>unigene</w:t>
      </w:r>
      <w:proofErr w:type="spellEnd"/>
      <w:r w:rsidRPr="005013BA">
        <w:rPr>
          <w:rFonts w:cs="Times New Roman"/>
          <w:b/>
          <w:bCs/>
          <w:szCs w:val="21"/>
        </w:rPr>
        <w:t xml:space="preserve"> homology relative to other species.</w:t>
      </w:r>
    </w:p>
    <w:p w14:paraId="54856849" w14:textId="6F070D40" w:rsidR="005013BA" w:rsidRDefault="007239E9" w:rsidP="007239E9">
      <w:pPr>
        <w:rPr>
          <w:rFonts w:cs="Times New Roman"/>
          <w:szCs w:val="21"/>
        </w:rPr>
      </w:pPr>
      <w:r w:rsidRPr="007239E9">
        <w:rPr>
          <w:rFonts w:cs="Times New Roman"/>
          <w:szCs w:val="21"/>
        </w:rPr>
        <w:t xml:space="preserve">The </w:t>
      </w:r>
      <w:r w:rsidRPr="007239E9">
        <w:rPr>
          <w:rFonts w:cs="Times New Roman"/>
          <w:i/>
          <w:iCs/>
          <w:szCs w:val="21"/>
        </w:rPr>
        <w:t xml:space="preserve">D. </w:t>
      </w:r>
      <w:proofErr w:type="spellStart"/>
      <w:r w:rsidRPr="007239E9">
        <w:rPr>
          <w:rFonts w:cs="Times New Roman"/>
          <w:i/>
          <w:iCs/>
          <w:szCs w:val="21"/>
        </w:rPr>
        <w:t>macrosoma</w:t>
      </w:r>
      <w:proofErr w:type="spellEnd"/>
      <w:r w:rsidRPr="007239E9">
        <w:rPr>
          <w:rFonts w:cs="Times New Roman"/>
          <w:szCs w:val="21"/>
        </w:rPr>
        <w:t xml:space="preserve"> </w:t>
      </w:r>
      <w:proofErr w:type="spellStart"/>
      <w:r w:rsidRPr="007239E9">
        <w:rPr>
          <w:rFonts w:cs="Times New Roman"/>
          <w:szCs w:val="21"/>
        </w:rPr>
        <w:t>unigene</w:t>
      </w:r>
      <w:r>
        <w:rPr>
          <w:rFonts w:cs="Times New Roman"/>
          <w:szCs w:val="21"/>
        </w:rPr>
        <w:t>s</w:t>
      </w:r>
      <w:proofErr w:type="spellEnd"/>
      <w:r>
        <w:rPr>
          <w:rFonts w:cs="Times New Roman"/>
          <w:szCs w:val="21"/>
        </w:rPr>
        <w:t xml:space="preserve"> </w:t>
      </w:r>
      <w:r w:rsidR="00944719">
        <w:rPr>
          <w:rFonts w:cs="Times New Roman"/>
          <w:szCs w:val="21"/>
        </w:rPr>
        <w:t>are</w:t>
      </w:r>
      <w:r w:rsidRPr="007239E9">
        <w:rPr>
          <w:rFonts w:cs="Times New Roman"/>
          <w:szCs w:val="21"/>
        </w:rPr>
        <w:t xml:space="preserve"> highly similar to gene sequences from </w:t>
      </w:r>
      <w:proofErr w:type="spellStart"/>
      <w:r w:rsidRPr="007239E9">
        <w:rPr>
          <w:rFonts w:cs="Times New Roman"/>
          <w:i/>
          <w:iCs/>
          <w:szCs w:val="21"/>
        </w:rPr>
        <w:t>Stegastes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proofErr w:type="spellStart"/>
      <w:r w:rsidRPr="007239E9">
        <w:rPr>
          <w:rFonts w:cs="Times New Roman"/>
          <w:i/>
          <w:iCs/>
          <w:szCs w:val="21"/>
        </w:rPr>
        <w:t>partitus</w:t>
      </w:r>
      <w:proofErr w:type="spellEnd"/>
      <w:r w:rsidRPr="007239E9">
        <w:rPr>
          <w:rFonts w:cs="Times New Roman"/>
          <w:szCs w:val="21"/>
        </w:rPr>
        <w:t xml:space="preserve"> (7,552), </w:t>
      </w:r>
      <w:proofErr w:type="spellStart"/>
      <w:r w:rsidRPr="007239E9">
        <w:rPr>
          <w:rFonts w:cs="Times New Roman"/>
          <w:i/>
          <w:iCs/>
          <w:szCs w:val="21"/>
        </w:rPr>
        <w:t>Larimichthys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proofErr w:type="spellStart"/>
      <w:r w:rsidRPr="007239E9">
        <w:rPr>
          <w:rFonts w:cs="Times New Roman"/>
          <w:i/>
          <w:iCs/>
          <w:szCs w:val="21"/>
        </w:rPr>
        <w:t>crocea</w:t>
      </w:r>
      <w:proofErr w:type="spellEnd"/>
      <w:r w:rsidRPr="007239E9">
        <w:rPr>
          <w:rFonts w:cs="Times New Roman"/>
          <w:szCs w:val="21"/>
        </w:rPr>
        <w:t xml:space="preserve"> (6,312), </w:t>
      </w:r>
      <w:r w:rsidRPr="007239E9">
        <w:rPr>
          <w:rFonts w:cs="Times New Roman"/>
          <w:i/>
          <w:iCs/>
          <w:szCs w:val="21"/>
        </w:rPr>
        <w:t xml:space="preserve">Oreochromis </w:t>
      </w:r>
      <w:proofErr w:type="spellStart"/>
      <w:r w:rsidRPr="007239E9">
        <w:rPr>
          <w:rFonts w:cs="Times New Roman"/>
          <w:i/>
          <w:iCs/>
          <w:szCs w:val="21"/>
        </w:rPr>
        <w:t>niloticus</w:t>
      </w:r>
      <w:proofErr w:type="spellEnd"/>
      <w:r w:rsidRPr="007239E9">
        <w:rPr>
          <w:rFonts w:cs="Times New Roman"/>
          <w:szCs w:val="21"/>
        </w:rPr>
        <w:t xml:space="preserve"> (1,916), </w:t>
      </w:r>
      <w:proofErr w:type="spellStart"/>
      <w:r w:rsidRPr="007239E9">
        <w:rPr>
          <w:rFonts w:cs="Times New Roman"/>
          <w:i/>
          <w:iCs/>
          <w:szCs w:val="21"/>
        </w:rPr>
        <w:t>Notothenia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proofErr w:type="spellStart"/>
      <w:r w:rsidRPr="007239E9">
        <w:rPr>
          <w:rFonts w:cs="Times New Roman"/>
          <w:i/>
          <w:iCs/>
          <w:szCs w:val="21"/>
        </w:rPr>
        <w:t>coriiceps</w:t>
      </w:r>
      <w:proofErr w:type="spellEnd"/>
      <w:r w:rsidRPr="007239E9">
        <w:rPr>
          <w:rFonts w:cs="Times New Roman"/>
          <w:szCs w:val="21"/>
        </w:rPr>
        <w:t xml:space="preserve"> (1,108), </w:t>
      </w:r>
      <w:proofErr w:type="spellStart"/>
      <w:r w:rsidRPr="007239E9">
        <w:rPr>
          <w:rFonts w:cs="Times New Roman"/>
          <w:i/>
          <w:iCs/>
          <w:szCs w:val="21"/>
        </w:rPr>
        <w:t>Maylandia</w:t>
      </w:r>
      <w:proofErr w:type="spellEnd"/>
      <w:r w:rsidRPr="007239E9">
        <w:rPr>
          <w:rFonts w:cs="Times New Roman"/>
          <w:i/>
          <w:iCs/>
          <w:szCs w:val="21"/>
        </w:rPr>
        <w:t xml:space="preserve"> zebra</w:t>
      </w:r>
      <w:r w:rsidRPr="007239E9">
        <w:rPr>
          <w:rFonts w:cs="Times New Roman"/>
          <w:szCs w:val="21"/>
        </w:rPr>
        <w:t xml:space="preserve"> (785), </w:t>
      </w:r>
      <w:proofErr w:type="spellStart"/>
      <w:r w:rsidRPr="007239E9">
        <w:rPr>
          <w:rFonts w:cs="Times New Roman"/>
          <w:i/>
          <w:iCs/>
          <w:szCs w:val="21"/>
        </w:rPr>
        <w:t>Cynoglossus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proofErr w:type="spellStart"/>
      <w:r w:rsidRPr="007239E9">
        <w:rPr>
          <w:rFonts w:cs="Times New Roman"/>
          <w:i/>
          <w:iCs/>
          <w:szCs w:val="21"/>
        </w:rPr>
        <w:t>semilaevis</w:t>
      </w:r>
      <w:proofErr w:type="spellEnd"/>
      <w:r w:rsidRPr="007239E9">
        <w:rPr>
          <w:rFonts w:cs="Times New Roman"/>
          <w:szCs w:val="21"/>
        </w:rPr>
        <w:t xml:space="preserve"> (725), </w:t>
      </w:r>
      <w:proofErr w:type="spellStart"/>
      <w:r w:rsidRPr="007239E9">
        <w:rPr>
          <w:rFonts w:cs="Times New Roman"/>
          <w:i/>
          <w:iCs/>
          <w:szCs w:val="21"/>
        </w:rPr>
        <w:t>Astatotilapia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proofErr w:type="spellStart"/>
      <w:r w:rsidRPr="007239E9">
        <w:rPr>
          <w:rFonts w:cs="Times New Roman"/>
          <w:i/>
          <w:iCs/>
          <w:szCs w:val="21"/>
        </w:rPr>
        <w:t>burtoni</w:t>
      </w:r>
      <w:proofErr w:type="spellEnd"/>
      <w:r w:rsidRPr="007239E9">
        <w:rPr>
          <w:rFonts w:cs="Times New Roman"/>
          <w:szCs w:val="21"/>
        </w:rPr>
        <w:t xml:space="preserve"> (646), </w:t>
      </w:r>
      <w:proofErr w:type="spellStart"/>
      <w:r w:rsidRPr="007239E9">
        <w:rPr>
          <w:rFonts w:cs="Times New Roman"/>
          <w:i/>
          <w:iCs/>
          <w:szCs w:val="21"/>
        </w:rPr>
        <w:t>Neolamprologus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proofErr w:type="spellStart"/>
      <w:r w:rsidRPr="007239E9">
        <w:rPr>
          <w:rFonts w:cs="Times New Roman"/>
          <w:i/>
          <w:iCs/>
          <w:szCs w:val="21"/>
        </w:rPr>
        <w:t>brichardi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r w:rsidRPr="007239E9">
        <w:rPr>
          <w:rFonts w:cs="Times New Roman"/>
          <w:szCs w:val="21"/>
        </w:rPr>
        <w:t xml:space="preserve">(562), </w:t>
      </w:r>
      <w:proofErr w:type="spellStart"/>
      <w:r w:rsidRPr="007239E9">
        <w:rPr>
          <w:rFonts w:cs="Times New Roman"/>
          <w:i/>
          <w:iCs/>
          <w:szCs w:val="21"/>
        </w:rPr>
        <w:t>Haplochromis</w:t>
      </w:r>
      <w:proofErr w:type="spellEnd"/>
      <w:r w:rsidRPr="007239E9">
        <w:rPr>
          <w:rFonts w:cs="Times New Roman"/>
          <w:i/>
          <w:iCs/>
          <w:szCs w:val="21"/>
        </w:rPr>
        <w:t xml:space="preserve"> </w:t>
      </w:r>
      <w:proofErr w:type="spellStart"/>
      <w:r w:rsidRPr="007239E9">
        <w:rPr>
          <w:rFonts w:cs="Times New Roman"/>
          <w:i/>
          <w:iCs/>
          <w:szCs w:val="21"/>
        </w:rPr>
        <w:t>nyererei</w:t>
      </w:r>
      <w:proofErr w:type="spellEnd"/>
      <w:r w:rsidRPr="007239E9">
        <w:rPr>
          <w:rFonts w:cs="Times New Roman"/>
          <w:szCs w:val="21"/>
        </w:rPr>
        <w:t xml:space="preserve"> (515), </w:t>
      </w:r>
      <w:r w:rsidRPr="007239E9">
        <w:rPr>
          <w:rFonts w:cs="Times New Roman"/>
          <w:i/>
          <w:iCs/>
          <w:szCs w:val="21"/>
        </w:rPr>
        <w:t>Danio rerio</w:t>
      </w:r>
      <w:r w:rsidRPr="007239E9">
        <w:rPr>
          <w:rFonts w:cs="Times New Roman"/>
          <w:szCs w:val="21"/>
        </w:rPr>
        <w:t xml:space="preserve"> (461)</w:t>
      </w:r>
      <w:r>
        <w:rPr>
          <w:rFonts w:cs="Times New Roman"/>
          <w:szCs w:val="21"/>
        </w:rPr>
        <w:t xml:space="preserve"> and other species (5932)</w:t>
      </w:r>
      <w:r w:rsidRPr="007239E9">
        <w:rPr>
          <w:rFonts w:cs="Times New Roman"/>
          <w:szCs w:val="21"/>
        </w:rPr>
        <w:t>.</w:t>
      </w:r>
    </w:p>
    <w:p w14:paraId="7C943613" w14:textId="77777777" w:rsidR="00944719" w:rsidRPr="00944719" w:rsidRDefault="00944719" w:rsidP="007239E9"/>
    <w:p w14:paraId="1CFEAB2A" w14:textId="77777777" w:rsidR="005013BA" w:rsidRPr="005F3DBA" w:rsidRDefault="005013BA" w:rsidP="005013BA">
      <w:pPr>
        <w:spacing w:line="240" w:lineRule="auto"/>
        <w:ind w:firstLineChars="200" w:firstLine="480"/>
        <w:jc w:val="center"/>
        <w:rPr>
          <w:rFonts w:cs="Times New Roman"/>
          <w:sz w:val="24"/>
          <w:szCs w:val="24"/>
        </w:rPr>
      </w:pPr>
      <w:r w:rsidRPr="005F3DBA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1F724CEC" wp14:editId="7FBB10E7">
            <wp:extent cx="5392465" cy="34733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38" cy="349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3513" w14:textId="170D212A" w:rsidR="005013BA" w:rsidRDefault="005013BA" w:rsidP="005013BA">
      <w:pPr>
        <w:spacing w:line="240" w:lineRule="auto"/>
        <w:rPr>
          <w:rFonts w:cs="Times New Roman"/>
          <w:b/>
          <w:bCs/>
          <w:szCs w:val="21"/>
        </w:rPr>
      </w:pPr>
      <w:bookmarkStart w:id="9" w:name="_Hlk103983742"/>
      <w:r>
        <w:rPr>
          <w:rFonts w:cs="Times New Roman"/>
          <w:b/>
          <w:bCs/>
          <w:szCs w:val="21"/>
        </w:rPr>
        <w:t>Figure</w:t>
      </w:r>
      <w:r w:rsidRPr="00EC4F19">
        <w:rPr>
          <w:rFonts w:cs="Times New Roman"/>
          <w:b/>
          <w:bCs/>
          <w:szCs w:val="21"/>
        </w:rPr>
        <w:t xml:space="preserve"> </w:t>
      </w:r>
      <w:r>
        <w:rPr>
          <w:rFonts w:cs="Times New Roman"/>
          <w:b/>
          <w:bCs/>
          <w:szCs w:val="21"/>
        </w:rPr>
        <w:t>S3</w:t>
      </w:r>
      <w:r w:rsidRPr="005013BA">
        <w:rPr>
          <w:rFonts w:cs="Times New Roman"/>
          <w:b/>
          <w:bCs/>
          <w:szCs w:val="21"/>
        </w:rPr>
        <w:t xml:space="preserve"> KEGG classification of the DEGs.</w:t>
      </w:r>
      <w:bookmarkEnd w:id="9"/>
    </w:p>
    <w:p w14:paraId="6DBE07CB" w14:textId="4C4E1E1E" w:rsidR="00F22737" w:rsidRPr="00944719" w:rsidRDefault="00F22737" w:rsidP="00F22737">
      <w:pPr>
        <w:spacing w:line="240" w:lineRule="auto"/>
        <w:rPr>
          <w:rFonts w:cs="Times New Roman"/>
          <w:szCs w:val="21"/>
        </w:rPr>
      </w:pPr>
      <w:r>
        <w:t>The horizontal axis is the</w:t>
      </w:r>
      <w:r w:rsidRPr="00F22737">
        <w:rPr>
          <w:rFonts w:cs="Times New Roman"/>
          <w:szCs w:val="21"/>
        </w:rPr>
        <w:t xml:space="preserve"> ratio of DEGs annotated to the pathway over all DEGs. The values beside the bars represent</w:t>
      </w:r>
      <w:r>
        <w:rPr>
          <w:rFonts w:cs="Times New Roman" w:hint="eastAsia"/>
          <w:szCs w:val="21"/>
        </w:rPr>
        <w:t>s</w:t>
      </w:r>
      <w:r w:rsidRPr="00F22737">
        <w:rPr>
          <w:rFonts w:cs="Times New Roman"/>
          <w:szCs w:val="21"/>
        </w:rPr>
        <w:t xml:space="preserve"> the number of DEGs involved in this pathway. The color of bars stands for classification of the pathways. </w:t>
      </w:r>
      <w:r>
        <w:t>The vertical axis is</w:t>
      </w:r>
      <w:r w:rsidRPr="00F22737">
        <w:rPr>
          <w:rFonts w:cs="Times New Roman"/>
          <w:szCs w:val="21"/>
        </w:rPr>
        <w:t xml:space="preserve"> name of KEGG pathways.</w:t>
      </w:r>
    </w:p>
    <w:sectPr w:rsidR="00F22737" w:rsidRPr="0094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4C65" w14:textId="77777777" w:rsidR="007E78B7" w:rsidRDefault="007E78B7" w:rsidP="003F59C9">
      <w:pPr>
        <w:spacing w:line="240" w:lineRule="auto"/>
      </w:pPr>
      <w:r>
        <w:separator/>
      </w:r>
    </w:p>
  </w:endnote>
  <w:endnote w:type="continuationSeparator" w:id="0">
    <w:p w14:paraId="3C3A1B4D" w14:textId="77777777" w:rsidR="007E78B7" w:rsidRDefault="007E78B7" w:rsidP="003F5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5E40" w14:textId="77777777" w:rsidR="007E78B7" w:rsidRDefault="007E78B7" w:rsidP="003F59C9">
      <w:pPr>
        <w:spacing w:line="240" w:lineRule="auto"/>
      </w:pPr>
      <w:r>
        <w:separator/>
      </w:r>
    </w:p>
  </w:footnote>
  <w:footnote w:type="continuationSeparator" w:id="0">
    <w:p w14:paraId="074632CD" w14:textId="77777777" w:rsidR="007E78B7" w:rsidRDefault="007E78B7" w:rsidP="003F5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87"/>
    <w:rsid w:val="00014F57"/>
    <w:rsid w:val="00153E61"/>
    <w:rsid w:val="00260BEA"/>
    <w:rsid w:val="00336169"/>
    <w:rsid w:val="00392DC9"/>
    <w:rsid w:val="003D2480"/>
    <w:rsid w:val="003F59C9"/>
    <w:rsid w:val="005013BA"/>
    <w:rsid w:val="00550E81"/>
    <w:rsid w:val="005D6DB5"/>
    <w:rsid w:val="00655E87"/>
    <w:rsid w:val="007239E9"/>
    <w:rsid w:val="007E78B7"/>
    <w:rsid w:val="008C20BE"/>
    <w:rsid w:val="00944719"/>
    <w:rsid w:val="00AA722A"/>
    <w:rsid w:val="00AB51C0"/>
    <w:rsid w:val="00D27503"/>
    <w:rsid w:val="00E40294"/>
    <w:rsid w:val="00EB3A73"/>
    <w:rsid w:val="00F2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CC5D1"/>
  <w15:chartTrackingRefBased/>
  <w15:docId w15:val="{CD6EB1BF-2C1F-4579-91EA-0618713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3BA"/>
    <w:pPr>
      <w:widowControl w:val="0"/>
      <w:spacing w:line="360" w:lineRule="auto"/>
      <w:jc w:val="both"/>
    </w:pPr>
    <w:rPr>
      <w:rFonts w:ascii="Times New Roman" w:eastAsia="宋体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D6DB5"/>
    <w:pPr>
      <w:keepNext/>
      <w:keepLines/>
      <w:spacing w:before="40"/>
      <w:outlineLvl w:val="1"/>
    </w:pPr>
    <w:rPr>
      <w:rFonts w:eastAsia="Times New Roman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D6DB5"/>
    <w:rPr>
      <w:rFonts w:ascii="Times New Roman" w:eastAsia="Times New Roman" w:hAnsi="Times New Roman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3F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9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9C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9C9"/>
    <w:rPr>
      <w:sz w:val="18"/>
      <w:szCs w:val="18"/>
    </w:rPr>
  </w:style>
  <w:style w:type="table" w:customStyle="1" w:styleId="PlainTable21">
    <w:name w:val="Plain Table 21"/>
    <w:basedOn w:val="a1"/>
    <w:uiPriority w:val="42"/>
    <w:rsid w:val="003F59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zz</dc:creator>
  <cp:keywords/>
  <dc:description/>
  <cp:lastModifiedBy>c zz</cp:lastModifiedBy>
  <cp:revision>12</cp:revision>
  <dcterms:created xsi:type="dcterms:W3CDTF">2022-09-18T19:19:00Z</dcterms:created>
  <dcterms:modified xsi:type="dcterms:W3CDTF">2022-09-23T04:49:00Z</dcterms:modified>
</cp:coreProperties>
</file>