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Table </w:t>
      </w:r>
      <w:r>
        <w:rPr>
          <w:rFonts w:hint="eastAsia"/>
          <w:b/>
          <w:bCs/>
          <w:color w:val="auto"/>
          <w:highlight w:val="none"/>
          <w:lang w:val="en-US" w:eastAsia="zh-CN"/>
        </w:rPr>
        <w:t>S4</w:t>
      </w:r>
      <w:bookmarkStart w:id="4" w:name="_GoBack"/>
      <w:bookmarkEnd w:id="4"/>
      <w:r>
        <w:rPr>
          <w:rFonts w:hint="eastAsia"/>
          <w:b/>
          <w:bCs/>
          <w:color w:val="auto"/>
          <w:highlight w:val="none"/>
        </w:rPr>
        <w:t xml:space="preserve"> Summary of transcriptome sequencing data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887"/>
        <w:gridCol w:w="2034"/>
        <w:gridCol w:w="2039"/>
        <w:gridCol w:w="174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Samples</w:t>
            </w:r>
          </w:p>
        </w:tc>
        <w:tc>
          <w:tcPr>
            <w:tcW w:w="101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Clean reads</w:t>
            </w:r>
          </w:p>
        </w:tc>
        <w:tc>
          <w:tcPr>
            <w:tcW w:w="109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Clean bases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GC Content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(</w:t>
            </w: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937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Q30 value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(</w:t>
            </w: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_Hlk88485252"/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APt1</w:t>
            </w:r>
            <w:bookmarkEnd w:id="0"/>
          </w:p>
        </w:tc>
        <w:tc>
          <w:tcPr>
            <w:tcW w:w="1015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24,772,993</w:t>
            </w:r>
          </w:p>
        </w:tc>
        <w:tc>
          <w:tcPr>
            <w:tcW w:w="1094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7,409,911,834</w:t>
            </w:r>
          </w:p>
        </w:tc>
        <w:tc>
          <w:tcPr>
            <w:tcW w:w="1097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45.95</w:t>
            </w:r>
          </w:p>
        </w:tc>
        <w:tc>
          <w:tcPr>
            <w:tcW w:w="937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92.63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tcBorders>
              <w:top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APt2</w:t>
            </w:r>
          </w:p>
        </w:tc>
        <w:tc>
          <w:tcPr>
            <w:tcW w:w="1015" w:type="pct"/>
            <w:tcBorders>
              <w:top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23,130,820</w:t>
            </w:r>
          </w:p>
        </w:tc>
        <w:tc>
          <w:tcPr>
            <w:tcW w:w="1094" w:type="pct"/>
            <w:tcBorders>
              <w:top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6,916,694,026</w:t>
            </w:r>
          </w:p>
        </w:tc>
        <w:tc>
          <w:tcPr>
            <w:tcW w:w="1097" w:type="pct"/>
            <w:tcBorders>
              <w:top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45.94</w:t>
            </w:r>
          </w:p>
        </w:tc>
        <w:tc>
          <w:tcPr>
            <w:tcW w:w="937" w:type="pct"/>
            <w:tcBorders>
              <w:top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_Hlk77861682"/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92.92</w:t>
            </w:r>
            <w:bookmarkEnd w:id="1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APt3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26,872,112</w:t>
            </w:r>
          </w:p>
        </w:tc>
        <w:tc>
          <w:tcPr>
            <w:tcW w:w="109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8,043,438,076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45.89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NPt1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bookmarkStart w:id="2" w:name="_Hlk77861483"/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27,048,846</w:t>
            </w:r>
            <w:bookmarkEnd w:id="2"/>
          </w:p>
        </w:tc>
        <w:tc>
          <w:tcPr>
            <w:tcW w:w="109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8,096,571,394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45.91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NPt2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22,462,256</w:t>
            </w:r>
          </w:p>
        </w:tc>
        <w:tc>
          <w:tcPr>
            <w:tcW w:w="109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6,713,330,540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45.89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92.30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NPt3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26,016,684</w:t>
            </w:r>
          </w:p>
        </w:tc>
        <w:tc>
          <w:tcPr>
            <w:tcW w:w="109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7,784,268,846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bookmarkStart w:id="3" w:name="_Hlk77861639"/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46.03</w:t>
            </w:r>
            <w:bookmarkEnd w:id="3"/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92.89</w:t>
            </w:r>
          </w:p>
        </w:tc>
      </w:tr>
    </w:tbl>
    <w:p>
      <w:pPr>
        <w:rPr>
          <w:color w:val="auto"/>
          <w:sz w:val="20"/>
          <w:szCs w:val="20"/>
          <w:highlight w:val="none"/>
        </w:rPr>
      </w:pPr>
      <w:r>
        <w:rPr>
          <w:rFonts w:hint="eastAsia"/>
          <w:color w:val="auto"/>
          <w:sz w:val="20"/>
          <w:szCs w:val="20"/>
          <w:highlight w:val="none"/>
        </w:rPr>
        <w:t>GC content: Percentage of G,</w:t>
      </w:r>
      <w:r>
        <w:rPr>
          <w:rFonts w:hint="eastAsia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0"/>
          <w:szCs w:val="20"/>
          <w:highlight w:val="none"/>
        </w:rPr>
        <w:t xml:space="preserve">C in clean data. </w:t>
      </w:r>
    </w:p>
    <w:p>
      <w:pPr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  <w:highlight w:val="none"/>
        </w:rPr>
        <w:t>≥</w:t>
      </w:r>
      <w:r>
        <w:rPr>
          <w:rFonts w:hint="eastAsia"/>
          <w:color w:val="auto"/>
          <w:sz w:val="20"/>
          <w:szCs w:val="20"/>
          <w:highlight w:val="none"/>
        </w:rPr>
        <w:t>Q30%: Percentage of bases with Q-score no less than Q30.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JlMWRjYjdjMjM4YTExOTg3ZjY1NWU5MmYwZTIifQ=="/>
  </w:docVars>
  <w:rsids>
    <w:rsidRoot w:val="00000000"/>
    <w:rsid w:val="2E6050DB"/>
    <w:rsid w:val="3E556D1F"/>
    <w:rsid w:val="44680BBE"/>
    <w:rsid w:val="45637E79"/>
    <w:rsid w:val="6A5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399</Characters>
  <Lines>0</Lines>
  <Paragraphs>0</Paragraphs>
  <TotalTime>0</TotalTime>
  <ScaleCrop>false</ScaleCrop>
  <LinksUpToDate>false</LinksUpToDate>
  <CharactersWithSpaces>429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2022-03-08T01:18:00Z</dcterms:created>
  <dc:creator>lenovo</dc:creator>
  <cp:lastModifiedBy>。</cp:lastModifiedBy>
  <dcterms:modified xsi:type="dcterms:W3CDTF">2022-07-22T01:15:28Z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74AE4A2BD72D4F2990B1F99BF900EE7B</vt:lpwstr>
  </property>
</Properties>
</file>