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67"/>
        <w:gridCol w:w="967"/>
        <w:gridCol w:w="968"/>
        <w:gridCol w:w="952"/>
        <w:gridCol w:w="960"/>
      </w:tblGrid>
      <w:tr w:rsidR="00C16674" w:rsidRPr="00B11B12" w14:paraId="38BFE15F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1C6C1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b/>
                <w:color w:val="000000"/>
                <w:sz w:val="24"/>
              </w:rPr>
              <w:t>Species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A04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b/>
                <w:color w:val="000000"/>
                <w:sz w:val="24"/>
              </w:rPr>
              <w:t>NMDS1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6B5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b/>
                <w:color w:val="000000"/>
                <w:sz w:val="24"/>
              </w:rPr>
              <w:t>NMDS2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3234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b/>
                <w:color w:val="000000"/>
                <w:sz w:val="24"/>
              </w:rPr>
              <w:t>R</w:t>
            </w:r>
            <w:r w:rsidRPr="00B11B12">
              <w:rPr>
                <w:rFonts w:ascii="Times New Roman" w:hAnsi="Times New Roman" w:cs="Times New Roman"/>
                <w:b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6FA0A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b/>
                <w:color w:val="000000"/>
                <w:sz w:val="24"/>
              </w:rPr>
              <w:t>Pr</w:t>
            </w:r>
            <w:r w:rsidRPr="00B1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(&gt; </w:t>
            </w:r>
            <w:r w:rsidRPr="00B11B12">
              <w:rPr>
                <w:rFonts w:ascii="Times New Roman" w:hAnsi="Times New Roman" w:cs="Times New Roman"/>
                <w:b/>
                <w:color w:val="000000"/>
                <w:sz w:val="24"/>
              </w:rPr>
              <w:t>r)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2EF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C16674" w:rsidRPr="00B11B12" w14:paraId="3849DE92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DC5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Cuniculus paca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5DA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−0.945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36B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−0.328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44B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0575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0.305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419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7F1D9D7A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5891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Dasyprocta leporina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57C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 xml:space="preserve"> 0.726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D0A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 xml:space="preserve"> 0.688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21A4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4B2D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B27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**</w:t>
            </w:r>
          </w:p>
        </w:tc>
      </w:tr>
      <w:tr w:rsidR="00C16674" w:rsidRPr="00B11B12" w14:paraId="3C2303A8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432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Dasypus </w:t>
            </w: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spp.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6C41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−0.576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F1F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−0.817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C62E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907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7F65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***</w:t>
            </w:r>
          </w:p>
        </w:tc>
      </w:tr>
      <w:tr w:rsidR="00C16674" w:rsidRPr="00B11B12" w14:paraId="18C5742C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263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Didelphis marsupialis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D75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−0.212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DD5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−0.977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CF77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CCB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311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*</w:t>
            </w:r>
          </w:p>
        </w:tc>
      </w:tr>
      <w:tr w:rsidR="00C16674" w:rsidRPr="00B11B12" w14:paraId="09C0C3FA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6C29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Eira barbara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593B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−0.803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FB55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 xml:space="preserve"> 0.596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CFF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C3C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D5E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59E9AD38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37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Hydrochoerus hydrochaeris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EE87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 xml:space="preserve"> 0.750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AC6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 xml:space="preserve"> 0.661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B7F7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5771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8CA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706D3208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34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Leopardus pardalis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3E4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−0.526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091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−0.851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FFE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CEB2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37B7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C16674" w:rsidRPr="00B11B12" w14:paraId="43A6DA65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52D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Leopardus wiedii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FEB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 xml:space="preserve"> 0.999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689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−0.035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525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F57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786E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**</w:t>
            </w:r>
          </w:p>
        </w:tc>
      </w:tr>
      <w:tr w:rsidR="00C16674" w:rsidRPr="00B11B12" w14:paraId="41E9ADE0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4A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Mazama americana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7A27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−0.563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E43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−0.826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C93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ACD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09AA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6B1A7EDB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5287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Mazama nemorivaga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CAF4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−0.643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82D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−0.766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5F6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D014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6B34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**</w:t>
            </w:r>
          </w:p>
        </w:tc>
      </w:tr>
      <w:tr w:rsidR="00C16674" w:rsidRPr="00B11B12" w14:paraId="659C3338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9702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Metachirus nudicaudatus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26E1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−0.467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6905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−0.884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B237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DA2D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9CEE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***</w:t>
            </w:r>
          </w:p>
        </w:tc>
      </w:tr>
      <w:tr w:rsidR="00C16674" w:rsidRPr="00B11B12" w14:paraId="4D8B3EB9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E69A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Myoprocta acouchy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411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−0.766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8D0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−0.642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87F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69A5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95CA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***</w:t>
            </w:r>
          </w:p>
        </w:tc>
      </w:tr>
      <w:tr w:rsidR="00C16674" w:rsidRPr="00B11B12" w14:paraId="07AAF7F5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1EF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Myrmecophaga tridactyla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C8D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−0.686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C0BB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−0.728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B8C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57B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34C4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6F49AC48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0B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Nasua nasua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C802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−0.995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DB9A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 xml:space="preserve"> 0.100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8BD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2B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0FB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4BA100F1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2709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Panthera onca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F3B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−0.533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B0C1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−0.846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D06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5AA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90DB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1E05938D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0027" w14:textId="6DCD9461" w:rsidR="00C16674" w:rsidRPr="00B11B12" w:rsidRDefault="00D73A69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Dicotyles </w:t>
            </w:r>
            <w:r w:rsidR="00C16674"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tajacu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9E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−0.373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03AD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−0.928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82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69C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AE1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0F9FE16D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45BD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Philander opossum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425E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−0.949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00C5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 xml:space="preserve"> 0.315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3944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CC47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33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5E4EEC2E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3CA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Priodontes maximus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A0E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−0.846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CAC9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−0.533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471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DB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1C9F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19BE11F9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9A8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Proechimys </w:t>
            </w: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spp.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DA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−0.739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7DE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−0.673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8EF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516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8E9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C16674" w:rsidRPr="00B11B12" w14:paraId="74B8F5B2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2C24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Pteronura brasiliensis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1AC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 xml:space="preserve"> 0.784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287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−0.621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DB4B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9335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0C41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20B40CFC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B6EE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Puma concolor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BFA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−0.745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0307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−0.667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D95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87B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369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C16674" w:rsidRPr="00B11B12" w14:paraId="72B71914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F13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Puma yagouaroundi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CABD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−0.114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5C8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−0.993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4C7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A4E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0CD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6DA9DD96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0734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Tamandua tetradactyla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484F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−0.076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C042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 xml:space="preserve"> 0.997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1B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ECE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8457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16674" w:rsidRPr="00B11B12" w14:paraId="48606B74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77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Tapirus terrestris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CA6B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−0.975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3175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−0.220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0D06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0.09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FE0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3F0C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*</w:t>
            </w:r>
          </w:p>
        </w:tc>
      </w:tr>
      <w:tr w:rsidR="00C16674" w:rsidRPr="00B11B12" w14:paraId="7163011D" w14:textId="77777777" w:rsidTr="00BA1174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0E8B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i/>
                <w:color w:val="000000"/>
                <w:sz w:val="24"/>
              </w:rPr>
              <w:t>Tayassu pecari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B653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−0.025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611A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−1.000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9D8D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0AB5D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1B12">
              <w:rPr>
                <w:rFonts w:ascii="Times New Roman" w:hAnsi="Times New Roman" w:cs="Times New Roman"/>
                <w:color w:val="000000"/>
                <w:sz w:val="24"/>
              </w:rPr>
              <w:t>0.780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E0E8" w14:textId="77777777" w:rsidR="00C16674" w:rsidRPr="00B11B12" w:rsidRDefault="00C16674" w:rsidP="00BA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2FC206E2" w14:textId="77777777" w:rsidR="009D7FBB" w:rsidRDefault="009D7FBB"/>
    <w:sectPr w:rsidR="009D7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74"/>
    <w:rsid w:val="00472A33"/>
    <w:rsid w:val="009D7FBB"/>
    <w:rsid w:val="00C16674"/>
    <w:rsid w:val="00D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9FB5"/>
  <w15:chartTrackingRefBased/>
  <w15:docId w15:val="{D2ED3081-6DEC-47DA-BA80-8699D776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74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Luis</dc:creator>
  <cp:keywords/>
  <dc:description/>
  <cp:lastModifiedBy>André Luis</cp:lastModifiedBy>
  <cp:revision>5</cp:revision>
  <dcterms:created xsi:type="dcterms:W3CDTF">2022-07-06T22:00:00Z</dcterms:created>
  <dcterms:modified xsi:type="dcterms:W3CDTF">2022-07-09T19:23:00Z</dcterms:modified>
</cp:coreProperties>
</file>