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C7" w:rsidRPr="004C2127" w:rsidRDefault="00B4619B">
      <w:pPr>
        <w:rPr>
          <w:rFonts w:ascii="Times New Roman" w:hAnsi="Times New Roman" w:cs="Times New Roman"/>
          <w:sz w:val="24"/>
          <w:szCs w:val="24"/>
        </w:rPr>
      </w:pPr>
      <w:r w:rsidRPr="004C2127">
        <w:rPr>
          <w:rFonts w:ascii="Times New Roman" w:hAnsi="Times New Roman" w:cs="Times New Roman"/>
          <w:sz w:val="24"/>
          <w:szCs w:val="24"/>
        </w:rPr>
        <w:t>Supporting Information for</w:t>
      </w:r>
    </w:p>
    <w:p w:rsidR="00B4619B" w:rsidRDefault="00B4619B"/>
    <w:p w:rsidR="00B4619B" w:rsidRPr="004C5B6B" w:rsidRDefault="00B4619B" w:rsidP="00B4619B">
      <w:pPr>
        <w:pStyle w:val="Articletitle"/>
        <w:spacing w:after="0" w:line="252" w:lineRule="auto"/>
        <w:jc w:val="center"/>
        <w:rPr>
          <w:sz w:val="40"/>
          <w:szCs w:val="40"/>
        </w:rPr>
      </w:pPr>
      <w:r w:rsidRPr="004C5B6B">
        <w:rPr>
          <w:sz w:val="40"/>
          <w:szCs w:val="40"/>
        </w:rPr>
        <w:t xml:space="preserve">Determination of </w:t>
      </w:r>
      <w:r>
        <w:rPr>
          <w:sz w:val="40"/>
          <w:szCs w:val="40"/>
        </w:rPr>
        <w:t>o</w:t>
      </w:r>
      <w:r w:rsidRPr="004C5B6B">
        <w:rPr>
          <w:sz w:val="40"/>
          <w:szCs w:val="40"/>
        </w:rPr>
        <w:t xml:space="preserve">ptical </w:t>
      </w:r>
      <w:r>
        <w:rPr>
          <w:sz w:val="40"/>
          <w:szCs w:val="40"/>
        </w:rPr>
        <w:t>d</w:t>
      </w:r>
      <w:r w:rsidRPr="004C5B6B">
        <w:rPr>
          <w:sz w:val="40"/>
          <w:szCs w:val="40"/>
        </w:rPr>
        <w:t xml:space="preserve">ensity (OD) of </w:t>
      </w:r>
      <w:r>
        <w:rPr>
          <w:sz w:val="40"/>
          <w:szCs w:val="40"/>
        </w:rPr>
        <w:t>o</w:t>
      </w:r>
      <w:r w:rsidRPr="004C5B6B">
        <w:rPr>
          <w:sz w:val="40"/>
          <w:szCs w:val="40"/>
        </w:rPr>
        <w:t xml:space="preserve">ligodeoxynucleotide from HPLC </w:t>
      </w:r>
      <w:r>
        <w:rPr>
          <w:sz w:val="40"/>
          <w:szCs w:val="40"/>
        </w:rPr>
        <w:t>p</w:t>
      </w:r>
      <w:r w:rsidRPr="004C5B6B">
        <w:rPr>
          <w:sz w:val="40"/>
          <w:szCs w:val="40"/>
        </w:rPr>
        <w:t xml:space="preserve">eak </w:t>
      </w:r>
      <w:r>
        <w:rPr>
          <w:sz w:val="40"/>
          <w:szCs w:val="40"/>
        </w:rPr>
        <w:t>a</w:t>
      </w:r>
      <w:r w:rsidRPr="004C5B6B">
        <w:rPr>
          <w:sz w:val="40"/>
          <w:szCs w:val="40"/>
        </w:rPr>
        <w:t>rea</w:t>
      </w:r>
    </w:p>
    <w:p w:rsidR="00B4619B" w:rsidRPr="00DB21D7" w:rsidRDefault="00B4619B" w:rsidP="00B4619B">
      <w:pPr>
        <w:pStyle w:val="Authornames"/>
        <w:spacing w:line="264" w:lineRule="auto"/>
        <w:jc w:val="center"/>
        <w:rPr>
          <w:sz w:val="2"/>
          <w:szCs w:val="2"/>
        </w:rPr>
      </w:pPr>
    </w:p>
    <w:p w:rsidR="00B4619B" w:rsidRPr="008526B0" w:rsidRDefault="00B4619B" w:rsidP="00B4619B">
      <w:pPr>
        <w:pStyle w:val="Authornames"/>
        <w:spacing w:line="264" w:lineRule="auto"/>
        <w:jc w:val="center"/>
        <w:rPr>
          <w:sz w:val="24"/>
        </w:rPr>
      </w:pPr>
      <w:r w:rsidRPr="008526B0">
        <w:rPr>
          <w:sz w:val="24"/>
        </w:rPr>
        <w:t>Komal Chillar, Yipeng Yin, Dhananjani N. A. M. Eriyagama and Shiyue Fang*</w:t>
      </w:r>
    </w:p>
    <w:p w:rsidR="00B4619B" w:rsidRDefault="00B4619B" w:rsidP="00B4619B">
      <w:pPr>
        <w:pStyle w:val="Affiliation"/>
        <w:spacing w:before="0" w:line="264" w:lineRule="auto"/>
        <w:jc w:val="center"/>
      </w:pPr>
    </w:p>
    <w:p w:rsidR="00B4619B" w:rsidRDefault="00B4619B" w:rsidP="00B4619B">
      <w:pPr>
        <w:pStyle w:val="Affiliation"/>
        <w:spacing w:before="0" w:line="264" w:lineRule="auto"/>
        <w:jc w:val="center"/>
      </w:pPr>
      <w:r>
        <w:t>Department of Chemistry, Michigan Technological University</w:t>
      </w:r>
    </w:p>
    <w:p w:rsidR="00B4619B" w:rsidRDefault="00B4619B" w:rsidP="00B4619B">
      <w:pPr>
        <w:pStyle w:val="Affiliation"/>
        <w:spacing w:before="0" w:line="264" w:lineRule="auto"/>
        <w:jc w:val="center"/>
      </w:pPr>
      <w:r>
        <w:t>1400 Townsend Drive, Houghton, Michigan 49931, USA</w:t>
      </w:r>
    </w:p>
    <w:p w:rsidR="00B4619B" w:rsidRDefault="00B4619B" w:rsidP="00B4619B">
      <w:pPr>
        <w:pStyle w:val="Correspondencedetails"/>
        <w:spacing w:line="264" w:lineRule="auto"/>
        <w:jc w:val="center"/>
      </w:pPr>
      <w:r>
        <w:t xml:space="preserve">Email: </w:t>
      </w:r>
      <w:r w:rsidRPr="00C20892">
        <w:t>shifang@mtu.edu</w:t>
      </w:r>
    </w:p>
    <w:p w:rsidR="00B4619B" w:rsidRDefault="00B4619B">
      <w:pPr>
        <w:rPr>
          <w:rFonts w:ascii="Times New Roman" w:hAnsi="Times New Roman" w:cs="Times New Roman"/>
          <w:sz w:val="24"/>
          <w:szCs w:val="24"/>
        </w:rPr>
      </w:pPr>
    </w:p>
    <w:p w:rsidR="009C3AC7" w:rsidRPr="00B4619B" w:rsidRDefault="009C3AC7">
      <w:pPr>
        <w:rPr>
          <w:rFonts w:ascii="Times New Roman" w:hAnsi="Times New Roman" w:cs="Times New Roman"/>
          <w:sz w:val="24"/>
          <w:szCs w:val="24"/>
        </w:rPr>
      </w:pPr>
    </w:p>
    <w:p w:rsidR="00B4619B" w:rsidRPr="009C3AC7" w:rsidRDefault="00B4619B">
      <w:pPr>
        <w:rPr>
          <w:rFonts w:ascii="Times New Roman" w:hAnsi="Times New Roman" w:cs="Times New Roman"/>
          <w:b/>
          <w:sz w:val="24"/>
          <w:szCs w:val="24"/>
        </w:rPr>
      </w:pPr>
      <w:r w:rsidRPr="009C3AC7">
        <w:rPr>
          <w:rFonts w:ascii="Times New Roman" w:hAnsi="Times New Roman" w:cs="Times New Roman"/>
          <w:b/>
          <w:sz w:val="24"/>
          <w:szCs w:val="24"/>
        </w:rPr>
        <w:t>Protocol for establishing a correlation curve between HPLC peak area and OD</w:t>
      </w:r>
      <w:r w:rsidRPr="009C3AC7">
        <w:rPr>
          <w:rFonts w:ascii="Times New Roman" w:hAnsi="Times New Roman" w:cs="Times New Roman"/>
          <w:b/>
          <w:sz w:val="24"/>
          <w:szCs w:val="24"/>
          <w:vertAlign w:val="subscript"/>
        </w:rPr>
        <w:t>260</w:t>
      </w:r>
    </w:p>
    <w:p w:rsidR="00B4619B" w:rsidRDefault="00B4619B">
      <w:pPr>
        <w:rPr>
          <w:rFonts w:ascii="Times New Roman" w:hAnsi="Times New Roman" w:cs="Times New Roman"/>
          <w:sz w:val="24"/>
          <w:szCs w:val="24"/>
        </w:rPr>
      </w:pPr>
    </w:p>
    <w:p w:rsidR="00B4619B" w:rsidRDefault="009C3AC7" w:rsidP="00143F17">
      <w:pPr>
        <w:pStyle w:val="ListParagraph"/>
        <w:numPr>
          <w:ilvl w:val="0"/>
          <w:numId w:val="1"/>
        </w:numPr>
        <w:ind w:left="504" w:hanging="50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Synthesize an ODN (e.g. 20-mer at 1 µmol scale), and purify with HPLC</w:t>
      </w:r>
      <w:r w:rsidR="00A8745F">
        <w:rPr>
          <w:rFonts w:ascii="Times New Roman" w:hAnsi="Times New Roman" w:cs="Times New Roman"/>
          <w:sz w:val="24"/>
          <w:szCs w:val="24"/>
        </w:rPr>
        <w:t xml:space="preserve"> or use any ODN a lab already has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AC7" w:rsidRDefault="009C3AC7" w:rsidP="00143F17">
      <w:pPr>
        <w:pStyle w:val="ListParagraph"/>
        <w:numPr>
          <w:ilvl w:val="0"/>
          <w:numId w:val="1"/>
        </w:numPr>
        <w:ind w:left="504" w:hanging="50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Dissolve in water (e.g. 1 mL).</w:t>
      </w:r>
    </w:p>
    <w:p w:rsidR="009C3AC7" w:rsidRDefault="009C3AC7" w:rsidP="00143F17">
      <w:pPr>
        <w:pStyle w:val="ListParagraph"/>
        <w:numPr>
          <w:ilvl w:val="0"/>
          <w:numId w:val="1"/>
        </w:numPr>
        <w:ind w:left="504" w:hanging="50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Inject certain volume (e.g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4 µL) into HPLC.</w:t>
      </w:r>
    </w:p>
    <w:p w:rsidR="009C3AC7" w:rsidRDefault="009C3AC7" w:rsidP="00143F17">
      <w:pPr>
        <w:pStyle w:val="ListParagraph"/>
        <w:numPr>
          <w:ilvl w:val="0"/>
          <w:numId w:val="1"/>
        </w:numPr>
        <w:ind w:left="504" w:hanging="50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fractions under the ODN peak, and record the peak area.</w:t>
      </w:r>
    </w:p>
    <w:p w:rsidR="009C3AC7" w:rsidRDefault="009C3AC7" w:rsidP="00143F17">
      <w:pPr>
        <w:pStyle w:val="ListParagraph"/>
        <w:numPr>
          <w:ilvl w:val="0"/>
          <w:numId w:val="1"/>
        </w:numPr>
        <w:ind w:left="504" w:hanging="50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Combine the fractions and evaporate to dryness.</w:t>
      </w:r>
    </w:p>
    <w:p w:rsidR="009C3AC7" w:rsidRDefault="009C3AC7" w:rsidP="00143F17">
      <w:pPr>
        <w:pStyle w:val="ListParagraph"/>
        <w:numPr>
          <w:ilvl w:val="0"/>
          <w:numId w:val="1"/>
        </w:numPr>
        <w:ind w:left="504" w:hanging="50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Dissolve the ODN in 1 mL water.</w:t>
      </w:r>
    </w:p>
    <w:p w:rsidR="009C3AC7" w:rsidRDefault="009C3AC7" w:rsidP="00143F17">
      <w:pPr>
        <w:pStyle w:val="ListParagraph"/>
        <w:numPr>
          <w:ilvl w:val="0"/>
          <w:numId w:val="1"/>
        </w:numPr>
        <w:ind w:left="504" w:hanging="50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the solution into a 1 mL cuvette</w:t>
      </w:r>
      <w:r w:rsidR="004E0D8F">
        <w:rPr>
          <w:rFonts w:ascii="Times New Roman" w:hAnsi="Times New Roman" w:cs="Times New Roman"/>
          <w:sz w:val="24"/>
          <w:szCs w:val="24"/>
        </w:rPr>
        <w:t xml:space="preserve"> with a 1 cm light path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AC7" w:rsidRDefault="009C3AC7" w:rsidP="00143F17">
      <w:pPr>
        <w:pStyle w:val="ListParagraph"/>
        <w:numPr>
          <w:ilvl w:val="0"/>
          <w:numId w:val="1"/>
        </w:numPr>
        <w:ind w:left="504" w:hanging="50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UV absorption at 260 nm</w:t>
      </w:r>
      <w:r w:rsidR="00617CF9">
        <w:rPr>
          <w:rFonts w:ascii="Times New Roman" w:hAnsi="Times New Roman" w:cs="Times New Roman"/>
          <w:sz w:val="24"/>
          <w:szCs w:val="24"/>
        </w:rPr>
        <w:t xml:space="preserve"> to obtain OD</w:t>
      </w:r>
      <w:r w:rsidR="00617CF9">
        <w:rPr>
          <w:rFonts w:ascii="Times New Roman" w:hAnsi="Times New Roman" w:cs="Times New Roman"/>
          <w:sz w:val="24"/>
          <w:szCs w:val="24"/>
          <w:vertAlign w:val="subscript"/>
        </w:rPr>
        <w:t>260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AC7" w:rsidRDefault="009C3AC7" w:rsidP="00143F17">
      <w:pPr>
        <w:pStyle w:val="ListParagraph"/>
        <w:numPr>
          <w:ilvl w:val="0"/>
          <w:numId w:val="1"/>
        </w:numPr>
        <w:ind w:left="504" w:hanging="50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steps 3-8 for different volumes of </w:t>
      </w:r>
      <w:r w:rsidR="00617CF9">
        <w:rPr>
          <w:rFonts w:ascii="Times New Roman" w:hAnsi="Times New Roman" w:cs="Times New Roman"/>
          <w:sz w:val="24"/>
          <w:szCs w:val="24"/>
        </w:rPr>
        <w:t>ODN solution (e.g. 9, 15 and 20 µL).</w:t>
      </w:r>
    </w:p>
    <w:p w:rsidR="00617CF9" w:rsidRPr="009C3AC7" w:rsidRDefault="00617CF9" w:rsidP="00143F17">
      <w:pPr>
        <w:pStyle w:val="ListParagraph"/>
        <w:numPr>
          <w:ilvl w:val="0"/>
          <w:numId w:val="1"/>
        </w:numPr>
        <w:ind w:left="504" w:hanging="50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the </w:t>
      </w:r>
      <w:r w:rsidRPr="00617C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</w:t>
      </w:r>
      <w:r w:rsidRPr="00617CF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260</w:t>
      </w:r>
      <w:r w:rsidRPr="00617C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numbers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from step 8</w:t>
      </w:r>
      <w:r w:rsidRPr="00617C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against peak areas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from step 4 to obtain the correlation curve</w:t>
      </w:r>
      <w:r w:rsidR="004E0D8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(e.g. use Microsoft Excel)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sectPr w:rsidR="00617CF9" w:rsidRPr="009C3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5507B"/>
    <w:multiLevelType w:val="hybridMultilevel"/>
    <w:tmpl w:val="867E1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9B"/>
    <w:rsid w:val="00020707"/>
    <w:rsid w:val="00055820"/>
    <w:rsid w:val="00143F17"/>
    <w:rsid w:val="004C2127"/>
    <w:rsid w:val="004E0D8F"/>
    <w:rsid w:val="00617CF9"/>
    <w:rsid w:val="00881118"/>
    <w:rsid w:val="00961EDA"/>
    <w:rsid w:val="009C3AC7"/>
    <w:rsid w:val="00A8745F"/>
    <w:rsid w:val="00B4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C43E"/>
  <w15:chartTrackingRefBased/>
  <w15:docId w15:val="{6E0F057B-24B9-4CFD-A7CD-DE161D15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B4619B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B4619B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B4619B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B4619B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C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Shiyue Fang</dc:creator>
  <cp:keywords/>
  <dc:description/>
  <cp:lastModifiedBy>Shiyue Fang</cp:lastModifiedBy>
  <cp:revision>9</cp:revision>
  <dcterms:created xsi:type="dcterms:W3CDTF">2022-06-16T17:07:00Z</dcterms:created>
  <dcterms:modified xsi:type="dcterms:W3CDTF">2022-06-16T19:33:00Z</dcterms:modified>
</cp:coreProperties>
</file>