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768D" w14:textId="77777777" w:rsidR="00C42892" w:rsidRPr="00E077EC" w:rsidRDefault="00C42892" w:rsidP="00C42892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077EC">
        <w:rPr>
          <w:rFonts w:ascii="Times New Roman" w:eastAsiaTheme="minorEastAsia" w:hAnsi="Times New Roman" w:cs="Times New Roman"/>
          <w:sz w:val="24"/>
          <w:szCs w:val="24"/>
        </w:rPr>
        <w:t>Table 3:  Proposed model performance to choose the hyperparameters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1841"/>
        <w:gridCol w:w="1669"/>
        <w:gridCol w:w="1564"/>
        <w:gridCol w:w="1189"/>
      </w:tblGrid>
      <w:tr w:rsidR="00C42892" w:rsidRPr="00E077EC" w14:paraId="598232D1" w14:textId="77777777" w:rsidTr="00C42892">
        <w:tc>
          <w:tcPr>
            <w:tcW w:w="1841" w:type="dxa"/>
          </w:tcPr>
          <w:p w14:paraId="62DAEE31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Optimizer</w:t>
            </w:r>
          </w:p>
        </w:tc>
        <w:tc>
          <w:tcPr>
            <w:tcW w:w="1669" w:type="dxa"/>
          </w:tcPr>
          <w:p w14:paraId="03F0A805" w14:textId="64D9BD40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Hidden Layers</w:t>
            </w:r>
          </w:p>
        </w:tc>
        <w:tc>
          <w:tcPr>
            <w:tcW w:w="1564" w:type="dxa"/>
          </w:tcPr>
          <w:p w14:paraId="426A6F9A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Loss</w:t>
            </w:r>
          </w:p>
        </w:tc>
        <w:tc>
          <w:tcPr>
            <w:tcW w:w="0" w:type="auto"/>
          </w:tcPr>
          <w:p w14:paraId="08485219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Accuracy</w:t>
            </w:r>
          </w:p>
        </w:tc>
      </w:tr>
      <w:tr w:rsidR="00C42892" w:rsidRPr="00E077EC" w14:paraId="01F17973" w14:textId="77777777" w:rsidTr="00C42892">
        <w:tc>
          <w:tcPr>
            <w:tcW w:w="1841" w:type="dxa"/>
            <w:vMerge w:val="restart"/>
          </w:tcPr>
          <w:p w14:paraId="72E45C6E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Stochastic Gradient Descent (SGD)</w:t>
            </w:r>
          </w:p>
        </w:tc>
        <w:tc>
          <w:tcPr>
            <w:tcW w:w="1669" w:type="dxa"/>
          </w:tcPr>
          <w:p w14:paraId="3DBAE65E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4624681C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0.4561</w:t>
            </w:r>
          </w:p>
        </w:tc>
        <w:tc>
          <w:tcPr>
            <w:tcW w:w="0" w:type="auto"/>
          </w:tcPr>
          <w:p w14:paraId="7DBACA57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73.2</w:t>
            </w:r>
          </w:p>
        </w:tc>
      </w:tr>
      <w:tr w:rsidR="00C42892" w:rsidRPr="00E077EC" w14:paraId="0885EC29" w14:textId="77777777" w:rsidTr="00C42892">
        <w:tc>
          <w:tcPr>
            <w:tcW w:w="1841" w:type="dxa"/>
            <w:vMerge/>
          </w:tcPr>
          <w:p w14:paraId="27CCDE69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7D2D5F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52429471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0.4281</w:t>
            </w:r>
          </w:p>
        </w:tc>
        <w:tc>
          <w:tcPr>
            <w:tcW w:w="0" w:type="auto"/>
          </w:tcPr>
          <w:p w14:paraId="5F458180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76.9</w:t>
            </w:r>
          </w:p>
        </w:tc>
      </w:tr>
      <w:tr w:rsidR="00C42892" w:rsidRPr="00E077EC" w14:paraId="4A38F309" w14:textId="77777777" w:rsidTr="00C42892">
        <w:tc>
          <w:tcPr>
            <w:tcW w:w="1841" w:type="dxa"/>
            <w:vMerge/>
          </w:tcPr>
          <w:p w14:paraId="14C1A083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3377D3B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</w:tcPr>
          <w:p w14:paraId="62CC30C0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0.3971</w:t>
            </w:r>
          </w:p>
        </w:tc>
        <w:tc>
          <w:tcPr>
            <w:tcW w:w="0" w:type="auto"/>
          </w:tcPr>
          <w:p w14:paraId="4E771A4E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79.8</w:t>
            </w:r>
          </w:p>
        </w:tc>
      </w:tr>
      <w:tr w:rsidR="00C42892" w:rsidRPr="00E077EC" w14:paraId="40289414" w14:textId="77777777" w:rsidTr="00C42892">
        <w:tc>
          <w:tcPr>
            <w:tcW w:w="1841" w:type="dxa"/>
            <w:vMerge w:val="restart"/>
          </w:tcPr>
          <w:p w14:paraId="05D06BCD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AdaGrad</w:t>
            </w:r>
          </w:p>
        </w:tc>
        <w:tc>
          <w:tcPr>
            <w:tcW w:w="1669" w:type="dxa"/>
          </w:tcPr>
          <w:p w14:paraId="27C44E8C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310617BE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0.5612</w:t>
            </w:r>
          </w:p>
        </w:tc>
        <w:tc>
          <w:tcPr>
            <w:tcW w:w="0" w:type="auto"/>
          </w:tcPr>
          <w:p w14:paraId="51C9A76B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71.8</w:t>
            </w:r>
          </w:p>
        </w:tc>
      </w:tr>
      <w:tr w:rsidR="00C42892" w:rsidRPr="00E077EC" w14:paraId="792DD953" w14:textId="77777777" w:rsidTr="00C42892">
        <w:tc>
          <w:tcPr>
            <w:tcW w:w="1841" w:type="dxa"/>
            <w:vMerge/>
          </w:tcPr>
          <w:p w14:paraId="6FC5A5CB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C76577B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3306D18A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0.5109</w:t>
            </w:r>
          </w:p>
        </w:tc>
        <w:tc>
          <w:tcPr>
            <w:tcW w:w="0" w:type="auto"/>
          </w:tcPr>
          <w:p w14:paraId="27A17C64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78.4</w:t>
            </w:r>
          </w:p>
        </w:tc>
      </w:tr>
      <w:tr w:rsidR="00C42892" w:rsidRPr="00E077EC" w14:paraId="724B7DE4" w14:textId="77777777" w:rsidTr="00C42892">
        <w:tc>
          <w:tcPr>
            <w:tcW w:w="1841" w:type="dxa"/>
            <w:vMerge/>
          </w:tcPr>
          <w:p w14:paraId="6EF72C8D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B75108A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</w:tcPr>
          <w:p w14:paraId="75084696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0.4713</w:t>
            </w:r>
          </w:p>
        </w:tc>
        <w:tc>
          <w:tcPr>
            <w:tcW w:w="0" w:type="auto"/>
          </w:tcPr>
          <w:p w14:paraId="5988DB22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81.2</w:t>
            </w:r>
          </w:p>
        </w:tc>
      </w:tr>
      <w:tr w:rsidR="00C42892" w:rsidRPr="00E077EC" w14:paraId="7575ABE3" w14:textId="77777777" w:rsidTr="00C42892">
        <w:tc>
          <w:tcPr>
            <w:tcW w:w="1841" w:type="dxa"/>
            <w:vMerge w:val="restart"/>
          </w:tcPr>
          <w:p w14:paraId="55298C29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Adam</w:t>
            </w:r>
          </w:p>
        </w:tc>
        <w:tc>
          <w:tcPr>
            <w:tcW w:w="1669" w:type="dxa"/>
          </w:tcPr>
          <w:p w14:paraId="35F2F64F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44E00060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0.1329</w:t>
            </w:r>
          </w:p>
        </w:tc>
        <w:tc>
          <w:tcPr>
            <w:tcW w:w="0" w:type="auto"/>
          </w:tcPr>
          <w:p w14:paraId="607B4E3F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95.3</w:t>
            </w:r>
          </w:p>
        </w:tc>
      </w:tr>
      <w:tr w:rsidR="00C42892" w:rsidRPr="00E077EC" w14:paraId="1C879A77" w14:textId="77777777" w:rsidTr="00C42892">
        <w:tc>
          <w:tcPr>
            <w:tcW w:w="1841" w:type="dxa"/>
            <w:vMerge/>
          </w:tcPr>
          <w:p w14:paraId="3E501DF9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29AB2B3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23C63D51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0.0139</w:t>
            </w:r>
          </w:p>
        </w:tc>
        <w:tc>
          <w:tcPr>
            <w:tcW w:w="0" w:type="auto"/>
          </w:tcPr>
          <w:p w14:paraId="072B206D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98.7</w:t>
            </w:r>
          </w:p>
        </w:tc>
      </w:tr>
      <w:tr w:rsidR="00C42892" w:rsidRPr="00E077EC" w14:paraId="7F2278D6" w14:textId="77777777" w:rsidTr="00C42892">
        <w:tc>
          <w:tcPr>
            <w:tcW w:w="1841" w:type="dxa"/>
            <w:vMerge/>
          </w:tcPr>
          <w:p w14:paraId="193D88CC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B5AB1C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</w:tcPr>
          <w:p w14:paraId="1C72496F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0.1022</w:t>
            </w:r>
          </w:p>
        </w:tc>
        <w:tc>
          <w:tcPr>
            <w:tcW w:w="0" w:type="auto"/>
          </w:tcPr>
          <w:p w14:paraId="6777EF41" w14:textId="77777777" w:rsidR="00C42892" w:rsidRPr="00E077EC" w:rsidRDefault="00C42892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96.3</w:t>
            </w:r>
          </w:p>
        </w:tc>
      </w:tr>
    </w:tbl>
    <w:p w14:paraId="2B0AC3FD" w14:textId="77777777" w:rsidR="00BD4792" w:rsidRDefault="00BD4792"/>
    <w:sectPr w:rsidR="00B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92"/>
    <w:rsid w:val="00BD4792"/>
    <w:rsid w:val="00C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FF6"/>
  <w15:chartTrackingRefBased/>
  <w15:docId w15:val="{5B34ED36-A053-406A-87DE-989CE3B3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100115</dc:creator>
  <cp:keywords/>
  <dc:description/>
  <cp:lastModifiedBy>100115</cp:lastModifiedBy>
  <cp:revision>1</cp:revision>
  <dcterms:created xsi:type="dcterms:W3CDTF">2022-06-04T11:28:00Z</dcterms:created>
  <dcterms:modified xsi:type="dcterms:W3CDTF">2022-06-04T11:29:00Z</dcterms:modified>
</cp:coreProperties>
</file>