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8F5AB" w14:textId="77777777" w:rsidR="000B18E1" w:rsidRPr="000B18E1" w:rsidRDefault="000B18E1" w:rsidP="000B18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18E1">
        <w:rPr>
          <w:rFonts w:ascii="Times New Roman" w:hAnsi="Times New Roman" w:cs="Times New Roman"/>
          <w:b/>
          <w:bCs/>
          <w:sz w:val="24"/>
          <w:szCs w:val="24"/>
        </w:rPr>
        <w:t>Table S3:</w:t>
      </w:r>
    </w:p>
    <w:p w14:paraId="02326FA7" w14:textId="77777777" w:rsidR="00870D95" w:rsidRDefault="00870D95" w:rsidP="000B18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0D95">
        <w:rPr>
          <w:rFonts w:ascii="Times New Roman" w:hAnsi="Times New Roman" w:cs="Times New Roman"/>
          <w:b/>
          <w:bCs/>
          <w:sz w:val="24"/>
          <w:szCs w:val="24"/>
        </w:rPr>
        <w:t xml:space="preserve">Cross-validation performance statistics of the CLso and PVY databases. </w:t>
      </w:r>
    </w:p>
    <w:p w14:paraId="4E4E7879" w14:textId="46D55BE0" w:rsidR="000B18E1" w:rsidRPr="000B18E1" w:rsidRDefault="000B18E1" w:rsidP="000B18E1">
      <w:pPr>
        <w:rPr>
          <w:rFonts w:ascii="Times New Roman" w:hAnsi="Times New Roman" w:cs="Times New Roman"/>
          <w:sz w:val="24"/>
          <w:szCs w:val="24"/>
        </w:rPr>
      </w:pPr>
      <w:r w:rsidRPr="000B18E1">
        <w:rPr>
          <w:rFonts w:ascii="Times New Roman" w:hAnsi="Times New Roman" w:cs="Times New Roman"/>
          <w:sz w:val="24"/>
          <w:szCs w:val="24"/>
        </w:rPr>
        <w:t>TP (True Positive): a test result that correctly indicates the presence of a condition or characteristic.</w:t>
      </w:r>
    </w:p>
    <w:p w14:paraId="3370912D" w14:textId="77777777" w:rsidR="000B18E1" w:rsidRPr="000B18E1" w:rsidRDefault="000B18E1" w:rsidP="000B18E1">
      <w:pPr>
        <w:rPr>
          <w:rFonts w:ascii="Times New Roman" w:hAnsi="Times New Roman" w:cs="Times New Roman"/>
          <w:sz w:val="24"/>
          <w:szCs w:val="24"/>
        </w:rPr>
      </w:pPr>
      <w:r w:rsidRPr="000B18E1">
        <w:rPr>
          <w:rFonts w:ascii="Times New Roman" w:hAnsi="Times New Roman" w:cs="Times New Roman"/>
          <w:sz w:val="24"/>
          <w:szCs w:val="24"/>
        </w:rPr>
        <w:t>TN (True Negative): a test result that correctly indicates the absence of a condition or characteristic.</w:t>
      </w:r>
    </w:p>
    <w:p w14:paraId="007E2F50" w14:textId="77777777" w:rsidR="000B18E1" w:rsidRPr="000B18E1" w:rsidRDefault="000B18E1" w:rsidP="000B18E1">
      <w:pPr>
        <w:rPr>
          <w:rFonts w:ascii="Times New Roman" w:hAnsi="Times New Roman" w:cs="Times New Roman"/>
          <w:sz w:val="24"/>
          <w:szCs w:val="24"/>
        </w:rPr>
      </w:pPr>
      <w:r w:rsidRPr="000B18E1">
        <w:rPr>
          <w:rFonts w:ascii="Times New Roman" w:hAnsi="Times New Roman" w:cs="Times New Roman"/>
          <w:sz w:val="24"/>
          <w:szCs w:val="24"/>
        </w:rPr>
        <w:t>FP (False Positive): a test result which wrongly indicates that a particular condition or attribute is present.</w:t>
      </w:r>
    </w:p>
    <w:p w14:paraId="03E9B9E0" w14:textId="77777777" w:rsidR="000B18E1" w:rsidRPr="000B18E1" w:rsidRDefault="000B18E1" w:rsidP="000B18E1">
      <w:pPr>
        <w:rPr>
          <w:rFonts w:ascii="Times New Roman" w:hAnsi="Times New Roman" w:cs="Times New Roman"/>
          <w:sz w:val="24"/>
          <w:szCs w:val="24"/>
        </w:rPr>
      </w:pPr>
      <w:r w:rsidRPr="000B18E1">
        <w:rPr>
          <w:rFonts w:ascii="Times New Roman" w:hAnsi="Times New Roman" w:cs="Times New Roman"/>
          <w:sz w:val="24"/>
          <w:szCs w:val="24"/>
        </w:rPr>
        <w:t>FN (False Negative): a test result which wrongly indicates that a particular condition or attribute is absent.</w:t>
      </w:r>
    </w:p>
    <w:p w14:paraId="388C877D" w14:textId="77777777" w:rsidR="000B18E1" w:rsidRPr="000B18E1" w:rsidRDefault="000B18E1" w:rsidP="000B18E1">
      <w:pPr>
        <w:rPr>
          <w:rFonts w:ascii="Times New Roman" w:hAnsi="Times New Roman" w:cs="Times New Roman"/>
          <w:sz w:val="24"/>
          <w:szCs w:val="24"/>
        </w:rPr>
      </w:pPr>
      <w:r w:rsidRPr="000B18E1">
        <w:rPr>
          <w:rFonts w:ascii="Times New Roman" w:hAnsi="Times New Roman" w:cs="Times New Roman"/>
          <w:sz w:val="24"/>
          <w:szCs w:val="24"/>
        </w:rPr>
        <w:t>TPR = Sensitivity, Recall, Hit Rate, True Positive Rate.</w:t>
      </w:r>
    </w:p>
    <w:p w14:paraId="0236A5D5" w14:textId="77777777" w:rsidR="000B18E1" w:rsidRPr="000B18E1" w:rsidRDefault="000B18E1" w:rsidP="000B18E1">
      <w:pPr>
        <w:rPr>
          <w:rFonts w:ascii="Times New Roman" w:hAnsi="Times New Roman" w:cs="Times New Roman"/>
          <w:sz w:val="24"/>
          <w:szCs w:val="24"/>
        </w:rPr>
      </w:pPr>
      <w:r w:rsidRPr="000B18E1">
        <w:rPr>
          <w:rFonts w:ascii="Times New Roman" w:hAnsi="Times New Roman" w:cs="Times New Roman"/>
          <w:sz w:val="24"/>
          <w:szCs w:val="24"/>
        </w:rPr>
        <w:t>TNR = Specificity, Selectivity, True Negative Rate.</w:t>
      </w:r>
    </w:p>
    <w:p w14:paraId="05848153" w14:textId="77777777" w:rsidR="000B18E1" w:rsidRPr="000B18E1" w:rsidRDefault="000B18E1" w:rsidP="000B18E1">
      <w:pPr>
        <w:rPr>
          <w:rFonts w:ascii="Times New Roman" w:hAnsi="Times New Roman" w:cs="Times New Roman"/>
          <w:sz w:val="24"/>
          <w:szCs w:val="24"/>
        </w:rPr>
      </w:pPr>
      <w:r w:rsidRPr="000B18E1">
        <w:rPr>
          <w:rFonts w:ascii="Times New Roman" w:hAnsi="Times New Roman" w:cs="Times New Roman"/>
          <w:sz w:val="24"/>
          <w:szCs w:val="24"/>
        </w:rPr>
        <w:t>PPV = Precision, Positive Predictive Value.</w:t>
      </w:r>
    </w:p>
    <w:p w14:paraId="4761EF52" w14:textId="77777777" w:rsidR="000B18E1" w:rsidRPr="000B18E1" w:rsidRDefault="000B18E1" w:rsidP="000B18E1">
      <w:pPr>
        <w:rPr>
          <w:rFonts w:ascii="Times New Roman" w:hAnsi="Times New Roman" w:cs="Times New Roman"/>
          <w:sz w:val="24"/>
          <w:szCs w:val="24"/>
        </w:rPr>
      </w:pPr>
      <w:r w:rsidRPr="000B18E1">
        <w:rPr>
          <w:rFonts w:ascii="Times New Roman" w:hAnsi="Times New Roman" w:cs="Times New Roman"/>
          <w:sz w:val="24"/>
          <w:szCs w:val="24"/>
        </w:rPr>
        <w:t>NPV = Negative Predictive Value.</w:t>
      </w:r>
    </w:p>
    <w:p w14:paraId="13270708" w14:textId="77777777" w:rsidR="000B18E1" w:rsidRPr="000B18E1" w:rsidRDefault="000B18E1" w:rsidP="000B18E1">
      <w:pPr>
        <w:rPr>
          <w:rFonts w:ascii="Times New Roman" w:hAnsi="Times New Roman" w:cs="Times New Roman"/>
          <w:sz w:val="24"/>
          <w:szCs w:val="24"/>
        </w:rPr>
      </w:pPr>
      <w:r w:rsidRPr="000B18E1">
        <w:rPr>
          <w:rFonts w:ascii="Times New Roman" w:hAnsi="Times New Roman" w:cs="Times New Roman"/>
          <w:sz w:val="24"/>
          <w:szCs w:val="24"/>
        </w:rPr>
        <w:t>FNR = Miss Rate, False Negative Rate.</w:t>
      </w:r>
    </w:p>
    <w:p w14:paraId="5B4577D3" w14:textId="77777777" w:rsidR="000B18E1" w:rsidRPr="000B18E1" w:rsidRDefault="000B18E1" w:rsidP="000B18E1">
      <w:pPr>
        <w:rPr>
          <w:rFonts w:ascii="Times New Roman" w:hAnsi="Times New Roman" w:cs="Times New Roman"/>
          <w:sz w:val="24"/>
          <w:szCs w:val="24"/>
        </w:rPr>
      </w:pPr>
      <w:r w:rsidRPr="000B18E1">
        <w:rPr>
          <w:rFonts w:ascii="Times New Roman" w:hAnsi="Times New Roman" w:cs="Times New Roman"/>
          <w:sz w:val="24"/>
          <w:szCs w:val="24"/>
        </w:rPr>
        <w:t>FPR = Fall-out, False Positive Rate.</w:t>
      </w:r>
    </w:p>
    <w:p w14:paraId="1312C328" w14:textId="77777777" w:rsidR="000B18E1" w:rsidRPr="000B18E1" w:rsidRDefault="000B18E1" w:rsidP="000B18E1">
      <w:pPr>
        <w:rPr>
          <w:rFonts w:ascii="Times New Roman" w:hAnsi="Times New Roman" w:cs="Times New Roman"/>
          <w:sz w:val="24"/>
          <w:szCs w:val="24"/>
        </w:rPr>
      </w:pPr>
      <w:r w:rsidRPr="000B18E1">
        <w:rPr>
          <w:rFonts w:ascii="Times New Roman" w:hAnsi="Times New Roman" w:cs="Times New Roman"/>
          <w:sz w:val="24"/>
          <w:szCs w:val="24"/>
        </w:rPr>
        <w:t>FDR = False Discovery Rate.</w:t>
      </w:r>
    </w:p>
    <w:p w14:paraId="51D57F6A" w14:textId="77777777" w:rsidR="000B18E1" w:rsidRPr="000B18E1" w:rsidRDefault="000B18E1" w:rsidP="000B18E1">
      <w:pPr>
        <w:rPr>
          <w:rFonts w:ascii="Times New Roman" w:hAnsi="Times New Roman" w:cs="Times New Roman"/>
          <w:sz w:val="24"/>
          <w:szCs w:val="24"/>
        </w:rPr>
      </w:pPr>
      <w:r w:rsidRPr="000B18E1">
        <w:rPr>
          <w:rFonts w:ascii="Times New Roman" w:hAnsi="Times New Roman" w:cs="Times New Roman"/>
          <w:sz w:val="24"/>
          <w:szCs w:val="24"/>
        </w:rPr>
        <w:t>FOR = False Omission Rate.</w:t>
      </w:r>
    </w:p>
    <w:p w14:paraId="0685F3F5" w14:textId="77777777" w:rsidR="000B18E1" w:rsidRPr="000B18E1" w:rsidRDefault="000B18E1" w:rsidP="000B18E1">
      <w:pPr>
        <w:rPr>
          <w:rFonts w:ascii="Times New Roman" w:hAnsi="Times New Roman" w:cs="Times New Roman"/>
          <w:sz w:val="24"/>
          <w:szCs w:val="24"/>
        </w:rPr>
      </w:pPr>
      <w:r w:rsidRPr="000B18E1">
        <w:rPr>
          <w:rFonts w:ascii="Times New Roman" w:hAnsi="Times New Roman" w:cs="Times New Roman"/>
          <w:sz w:val="24"/>
          <w:szCs w:val="24"/>
        </w:rPr>
        <w:t>ACC = Accuracy.</w:t>
      </w:r>
    </w:p>
    <w:p w14:paraId="0DB1B3B6" w14:textId="422EB88F" w:rsidR="00EF73B9" w:rsidRDefault="000B18E1" w:rsidP="000B18E1">
      <w:pPr>
        <w:rPr>
          <w:rFonts w:ascii="Times New Roman" w:hAnsi="Times New Roman" w:cs="Times New Roman"/>
          <w:sz w:val="24"/>
          <w:szCs w:val="24"/>
        </w:rPr>
      </w:pPr>
      <w:r w:rsidRPr="000B18E1">
        <w:rPr>
          <w:rFonts w:ascii="Times New Roman" w:hAnsi="Times New Roman" w:cs="Times New Roman"/>
          <w:sz w:val="24"/>
          <w:szCs w:val="24"/>
        </w:rPr>
        <w:t>F1 = the harmonic mean of precision and sensitivity.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7"/>
        <w:gridCol w:w="768"/>
        <w:gridCol w:w="563"/>
        <w:gridCol w:w="775"/>
        <w:gridCol w:w="775"/>
        <w:gridCol w:w="836"/>
        <w:gridCol w:w="775"/>
        <w:gridCol w:w="898"/>
        <w:gridCol w:w="898"/>
        <w:gridCol w:w="898"/>
        <w:gridCol w:w="898"/>
        <w:gridCol w:w="898"/>
        <w:gridCol w:w="898"/>
        <w:gridCol w:w="898"/>
        <w:gridCol w:w="898"/>
        <w:gridCol w:w="959"/>
        <w:gridCol w:w="898"/>
      </w:tblGrid>
      <w:tr w:rsidR="00870D95" w:rsidRPr="00870D95" w14:paraId="1D40D6E7" w14:textId="77777777" w:rsidTr="00870D95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13BA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Datab</w:t>
            </w:r>
            <w:bookmarkStart w:id="0" w:name="_GoBack"/>
            <w:bookmarkEnd w:id="0"/>
            <w:r w:rsidRPr="0087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ABA50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Cross Validation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6F26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F4D9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TP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0555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FP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719B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TN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247E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FN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DABF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TPR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AA89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TNR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1EFB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PPV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4F61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NPV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1072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FNR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C2B4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FPR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4060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FDR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8E55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FOR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3BC9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ACC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688F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F1</w:t>
            </w:r>
          </w:p>
        </w:tc>
      </w:tr>
      <w:tr w:rsidR="00870D95" w:rsidRPr="00870D95" w14:paraId="58D17CB9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22B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CLso 16S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060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Training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EBF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44E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905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0.17 ± 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CF5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29.3 ± 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40F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E1E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22B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0.994 ± 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2D6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0.972 ± 0.068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E7F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EE6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D34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0.006 ± 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4FE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0.028 ± 0.068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E7F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F96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0.995 ± 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CC9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0.985 ± 0.037</w:t>
            </w:r>
          </w:p>
        </w:tc>
      </w:tr>
      <w:tr w:rsidR="00870D95" w:rsidRPr="00870D95" w14:paraId="605E8D77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AF4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24F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0BA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92B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4.5 ± 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F47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0A1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30.0 ± 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E92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2E8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C57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F4F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85C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AE9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A0C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E3A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AB2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D7A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B9C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456C4C3C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FD9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C71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C3A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BE2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5.33 ± 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764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07D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29.0 ± 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BE5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0.17 ± 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A1D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0.967 ± 0.082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87B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91E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58F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0.994 ± 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7E0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0.033 ± 0.082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F11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C09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292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0.006 ± 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FC4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0.995 ± 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22A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0.981 ± 0.045</w:t>
            </w:r>
          </w:p>
        </w:tc>
      </w:tr>
      <w:tr w:rsidR="00870D95" w:rsidRPr="00870D95" w14:paraId="35EF3589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7A2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1AA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AB5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176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6.5 ± 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7CE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73C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28.0 ± 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109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BB1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1E6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F07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1B1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25B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B2D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1E3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34D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140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7C8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24DDCB26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862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BD7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36E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3B9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1.5 ± 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23D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BEF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33.0 ± 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6EC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F96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8D5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ED3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6AC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6FC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AEC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17B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6DA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57C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BC1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0FF97059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2FE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3BC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4E8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A04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1.5 ± 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B59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3E5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33.0 ± 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429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554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388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467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4E1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B26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33F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8CE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A73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3B1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546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3305217A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CF0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874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528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1DE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C90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445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29.5 ± 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A08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B88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108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AE3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484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8C9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F4B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0B9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640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B8B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F93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7BC20997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257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AEB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07E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306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2.5 ± 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E92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DE1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32.0 ± 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703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204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5C3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FBA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322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7DE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D2E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A23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FDB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289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33E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2B8A4E20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D16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42E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F7B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63D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1.5 ± 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486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89F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33.0 ± 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31E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4F3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E01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073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4EB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3B4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4EF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2AD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A29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74D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50F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2575B8DD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DEE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A72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400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H-Con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9F8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5E2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E30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33.5 ± 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236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6E7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F15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8B7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224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EE8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124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E1F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7E5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1B9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272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6B8DBEDA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BFA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C9B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Test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960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5F9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4.67 ± 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03A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0.83 ± 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A33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28.7 ± 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396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0.33 ± 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84F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0.93 ± 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2D0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0.972 ± 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3BB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0.86 ± 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8A9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0.989 ± 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662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0.07 ± 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AE9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0.028 ± 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429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0.14 ± 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CC5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0.011 ± 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115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0.966 ± 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651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0.89 ± 0.094</w:t>
            </w:r>
          </w:p>
        </w:tc>
      </w:tr>
      <w:tr w:rsidR="00870D95" w:rsidRPr="00870D95" w14:paraId="48440070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A47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1E4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549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034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4.0 ± 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428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905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30.0 ± 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E64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0.5 ± 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D98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0.88 ± 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342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F49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F30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0.983 ± 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B5E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0.12 ± 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2EA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2D9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800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0.017 ± 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7BE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0.985 ± 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8A2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0.934 ± 0.073</w:t>
            </w:r>
          </w:p>
        </w:tc>
      </w:tr>
      <w:tr w:rsidR="00870D95" w:rsidRPr="00870D95" w14:paraId="33F15CE6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B5B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C59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B80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D3E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5.17 ± 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822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0.67 ± 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188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28.3 ± 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4D9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0.33 ± 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077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0.94 ± 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802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0.977 ± 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637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0.893 ± 0.084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730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0.99 ± 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4A4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0.06 ± 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8B8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0.023 ± 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0FB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0.107 ± 0.084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A0F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0.01 ± 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409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0.971 ± 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8E5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0.908 ± 0.064</w:t>
            </w:r>
          </w:p>
        </w:tc>
      </w:tr>
      <w:tr w:rsidR="00870D95" w:rsidRPr="00870D95" w14:paraId="6979EC1E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AD5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790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4D9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CB2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6.5 ± 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883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898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28.0 ± 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F60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542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003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D94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70F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E80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298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85C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D35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DB3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979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58DD34E5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35B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2F6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5E2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249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1.5 ± 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523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5CB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33.0 ± 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32D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417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815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BE2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44E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034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22E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60D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F40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1F0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A2B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2DA08A6B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11C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D2C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901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5E4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1.5 ± 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ECE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6AF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33.0 ± 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C5D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BF1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98D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496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C1B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5B2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C08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FC2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161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AF6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A31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4FD08BE9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008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930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73E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0EC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4.67 ± 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60F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E1E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29.5 ± 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C6D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0.33 ± 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9C2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0.93 ± 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E4D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358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FD5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0.989 ± 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E9A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0.07 ± 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EA8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295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F40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0.011 ± 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83D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0.99 ± 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D4C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0.963 ± 0.057</w:t>
            </w:r>
          </w:p>
        </w:tc>
      </w:tr>
      <w:tr w:rsidR="00870D95" w:rsidRPr="00870D95" w14:paraId="6323A6FA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526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C3F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657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C55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2.5 ± 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B55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815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32.0 ± 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7DD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3A0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179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899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62B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7EB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2A1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A41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F9E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C99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C30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23776729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B0F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EB8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D1E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CE7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1.5 ± 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FB9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228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33.0 ± 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4CB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E0B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D82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198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22F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66E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35E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FF0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DCB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703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C0E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28B2B5E5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474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DE7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17C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H-Con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0EF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477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AF2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33.5 ± 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B46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8F1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48E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E20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DAE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41F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627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282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683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9A8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649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1BD9A48D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DF2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CLso 16-23S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56D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Training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A21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F4A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598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04E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38.5 ± 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293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591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108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4CA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B0A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FEE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2CD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474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CBA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983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3C7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68CDE93E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857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3B0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BE6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6CF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10.5 ± 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DB8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B2C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31.0 ± 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ED0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639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575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72A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A79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080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C8A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275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7CA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38C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1F2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5F17C08A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D3D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345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389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AEC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6.7 ± 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E64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430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34.0 ± 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57F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0.8 ± 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F64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0.89 ± 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8B9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B1A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D5D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0.976 ± 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7D4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0.11 ± 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2DB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8BC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C64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0.024 ± 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A8A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0.98 ± 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F45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0.938 ± 0.09</w:t>
            </w:r>
          </w:p>
        </w:tc>
      </w:tr>
      <w:tr w:rsidR="00870D95" w:rsidRPr="00870D95" w14:paraId="0D2CB889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4F8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401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AB5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CFF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1.5 ± 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384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0.8 ± 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D81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39.2 ± 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2F2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251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C99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0.979 ± 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FD4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0.74 ± 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489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7A6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DDE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0.021 ± 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2B7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0.26 ± 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EBF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238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0.98 ± 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B02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0.81 ± 0.24</w:t>
            </w:r>
          </w:p>
        </w:tc>
      </w:tr>
      <w:tr w:rsidR="00870D95" w:rsidRPr="00870D95" w14:paraId="4551FD76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0B6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572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BDD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EE8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086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992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39.5 ± 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602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BDF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C2B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72C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C14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FA6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CB7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547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8CB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F08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A53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386EA639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6BB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08C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5DE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8BA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12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7CB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DD7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29.5 ± 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D54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D84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8FB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0FA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724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B8A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B49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ABA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E2A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1B9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7FA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34980980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A51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0DC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A47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B3E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3.5 ± 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D88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4F3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38.0 ± 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D63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984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B52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E08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423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AB3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8E3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4B0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D3B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BF3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640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19526CE5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418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A8B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267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365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1.5 ± 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674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913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40.0 ± 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FD8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7C1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3EF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4D3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567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3B9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2CA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EFB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3DE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F15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D30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110A7E48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587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C8A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Test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1B5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B76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2.83 ± 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6EA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839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38.5 ± 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FA1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0.17 ± 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0DF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0.94 ± 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2BA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6F5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B1E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0.996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B00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0.06 ± 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021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13E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602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0.004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81A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0.996 ± 0.0097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849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0.967 ± 0.082</w:t>
            </w:r>
          </w:p>
        </w:tc>
      </w:tr>
      <w:tr w:rsidR="00870D95" w:rsidRPr="00870D95" w14:paraId="1E910E34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596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E9E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9F4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48C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10.5 ± 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845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97E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31.0 ± 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6FC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1C1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D4E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A7D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80E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2F6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390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1E7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651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D1E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C3A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634ECCE1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924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2F7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DBB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CBC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7.0 ± 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B31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06A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34.0 ± 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E11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0.5 ± 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715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0.932 ± 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211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A32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F36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0.986 ± 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516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0.068 ± 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783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E4D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47A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0.014 ± 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77D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0.988 ± 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BEE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0.963 ± 0.04</w:t>
            </w:r>
          </w:p>
        </w:tc>
      </w:tr>
      <w:tr w:rsidR="00870D95" w:rsidRPr="00870D95" w14:paraId="6DBDED58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C49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50B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168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6DB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1.5 ± 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D6E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0.5 ± 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732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39.5 ± 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150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C62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39C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0.987 ± 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6EC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0.81 ± 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759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972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1AE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0.013 ± 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7C5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0.19 ± 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C5F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67D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0.988 ± 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F45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0.88 ± 0.14</w:t>
            </w:r>
          </w:p>
        </w:tc>
      </w:tr>
      <w:tr w:rsidR="00870D95" w:rsidRPr="00870D95" w14:paraId="36A478DE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424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7AA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4E5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A0B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A9F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0.17 ± 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AEA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39.3 ± 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6C0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175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283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0.996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B37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0.94 ± 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E4D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8EA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A35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0.004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43A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0.06 ± 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51F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FA3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0.996 ± 0.0097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1F5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0.967 ± 0.082</w:t>
            </w:r>
          </w:p>
        </w:tc>
      </w:tr>
      <w:tr w:rsidR="00870D95" w:rsidRPr="00870D95" w14:paraId="3014A388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A6D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E61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AAD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F9A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12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C1A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136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29.5 ± 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49E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5F8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05C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46F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278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4FE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B71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219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3ED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B54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041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4805CECC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52F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928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11F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E23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3.5 ± 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208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14D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38.0 ± 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280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E60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E2A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C0D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C27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B72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740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56D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D93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DBA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C39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6ED52833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38B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48D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DB1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D48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1.5 ± 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307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256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40.0 ± 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F61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005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035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C0E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1C7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8E3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FDF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D89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A7C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E9B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C1D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2D79B1E0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173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CLso 50S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D8B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Training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041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601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15C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AC6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46.5 ± 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189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B6D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1E1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075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69E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AB1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979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9C2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65C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10D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76A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622E22AD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AED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97D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16B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A35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1.5 ± 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AB7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389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48.0 ± 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E24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D38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D24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184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585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F76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CC0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90D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5F3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1D7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345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3209584F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2E7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B9D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42F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045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15.5 ± 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9A4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8EB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34.0 ± 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6CD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EDF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FA5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F05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027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4B7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163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8EC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141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39B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751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364FB359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929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4DB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914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8AE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9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EE3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C15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40.5 ± 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703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802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909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0B6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709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7E2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F04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46D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22F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F93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196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3921C556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22C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87D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D82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784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1.5 ± 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394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423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48.0 ± 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01A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4CA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420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840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A0B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10A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E38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9EB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681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135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F54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2B2E3B29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3E5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A87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7F5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5F6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D55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DF1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47.5 ± 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902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32B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445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776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84E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D24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385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A10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00A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E2C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A2C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6C914DE7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5F9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4F6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542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09F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8.5 ± 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887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36B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41.0 ± 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A26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875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BFD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939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0AC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9A8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3C1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F66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C84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4DD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FE0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144A657C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89A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E94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82C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6C9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20C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E53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45.5 ± 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1DD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7C3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568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E35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5A5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931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EC1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3AC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808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1A6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CD5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3CF88F1B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FD5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F4C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7D8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C58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D6E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B24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47.5 ± 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8E3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727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896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775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901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68E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1A8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276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428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559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4BB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6140B7F6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D56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8F8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6BE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AE2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2.5 ± 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CB5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31B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47.0 ± 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C9D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215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7B8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554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C5A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ACB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33B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6B9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835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E55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FA7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4952C42B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3C5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FB7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Test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F0B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EA0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31C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A47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46.5 ± 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544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D75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3E8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04A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6B3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EFE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7A1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4E5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7FB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BCA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6A6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2705A631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870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F67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857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8D6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1.5 ± 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D04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02C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48.0 ± 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2A5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455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273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4D5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B1D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F67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761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21C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A05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446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07D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086AFCFE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77C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B5D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6A2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F48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15.5 ± 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29D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35A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34.0 ± 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675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515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580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701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0BB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073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5DC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014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72F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239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BBC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5B08EF68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502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A9C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FC1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5B5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9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DF4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184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40.5 ± 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92C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58C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692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43C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149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E8F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E17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5F5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3C4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C41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8A3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0DB9B5E5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436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5E2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61A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EE3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1.5 ± 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515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819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48.0 ± 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A25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188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CCB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0C0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708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2B9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D27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146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2A0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601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831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0DDEAAA0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DB4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DD8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1FA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Cras2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EA5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C69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CD5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47.5 ± 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726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B34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E2B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6A1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DC4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8D8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1F9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38C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CCD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FD7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A24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14D73ADC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7E4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9F4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F15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215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8.5 ± 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45B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983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41.0 ± 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43A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982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3AF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4E8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81D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83F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EA5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8B6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19A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114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97E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0282B778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B76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CE1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78B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8E5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AB7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4BF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45.5 ± 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3AB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90D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720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30B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A7F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0C1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D7B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7F9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CA4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008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28D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497F45F1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37A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0EC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D43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4AF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279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9BF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47.5 ± 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E63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AE3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529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80E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244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125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013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BAE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3B2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741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C5E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749E4286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1C6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337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683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2BB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2.5 ± 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03D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F1C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47.0 ± 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42F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E80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778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72D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0C9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44C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DE5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2A0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B6F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0D1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5D5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5753440B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000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PVY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9F7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Training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0FE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57A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8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A13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94A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117.0 ± 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947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967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C7F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71E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360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C01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482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FE2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F82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F62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943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50478CCF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451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8CA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60C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7D6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15.5 ± 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394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369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109.5 ± 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9BA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D44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63A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295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5AC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4C7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685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F6D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7DC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76E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AA8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58F2C986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B3D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4CB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143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9F5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36.5 ± 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447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5E3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88.5 ± 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5D6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C2A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88F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54D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6F8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52B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C57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4CA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C57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1B0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0A5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4A5861D8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FC8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F77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945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N:O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3D4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18.5 ± 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695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104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106.5 ± 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A18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C6E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5B4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274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C38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EC0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A86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0AB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829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D31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C7B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4C9ABCD7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808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55F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068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3C8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43.5 ± 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0E8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C71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81.5 ± 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442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806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B8A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BD7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DC5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B1B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138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C53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7D2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372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02F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1900DF21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538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509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7B1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Poha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952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6EF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520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122.0 ± 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7F6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ABF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43B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DDC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353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563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CC9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3DF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957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8A1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4D0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65E3DD5A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BE9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B44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Test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EF3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D7E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8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32D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93B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117.0 ± 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8D2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A5D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54C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C25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37A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377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96F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6D5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292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A8F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DA5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0B6D5E8D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AF0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21A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93E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1B3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15.5 ± 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1BB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169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109.5 ± 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743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57E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EEB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A64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276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F30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58E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C90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770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EF3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BB0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21D862A9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EF7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4A1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7ED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FAA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36.5 ± 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CE7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4CC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88.5 ± 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5C9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BFA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499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333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0EA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28C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741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9F9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D43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5D6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019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256787AA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A35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386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255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N:O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EEA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18.5 ± 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20E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475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106.5 ± 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B33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5B0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21E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F57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43E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AEF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CAE3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572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7A8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C8C5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FB1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150AF17A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4F7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3F6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3A17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53A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43.5 ± 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281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198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81.5 ± 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F5F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B47D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077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055B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175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A06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6434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1D3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D0C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1731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95C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  <w:tr w:rsidR="00870D95" w:rsidRPr="00870D95" w14:paraId="3069B94E" w14:textId="77777777" w:rsidTr="00870D95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844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538A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BF9C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Poha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7B7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76F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255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122.0 ± 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6B2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89FE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BDA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641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B26F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1680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25F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12C6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2FE9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0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F2C2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D2B8" w14:textId="77777777" w:rsidR="00870D95" w:rsidRPr="00870D95" w:rsidRDefault="00870D95" w:rsidP="0087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70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 ± 0</w:t>
            </w:r>
          </w:p>
        </w:tc>
      </w:tr>
    </w:tbl>
    <w:p w14:paraId="156B2DCE" w14:textId="77777777" w:rsidR="000B18E1" w:rsidRPr="000B18E1" w:rsidRDefault="000B18E1" w:rsidP="000B18E1">
      <w:pPr>
        <w:rPr>
          <w:rFonts w:ascii="Times New Roman" w:hAnsi="Times New Roman" w:cs="Times New Roman"/>
          <w:sz w:val="24"/>
          <w:szCs w:val="24"/>
        </w:rPr>
      </w:pPr>
    </w:p>
    <w:sectPr w:rsidR="000B18E1" w:rsidRPr="000B18E1" w:rsidSect="00870D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81C34" w14:textId="77777777" w:rsidR="000B18E1" w:rsidRDefault="000B18E1" w:rsidP="000B18E1">
      <w:pPr>
        <w:spacing w:after="0" w:line="240" w:lineRule="auto"/>
      </w:pPr>
      <w:r>
        <w:separator/>
      </w:r>
    </w:p>
  </w:endnote>
  <w:endnote w:type="continuationSeparator" w:id="0">
    <w:p w14:paraId="0414E1B6" w14:textId="77777777" w:rsidR="000B18E1" w:rsidRDefault="000B18E1" w:rsidP="000B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64E77" w14:textId="77777777" w:rsidR="000B18E1" w:rsidRDefault="000B18E1" w:rsidP="000B18E1">
      <w:pPr>
        <w:spacing w:after="0" w:line="240" w:lineRule="auto"/>
      </w:pPr>
      <w:r>
        <w:separator/>
      </w:r>
    </w:p>
  </w:footnote>
  <w:footnote w:type="continuationSeparator" w:id="0">
    <w:p w14:paraId="52CAA80F" w14:textId="77777777" w:rsidR="000B18E1" w:rsidRDefault="000B18E1" w:rsidP="000B1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0tDA0NjexNDQ2sLRQ0lEKTi0uzszPAykwqgUAcwb6qiwAAAA="/>
  </w:docVars>
  <w:rsids>
    <w:rsidRoot w:val="00476434"/>
    <w:rsid w:val="000B18E1"/>
    <w:rsid w:val="001E1923"/>
    <w:rsid w:val="003839DB"/>
    <w:rsid w:val="003F00E8"/>
    <w:rsid w:val="00476434"/>
    <w:rsid w:val="005326DF"/>
    <w:rsid w:val="00870D95"/>
    <w:rsid w:val="00E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D7829"/>
  <w15:chartTrackingRefBased/>
  <w15:docId w15:val="{01E69931-514A-4DD5-9B66-94E8651C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8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8E1"/>
  </w:style>
  <w:style w:type="paragraph" w:styleId="Footer">
    <w:name w:val="footer"/>
    <w:basedOn w:val="Normal"/>
    <w:link w:val="FooterChar"/>
    <w:uiPriority w:val="99"/>
    <w:unhideWhenUsed/>
    <w:rsid w:val="000B18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8E1"/>
  </w:style>
  <w:style w:type="character" w:styleId="Hyperlink">
    <w:name w:val="Hyperlink"/>
    <w:basedOn w:val="DefaultParagraphFont"/>
    <w:uiPriority w:val="99"/>
    <w:semiHidden/>
    <w:unhideWhenUsed/>
    <w:rsid w:val="003F00E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00E8"/>
    <w:rPr>
      <w:color w:val="954F72"/>
      <w:u w:val="single"/>
    </w:rPr>
  </w:style>
  <w:style w:type="paragraph" w:customStyle="1" w:styleId="msonormal0">
    <w:name w:val="msonormal"/>
    <w:basedOn w:val="Normal"/>
    <w:rsid w:val="003F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F00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Normal"/>
    <w:rsid w:val="003F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3F00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1266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CHUAN Jiacheng</dc:creator>
  <cp:keywords/>
  <dc:description/>
  <cp:lastModifiedBy>Chuan, Jiacheng (CFIA/ACIA)</cp:lastModifiedBy>
  <cp:revision>5</cp:revision>
  <dcterms:created xsi:type="dcterms:W3CDTF">2022-07-12T16:48:00Z</dcterms:created>
  <dcterms:modified xsi:type="dcterms:W3CDTF">2022-10-11T13:57:00Z</dcterms:modified>
</cp:coreProperties>
</file>