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18FBF3" w14:textId="77777777" w:rsidR="002C582B" w:rsidRPr="009C5262" w:rsidRDefault="009C5262">
      <w:pPr>
        <w:rPr>
          <w:lang w:val="en-US"/>
        </w:rPr>
      </w:pPr>
      <w:r w:rsidRPr="009C5262">
        <w:rPr>
          <w:lang w:val="en-US"/>
        </w:rPr>
        <w:t>Supplementary material</w:t>
      </w:r>
    </w:p>
    <w:p w14:paraId="468676B6" w14:textId="77777777" w:rsidR="002C582B" w:rsidRPr="009C5262" w:rsidRDefault="002C582B">
      <w:pPr>
        <w:rPr>
          <w:lang w:val="en-US"/>
        </w:rPr>
      </w:pPr>
    </w:p>
    <w:p w14:paraId="2F85115D" w14:textId="77777777" w:rsidR="002C582B" w:rsidRPr="009C5262" w:rsidRDefault="002C582B">
      <w:pPr>
        <w:rPr>
          <w:lang w:val="en-US"/>
        </w:rPr>
      </w:pPr>
    </w:p>
    <w:p w14:paraId="1EF7F02F" w14:textId="6BCE0DF0" w:rsidR="002C582B" w:rsidRPr="009C5262" w:rsidRDefault="009C5262">
      <w:pPr>
        <w:rPr>
          <w:rFonts w:ascii="Times New Roman" w:eastAsia="Times New Roman" w:hAnsi="Times New Roman" w:cs="Times New Roman"/>
          <w:lang w:val="en-US"/>
        </w:rPr>
      </w:pPr>
      <w:r w:rsidRPr="009C5262">
        <w:rPr>
          <w:rFonts w:ascii="Times New Roman" w:eastAsia="Times New Roman" w:hAnsi="Times New Roman" w:cs="Times New Roman"/>
          <w:lang w:val="en-US"/>
        </w:rPr>
        <w:t>Supplementary Table S1. Diversity index for sediment microbial diversity (</w:t>
      </w:r>
      <w:r w:rsidRPr="009C5262">
        <w:rPr>
          <w:rFonts w:ascii="Times New Roman" w:eastAsia="Times New Roman" w:hAnsi="Times New Roman" w:cs="Times New Roman"/>
          <w:i/>
          <w:lang w:val="en-US"/>
        </w:rPr>
        <w:t>16SrRNA</w:t>
      </w:r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lang w:val="en-US"/>
        </w:rPr>
        <w:t>gene,</w:t>
      </w:r>
      <w:r w:rsidRPr="009C5262">
        <w:rPr>
          <w:rFonts w:ascii="Times New Roman" w:eastAsia="Times New Roman" w:hAnsi="Times New Roman" w:cs="Times New Roman"/>
          <w:lang w:val="en-US"/>
        </w:rPr>
        <w:t>V</w:t>
      </w:r>
      <w:proofErr w:type="gramEnd"/>
      <w:r w:rsidRPr="009C5262">
        <w:rPr>
          <w:rFonts w:ascii="Times New Roman" w:eastAsia="Times New Roman" w:hAnsi="Times New Roman" w:cs="Times New Roman"/>
          <w:lang w:val="en-US"/>
        </w:rPr>
        <w:t>4</w:t>
      </w:r>
      <w:r w:rsidR="00E07EDC">
        <w:rPr>
          <w:rFonts w:ascii="Times New Roman" w:eastAsia="Times New Roman" w:hAnsi="Times New Roman" w:cs="Times New Roman"/>
          <w:lang w:val="en-US"/>
        </w:rPr>
        <w:t xml:space="preserve"> region</w:t>
      </w:r>
      <w:r w:rsidRPr="009C5262">
        <w:rPr>
          <w:rFonts w:ascii="Times New Roman" w:eastAsia="Times New Roman" w:hAnsi="Times New Roman" w:cs="Times New Roman"/>
          <w:lang w:val="en-US"/>
        </w:rPr>
        <w:t>) of different ecological mangrove</w:t>
      </w:r>
      <w:r w:rsidR="00E07EDC">
        <w:rPr>
          <w:rFonts w:ascii="Times New Roman" w:eastAsia="Times New Roman" w:hAnsi="Times New Roman" w:cs="Times New Roman"/>
          <w:lang w:val="en-US"/>
        </w:rPr>
        <w:t xml:space="preserve"> forest</w:t>
      </w:r>
      <w:r w:rsidRPr="009C5262">
        <w:rPr>
          <w:rFonts w:ascii="Times New Roman" w:eastAsia="Times New Roman" w:hAnsi="Times New Roman" w:cs="Times New Roman"/>
          <w:lang w:val="en-US"/>
        </w:rPr>
        <w:t xml:space="preserve">s in </w:t>
      </w:r>
      <w:proofErr w:type="spellStart"/>
      <w:r w:rsidRPr="009C5262">
        <w:rPr>
          <w:rFonts w:ascii="Times New Roman" w:eastAsia="Times New Roman" w:hAnsi="Times New Roman" w:cs="Times New Roman"/>
          <w:lang w:val="en-US"/>
        </w:rPr>
        <w:t>Celestún</w:t>
      </w:r>
      <w:proofErr w:type="spellEnd"/>
      <w:r w:rsidRPr="009C5262">
        <w:rPr>
          <w:rFonts w:ascii="Times New Roman" w:eastAsia="Times New Roman" w:hAnsi="Times New Roman" w:cs="Times New Roman"/>
          <w:lang w:val="en-US"/>
        </w:rPr>
        <w:t>, Yucatán</w:t>
      </w:r>
    </w:p>
    <w:p w14:paraId="28C5F4EC" w14:textId="77777777" w:rsidR="002C582B" w:rsidRPr="009C5262" w:rsidRDefault="002C582B">
      <w:pPr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tbl>
      <w:tblPr>
        <w:tblStyle w:val="a"/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8"/>
        <w:gridCol w:w="1166"/>
        <w:gridCol w:w="1166"/>
        <w:gridCol w:w="1432"/>
        <w:gridCol w:w="1108"/>
        <w:gridCol w:w="1108"/>
        <w:gridCol w:w="1316"/>
      </w:tblGrid>
      <w:tr w:rsidR="002C582B" w14:paraId="106E4D2E" w14:textId="77777777">
        <w:tc>
          <w:tcPr>
            <w:tcW w:w="1758" w:type="dxa"/>
            <w:vAlign w:val="center"/>
          </w:tcPr>
          <w:p w14:paraId="4D51BDE7" w14:textId="77777777" w:rsidR="002C582B" w:rsidRPr="009C5262" w:rsidRDefault="002C5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64" w:type="dxa"/>
            <w:gridSpan w:val="3"/>
            <w:vAlign w:val="center"/>
          </w:tcPr>
          <w:p w14:paraId="53EF1B49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Bacteria</w:t>
            </w:r>
          </w:p>
        </w:tc>
        <w:tc>
          <w:tcPr>
            <w:tcW w:w="3532" w:type="dxa"/>
            <w:gridSpan w:val="3"/>
            <w:vAlign w:val="center"/>
          </w:tcPr>
          <w:p w14:paraId="16F6AD98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Archaea</w:t>
            </w:r>
            <w:proofErr w:type="spellEnd"/>
          </w:p>
        </w:tc>
      </w:tr>
      <w:tr w:rsidR="002C582B" w14:paraId="4A2804D9" w14:textId="77777777">
        <w:tc>
          <w:tcPr>
            <w:tcW w:w="1758" w:type="dxa"/>
            <w:vAlign w:val="center"/>
          </w:tcPr>
          <w:p w14:paraId="72939096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Mangrove</w:t>
            </w:r>
            <w:proofErr w:type="spellEnd"/>
          </w:p>
        </w:tc>
        <w:tc>
          <w:tcPr>
            <w:tcW w:w="1166" w:type="dxa"/>
            <w:vAlign w:val="center"/>
          </w:tcPr>
          <w:p w14:paraId="221EB125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Simpson</w:t>
            </w:r>
          </w:p>
        </w:tc>
        <w:tc>
          <w:tcPr>
            <w:tcW w:w="1166" w:type="dxa"/>
            <w:vAlign w:val="center"/>
          </w:tcPr>
          <w:p w14:paraId="0E7EAC97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Shannon</w:t>
            </w:r>
          </w:p>
        </w:tc>
        <w:tc>
          <w:tcPr>
            <w:tcW w:w="1432" w:type="dxa"/>
            <w:vAlign w:val="center"/>
          </w:tcPr>
          <w:p w14:paraId="2CAFCFA9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Observed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ASVs</w:t>
            </w:r>
            <w:proofErr w:type="spellEnd"/>
          </w:p>
        </w:tc>
        <w:tc>
          <w:tcPr>
            <w:tcW w:w="1108" w:type="dxa"/>
            <w:vAlign w:val="center"/>
          </w:tcPr>
          <w:p w14:paraId="6FBE3FB6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Simpson</w:t>
            </w:r>
          </w:p>
        </w:tc>
        <w:tc>
          <w:tcPr>
            <w:tcW w:w="1108" w:type="dxa"/>
            <w:vAlign w:val="center"/>
          </w:tcPr>
          <w:p w14:paraId="709F2798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Shannon</w:t>
            </w:r>
          </w:p>
        </w:tc>
        <w:tc>
          <w:tcPr>
            <w:tcW w:w="1316" w:type="dxa"/>
            <w:vAlign w:val="center"/>
          </w:tcPr>
          <w:p w14:paraId="24BEE370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Observed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ASVs</w:t>
            </w:r>
            <w:proofErr w:type="spellEnd"/>
          </w:p>
        </w:tc>
      </w:tr>
      <w:tr w:rsidR="002C582B" w14:paraId="2DE7649B" w14:textId="77777777">
        <w:tc>
          <w:tcPr>
            <w:tcW w:w="1758" w:type="dxa"/>
            <w:vAlign w:val="center"/>
          </w:tcPr>
          <w:p w14:paraId="7C4EC568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BAg</w:t>
            </w:r>
            <w:proofErr w:type="spellEnd"/>
          </w:p>
        </w:tc>
        <w:tc>
          <w:tcPr>
            <w:tcW w:w="1166" w:type="dxa"/>
            <w:vAlign w:val="center"/>
          </w:tcPr>
          <w:p w14:paraId="74F8190B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0.99 ± 0.003</w:t>
            </w:r>
          </w:p>
        </w:tc>
        <w:tc>
          <w:tcPr>
            <w:tcW w:w="1166" w:type="dxa"/>
            <w:vAlign w:val="center"/>
          </w:tcPr>
          <w:p w14:paraId="6CE5BB59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8.00 ± 0.245</w:t>
            </w:r>
          </w:p>
        </w:tc>
        <w:tc>
          <w:tcPr>
            <w:tcW w:w="1432" w:type="dxa"/>
            <w:vAlign w:val="center"/>
          </w:tcPr>
          <w:p w14:paraId="44512504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597.92 ± 89.14</w:t>
            </w:r>
          </w:p>
        </w:tc>
        <w:tc>
          <w:tcPr>
            <w:tcW w:w="1108" w:type="dxa"/>
            <w:vAlign w:val="center"/>
          </w:tcPr>
          <w:p w14:paraId="7805E2A4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0.83 ± 0.07</w:t>
            </w:r>
          </w:p>
        </w:tc>
        <w:tc>
          <w:tcPr>
            <w:tcW w:w="1108" w:type="dxa"/>
            <w:vAlign w:val="center"/>
          </w:tcPr>
          <w:p w14:paraId="14D4A5C4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3.81 ± 0.46</w:t>
            </w:r>
          </w:p>
        </w:tc>
        <w:tc>
          <w:tcPr>
            <w:tcW w:w="1316" w:type="dxa"/>
            <w:vAlign w:val="center"/>
          </w:tcPr>
          <w:p w14:paraId="3CE8112B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39.63 ± 5.27</w:t>
            </w:r>
          </w:p>
        </w:tc>
      </w:tr>
      <w:tr w:rsidR="002C582B" w14:paraId="13B5D6B2" w14:textId="77777777">
        <w:tc>
          <w:tcPr>
            <w:tcW w:w="1758" w:type="dxa"/>
            <w:vAlign w:val="center"/>
          </w:tcPr>
          <w:p w14:paraId="210B5AD0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DRm</w:t>
            </w:r>
            <w:proofErr w:type="spellEnd"/>
          </w:p>
        </w:tc>
        <w:tc>
          <w:tcPr>
            <w:tcW w:w="1166" w:type="dxa"/>
            <w:vAlign w:val="center"/>
          </w:tcPr>
          <w:p w14:paraId="4BA7A27F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 ± 0.001</w:t>
            </w:r>
          </w:p>
        </w:tc>
        <w:tc>
          <w:tcPr>
            <w:tcW w:w="1166" w:type="dxa"/>
            <w:vAlign w:val="center"/>
          </w:tcPr>
          <w:p w14:paraId="7911C02B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9.40 ± 0.678</w:t>
            </w:r>
          </w:p>
        </w:tc>
        <w:tc>
          <w:tcPr>
            <w:tcW w:w="1432" w:type="dxa"/>
            <w:vAlign w:val="center"/>
          </w:tcPr>
          <w:p w14:paraId="39063040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1320.73 ± 373.53</w:t>
            </w:r>
          </w:p>
        </w:tc>
        <w:tc>
          <w:tcPr>
            <w:tcW w:w="1108" w:type="dxa"/>
            <w:vAlign w:val="center"/>
          </w:tcPr>
          <w:p w14:paraId="3D75E031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0.91 ± 0.07</w:t>
            </w:r>
          </w:p>
        </w:tc>
        <w:tc>
          <w:tcPr>
            <w:tcW w:w="1108" w:type="dxa"/>
            <w:vAlign w:val="center"/>
          </w:tcPr>
          <w:p w14:paraId="6E268294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5.45 ± 0.79</w:t>
            </w:r>
          </w:p>
        </w:tc>
        <w:tc>
          <w:tcPr>
            <w:tcW w:w="1316" w:type="dxa"/>
            <w:vAlign w:val="center"/>
          </w:tcPr>
          <w:p w14:paraId="566C4C3E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139.90 ± 36.68</w:t>
            </w:r>
          </w:p>
        </w:tc>
      </w:tr>
      <w:tr w:rsidR="002C582B" w14:paraId="3223D315" w14:textId="77777777">
        <w:tc>
          <w:tcPr>
            <w:tcW w:w="1758" w:type="dxa"/>
            <w:vAlign w:val="center"/>
          </w:tcPr>
          <w:p w14:paraId="41FA1AEB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</w:t>
            </w:r>
            <w:proofErr w:type="spellEnd"/>
          </w:p>
        </w:tc>
        <w:tc>
          <w:tcPr>
            <w:tcW w:w="1166" w:type="dxa"/>
            <w:vAlign w:val="center"/>
          </w:tcPr>
          <w:p w14:paraId="32E78250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 ± 0.002</w:t>
            </w:r>
          </w:p>
        </w:tc>
        <w:tc>
          <w:tcPr>
            <w:tcW w:w="1166" w:type="dxa"/>
            <w:vAlign w:val="center"/>
          </w:tcPr>
          <w:p w14:paraId="767F01D7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9.30 ± 0.361</w:t>
            </w:r>
          </w:p>
        </w:tc>
        <w:tc>
          <w:tcPr>
            <w:tcW w:w="1432" w:type="dxa"/>
            <w:vAlign w:val="center"/>
          </w:tcPr>
          <w:p w14:paraId="01767997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1510.38 ± 376.42</w:t>
            </w:r>
          </w:p>
        </w:tc>
        <w:tc>
          <w:tcPr>
            <w:tcW w:w="1108" w:type="dxa"/>
            <w:vAlign w:val="center"/>
          </w:tcPr>
          <w:p w14:paraId="3923394C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0.93 ± 0.05</w:t>
            </w:r>
          </w:p>
        </w:tc>
        <w:tc>
          <w:tcPr>
            <w:tcW w:w="1108" w:type="dxa"/>
            <w:vAlign w:val="center"/>
          </w:tcPr>
          <w:p w14:paraId="1759EF3B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5.65 ± 0.61</w:t>
            </w:r>
          </w:p>
        </w:tc>
        <w:tc>
          <w:tcPr>
            <w:tcW w:w="1316" w:type="dxa"/>
            <w:vAlign w:val="center"/>
          </w:tcPr>
          <w:p w14:paraId="703B6879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154.50 ± 40.79</w:t>
            </w:r>
          </w:p>
        </w:tc>
      </w:tr>
      <w:tr w:rsidR="002C582B" w14:paraId="1EBFD367" w14:textId="77777777">
        <w:tc>
          <w:tcPr>
            <w:tcW w:w="1758" w:type="dxa"/>
            <w:vAlign w:val="center"/>
          </w:tcPr>
          <w:p w14:paraId="2365A07A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BRmAg</w:t>
            </w:r>
            <w:proofErr w:type="spellEnd"/>
          </w:p>
        </w:tc>
        <w:tc>
          <w:tcPr>
            <w:tcW w:w="1166" w:type="dxa"/>
            <w:vAlign w:val="center"/>
          </w:tcPr>
          <w:p w14:paraId="0CCA259D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 ± 0.001</w:t>
            </w:r>
          </w:p>
        </w:tc>
        <w:tc>
          <w:tcPr>
            <w:tcW w:w="1166" w:type="dxa"/>
            <w:vAlign w:val="center"/>
          </w:tcPr>
          <w:p w14:paraId="4211C1D7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9.60 ± 0.296</w:t>
            </w:r>
          </w:p>
        </w:tc>
        <w:tc>
          <w:tcPr>
            <w:tcW w:w="1432" w:type="dxa"/>
            <w:vAlign w:val="center"/>
          </w:tcPr>
          <w:p w14:paraId="3E462BB9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1597.64 ± 329.69</w:t>
            </w:r>
          </w:p>
        </w:tc>
        <w:tc>
          <w:tcPr>
            <w:tcW w:w="1108" w:type="dxa"/>
            <w:vAlign w:val="center"/>
          </w:tcPr>
          <w:p w14:paraId="25083126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0.97 ± 0.01</w:t>
            </w:r>
          </w:p>
        </w:tc>
        <w:tc>
          <w:tcPr>
            <w:tcW w:w="1108" w:type="dxa"/>
            <w:vAlign w:val="center"/>
          </w:tcPr>
          <w:p w14:paraId="46524995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6.18 ± 0.43</w:t>
            </w:r>
          </w:p>
        </w:tc>
        <w:tc>
          <w:tcPr>
            <w:tcW w:w="1316" w:type="dxa"/>
            <w:vAlign w:val="center"/>
          </w:tcPr>
          <w:p w14:paraId="5DDDBD9B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163.00 ± 41.29</w:t>
            </w:r>
          </w:p>
        </w:tc>
      </w:tr>
      <w:tr w:rsidR="002C582B" w14:paraId="2C356348" w14:textId="77777777">
        <w:tc>
          <w:tcPr>
            <w:tcW w:w="1758" w:type="dxa"/>
            <w:vAlign w:val="center"/>
          </w:tcPr>
          <w:p w14:paraId="401DE611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FRm</w:t>
            </w:r>
            <w:proofErr w:type="spellEnd"/>
          </w:p>
        </w:tc>
        <w:tc>
          <w:tcPr>
            <w:tcW w:w="1166" w:type="dxa"/>
            <w:vAlign w:val="center"/>
          </w:tcPr>
          <w:p w14:paraId="560FF73C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 ± 0.001</w:t>
            </w:r>
          </w:p>
        </w:tc>
        <w:tc>
          <w:tcPr>
            <w:tcW w:w="1166" w:type="dxa"/>
            <w:vAlign w:val="center"/>
          </w:tcPr>
          <w:p w14:paraId="3D8CA990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9.60 ± 0.388</w:t>
            </w:r>
          </w:p>
        </w:tc>
        <w:tc>
          <w:tcPr>
            <w:tcW w:w="1432" w:type="dxa"/>
            <w:vAlign w:val="center"/>
          </w:tcPr>
          <w:p w14:paraId="5851E150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1513.08 ± 376.16</w:t>
            </w:r>
          </w:p>
        </w:tc>
        <w:tc>
          <w:tcPr>
            <w:tcW w:w="1108" w:type="dxa"/>
            <w:vAlign w:val="center"/>
          </w:tcPr>
          <w:p w14:paraId="583D9865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0.96 ± 0.04</w:t>
            </w:r>
          </w:p>
        </w:tc>
        <w:tc>
          <w:tcPr>
            <w:tcW w:w="1108" w:type="dxa"/>
            <w:vAlign w:val="center"/>
          </w:tcPr>
          <w:p w14:paraId="4E0C4ED4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6.53 ± 0.88</w:t>
            </w:r>
          </w:p>
        </w:tc>
        <w:tc>
          <w:tcPr>
            <w:tcW w:w="1316" w:type="dxa"/>
            <w:vAlign w:val="center"/>
          </w:tcPr>
          <w:p w14:paraId="493909AF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193.08 ± 48.72</w:t>
            </w:r>
          </w:p>
        </w:tc>
      </w:tr>
      <w:tr w:rsidR="002C582B" w14:paraId="244CAF04" w14:textId="77777777">
        <w:tc>
          <w:tcPr>
            <w:tcW w:w="1758" w:type="dxa"/>
            <w:vAlign w:val="center"/>
          </w:tcPr>
          <w:p w14:paraId="172E796E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Kruskal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-Wallis, 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p-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1166" w:type="dxa"/>
            <w:vAlign w:val="center"/>
          </w:tcPr>
          <w:p w14:paraId="6CF5343E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5.406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-7</w:t>
            </w:r>
          </w:p>
        </w:tc>
        <w:tc>
          <w:tcPr>
            <w:tcW w:w="1166" w:type="dxa"/>
            <w:vAlign w:val="center"/>
          </w:tcPr>
          <w:p w14:paraId="15E23313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2.928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1432" w:type="dxa"/>
            <w:vAlign w:val="center"/>
          </w:tcPr>
          <w:p w14:paraId="21CE1FD1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9.481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-6</w:t>
            </w:r>
          </w:p>
        </w:tc>
        <w:tc>
          <w:tcPr>
            <w:tcW w:w="1108" w:type="dxa"/>
            <w:vAlign w:val="center"/>
          </w:tcPr>
          <w:p w14:paraId="7BA76C70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9.085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108" w:type="dxa"/>
            <w:vAlign w:val="center"/>
          </w:tcPr>
          <w:p w14:paraId="60F80AE2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1.135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  <w:tc>
          <w:tcPr>
            <w:tcW w:w="1316" w:type="dxa"/>
            <w:vAlign w:val="center"/>
          </w:tcPr>
          <w:p w14:paraId="26C6663B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5.908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  <w:t>-5</w:t>
            </w:r>
          </w:p>
        </w:tc>
      </w:tr>
    </w:tbl>
    <w:p w14:paraId="2CE2EE2B" w14:textId="77777777" w:rsidR="002C582B" w:rsidRDefault="009C526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Post hoc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Dunn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test: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Bacteria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p-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value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&lt;0.001 (Shannon: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BRmAg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Simpson: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BRmAg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Observed_otus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BRmAg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DRm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Archaea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p-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value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&lt;0.001 (Shannon: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BRmAg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Simpson: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BRmAg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Observe_otus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BRmAg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).</w:t>
      </w:r>
    </w:p>
    <w:p w14:paraId="18D7A690" w14:textId="77777777" w:rsidR="002C582B" w:rsidRDefault="002C582B"/>
    <w:p w14:paraId="241DABF8" w14:textId="77777777" w:rsidR="002C582B" w:rsidRDefault="009C5262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>
        <w:br w:type="page"/>
      </w:r>
    </w:p>
    <w:p w14:paraId="215B11C7" w14:textId="57031D6F" w:rsidR="002C582B" w:rsidRPr="00E07EDC" w:rsidRDefault="009C5262">
      <w:pPr>
        <w:jc w:val="both"/>
        <w:rPr>
          <w:rFonts w:ascii="Times New Roman" w:eastAsia="Times New Roman" w:hAnsi="Times New Roman" w:cs="Times New Roman"/>
          <w:lang w:val="en-US"/>
        </w:rPr>
      </w:pPr>
      <w:r w:rsidRPr="00E07EDC">
        <w:rPr>
          <w:rFonts w:ascii="Times New Roman" w:eastAsia="Times New Roman" w:hAnsi="Times New Roman" w:cs="Times New Roman"/>
          <w:lang w:val="en-US"/>
        </w:rPr>
        <w:lastRenderedPageBreak/>
        <w:t>Supplementary Table S2. Bacterial and Archaeal phyla showing significant differences in composition between ecological types of mangrove</w:t>
      </w:r>
      <w:r w:rsidR="0078730C">
        <w:rPr>
          <w:rFonts w:ascii="Times New Roman" w:eastAsia="Times New Roman" w:hAnsi="Times New Roman" w:cs="Times New Roman"/>
          <w:lang w:val="en-US"/>
        </w:rPr>
        <w:t xml:space="preserve"> forest</w:t>
      </w:r>
      <w:r w:rsidRPr="00E07EDC">
        <w:rPr>
          <w:rFonts w:ascii="Times New Roman" w:eastAsia="Times New Roman" w:hAnsi="Times New Roman" w:cs="Times New Roman"/>
          <w:lang w:val="en-US"/>
        </w:rPr>
        <w:t xml:space="preserve">s in </w:t>
      </w:r>
      <w:proofErr w:type="spellStart"/>
      <w:r w:rsidRPr="00E07EDC">
        <w:rPr>
          <w:rFonts w:ascii="Times New Roman" w:eastAsia="Times New Roman" w:hAnsi="Times New Roman" w:cs="Times New Roman"/>
          <w:lang w:val="en-US"/>
        </w:rPr>
        <w:t>Celestún</w:t>
      </w:r>
      <w:proofErr w:type="spellEnd"/>
      <w:r w:rsidRPr="00E07EDC">
        <w:rPr>
          <w:rFonts w:ascii="Times New Roman" w:eastAsia="Times New Roman" w:hAnsi="Times New Roman" w:cs="Times New Roman"/>
          <w:lang w:val="en-US"/>
        </w:rPr>
        <w:t>, Yucatán (Kruskal-Wallis p &lt; 0.001).</w:t>
      </w:r>
    </w:p>
    <w:tbl>
      <w:tblPr>
        <w:tblStyle w:val="a0"/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"/>
        <w:gridCol w:w="1976"/>
        <w:gridCol w:w="1011"/>
        <w:gridCol w:w="965"/>
        <w:gridCol w:w="950"/>
        <w:gridCol w:w="1154"/>
        <w:gridCol w:w="1148"/>
        <w:gridCol w:w="901"/>
      </w:tblGrid>
      <w:tr w:rsidR="002C582B" w:rsidRPr="00E07EDC" w14:paraId="56495551" w14:textId="77777777">
        <w:tc>
          <w:tcPr>
            <w:tcW w:w="949" w:type="dxa"/>
          </w:tcPr>
          <w:p w14:paraId="3DC5BA1D" w14:textId="77777777" w:rsidR="002C582B" w:rsidRDefault="009C5262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Domain</w:t>
            </w:r>
            <w:proofErr w:type="spellEnd"/>
          </w:p>
        </w:tc>
        <w:tc>
          <w:tcPr>
            <w:tcW w:w="1976" w:type="dxa"/>
          </w:tcPr>
          <w:p w14:paraId="6581B490" w14:textId="77777777" w:rsidR="002C582B" w:rsidRDefault="009C5262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Phyla</w:t>
            </w:r>
            <w:proofErr w:type="spellEnd"/>
          </w:p>
        </w:tc>
        <w:tc>
          <w:tcPr>
            <w:tcW w:w="6129" w:type="dxa"/>
            <w:gridSpan w:val="6"/>
          </w:tcPr>
          <w:p w14:paraId="3BF8E3D6" w14:textId="77777777" w:rsidR="002C582B" w:rsidRPr="00E07EDC" w:rsidRDefault="009C5262">
            <w:pPr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en-US"/>
              </w:rPr>
            </w:pPr>
            <w:proofErr w:type="spellStart"/>
            <w:r w:rsidRPr="00E07EDC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Pos</w:t>
            </w:r>
            <w:proofErr w:type="spellEnd"/>
            <w:r w:rsidRPr="00E07EDC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hoc Dunn test </w:t>
            </w:r>
            <w:r w:rsidRPr="00E07EDC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en-US"/>
              </w:rPr>
              <w:t>p-value</w:t>
            </w:r>
          </w:p>
        </w:tc>
      </w:tr>
      <w:tr w:rsidR="002C582B" w14:paraId="1B6AC301" w14:textId="77777777">
        <w:tc>
          <w:tcPr>
            <w:tcW w:w="949" w:type="dxa"/>
          </w:tcPr>
          <w:p w14:paraId="565AF6B1" w14:textId="77777777" w:rsidR="002C582B" w:rsidRPr="00E07EDC" w:rsidRDefault="002C582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976" w:type="dxa"/>
          </w:tcPr>
          <w:p w14:paraId="7AB6BE36" w14:textId="77777777" w:rsidR="002C582B" w:rsidRPr="00E07EDC" w:rsidRDefault="002C582B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11" w:type="dxa"/>
          </w:tcPr>
          <w:p w14:paraId="4FAC1C9F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BAg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vs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FRm</w:t>
            </w:r>
            <w:proofErr w:type="spellEnd"/>
          </w:p>
          <w:p w14:paraId="18D2D51C" w14:textId="77777777" w:rsidR="002C582B" w:rsidRDefault="002C582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65" w:type="dxa"/>
          </w:tcPr>
          <w:p w14:paraId="6B464260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BAg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vs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</w:t>
            </w:r>
            <w:proofErr w:type="spellEnd"/>
          </w:p>
          <w:p w14:paraId="016D475A" w14:textId="77777777" w:rsidR="002C582B" w:rsidRDefault="002C582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50" w:type="dxa"/>
          </w:tcPr>
          <w:p w14:paraId="5856FF84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BAg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vs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BRmAg</w:t>
            </w:r>
            <w:proofErr w:type="spellEnd"/>
          </w:p>
          <w:p w14:paraId="1C955129" w14:textId="77777777" w:rsidR="002C582B" w:rsidRDefault="002C582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4" w:type="dxa"/>
          </w:tcPr>
          <w:p w14:paraId="2757478C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BRmAg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vs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</w:t>
            </w:r>
            <w:proofErr w:type="spellEnd"/>
          </w:p>
          <w:p w14:paraId="5A607B6F" w14:textId="77777777" w:rsidR="002C582B" w:rsidRDefault="002C582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48" w:type="dxa"/>
          </w:tcPr>
          <w:p w14:paraId="426C264B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BRmAg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vs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FRm</w:t>
            </w:r>
            <w:proofErr w:type="spellEnd"/>
          </w:p>
          <w:p w14:paraId="4A05E456" w14:textId="77777777" w:rsidR="002C582B" w:rsidRDefault="002C582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01" w:type="dxa"/>
          </w:tcPr>
          <w:p w14:paraId="5F158FF5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vs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FRm</w:t>
            </w:r>
            <w:proofErr w:type="spellEnd"/>
          </w:p>
          <w:p w14:paraId="5940863D" w14:textId="77777777" w:rsidR="002C582B" w:rsidRDefault="002C582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C582B" w14:paraId="592F153C" w14:textId="77777777">
        <w:tc>
          <w:tcPr>
            <w:tcW w:w="949" w:type="dxa"/>
            <w:vMerge w:val="restart"/>
            <w:vAlign w:val="center"/>
          </w:tcPr>
          <w:p w14:paraId="69C7C5F7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Bacteria</w:t>
            </w:r>
          </w:p>
        </w:tc>
        <w:tc>
          <w:tcPr>
            <w:tcW w:w="1976" w:type="dxa"/>
          </w:tcPr>
          <w:p w14:paraId="3002954F" w14:textId="77777777" w:rsidR="002C582B" w:rsidRDefault="009C5262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Proteobacteria</w:t>
            </w:r>
            <w:proofErr w:type="spellEnd"/>
          </w:p>
        </w:tc>
        <w:tc>
          <w:tcPr>
            <w:tcW w:w="1011" w:type="dxa"/>
          </w:tcPr>
          <w:p w14:paraId="6E26C5D9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0.787</w:t>
            </w:r>
          </w:p>
        </w:tc>
        <w:tc>
          <w:tcPr>
            <w:tcW w:w="965" w:type="dxa"/>
          </w:tcPr>
          <w:p w14:paraId="608100FA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  <w:tc>
          <w:tcPr>
            <w:tcW w:w="950" w:type="dxa"/>
          </w:tcPr>
          <w:p w14:paraId="500F6D6E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0.050</w:t>
            </w:r>
          </w:p>
        </w:tc>
        <w:tc>
          <w:tcPr>
            <w:tcW w:w="1154" w:type="dxa"/>
          </w:tcPr>
          <w:p w14:paraId="7AE60367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0.010</w:t>
            </w:r>
          </w:p>
        </w:tc>
        <w:tc>
          <w:tcPr>
            <w:tcW w:w="1148" w:type="dxa"/>
          </w:tcPr>
          <w:p w14:paraId="651D7C94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0.001</w:t>
            </w:r>
          </w:p>
        </w:tc>
        <w:tc>
          <w:tcPr>
            <w:tcW w:w="901" w:type="dxa"/>
          </w:tcPr>
          <w:p w14:paraId="374124D7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</w:tr>
      <w:tr w:rsidR="002C582B" w14:paraId="6B43EE21" w14:textId="77777777">
        <w:tc>
          <w:tcPr>
            <w:tcW w:w="949" w:type="dxa"/>
            <w:vMerge/>
            <w:vAlign w:val="center"/>
          </w:tcPr>
          <w:p w14:paraId="7E4E836C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6" w:type="dxa"/>
          </w:tcPr>
          <w:p w14:paraId="2514C444" w14:textId="77777777" w:rsidR="002C582B" w:rsidRDefault="009C5262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Chloroflexi</w:t>
            </w:r>
            <w:proofErr w:type="spellEnd"/>
          </w:p>
        </w:tc>
        <w:tc>
          <w:tcPr>
            <w:tcW w:w="1011" w:type="dxa"/>
          </w:tcPr>
          <w:p w14:paraId="28BA2C43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0.010</w:t>
            </w:r>
          </w:p>
        </w:tc>
        <w:tc>
          <w:tcPr>
            <w:tcW w:w="965" w:type="dxa"/>
          </w:tcPr>
          <w:p w14:paraId="0940CBBA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  <w:tc>
          <w:tcPr>
            <w:tcW w:w="950" w:type="dxa"/>
          </w:tcPr>
          <w:p w14:paraId="15D459B1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0.228</w:t>
            </w:r>
          </w:p>
        </w:tc>
        <w:tc>
          <w:tcPr>
            <w:tcW w:w="1154" w:type="dxa"/>
          </w:tcPr>
          <w:p w14:paraId="0E819AD8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0.100</w:t>
            </w:r>
          </w:p>
        </w:tc>
        <w:tc>
          <w:tcPr>
            <w:tcW w:w="1148" w:type="dxa"/>
          </w:tcPr>
          <w:p w14:paraId="1D1E0525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0.001</w:t>
            </w:r>
          </w:p>
        </w:tc>
        <w:tc>
          <w:tcPr>
            <w:tcW w:w="901" w:type="dxa"/>
          </w:tcPr>
          <w:p w14:paraId="23B82A85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0.174</w:t>
            </w:r>
          </w:p>
        </w:tc>
      </w:tr>
      <w:tr w:rsidR="002C582B" w14:paraId="7540BA71" w14:textId="77777777">
        <w:tc>
          <w:tcPr>
            <w:tcW w:w="949" w:type="dxa"/>
            <w:vMerge/>
            <w:vAlign w:val="center"/>
          </w:tcPr>
          <w:p w14:paraId="28136293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6" w:type="dxa"/>
          </w:tcPr>
          <w:p w14:paraId="0AB95B2D" w14:textId="77777777" w:rsidR="002C582B" w:rsidRDefault="009C5262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Gemmatimonadetes</w:t>
            </w:r>
            <w:proofErr w:type="spellEnd"/>
          </w:p>
        </w:tc>
        <w:tc>
          <w:tcPr>
            <w:tcW w:w="1011" w:type="dxa"/>
          </w:tcPr>
          <w:p w14:paraId="03EB828D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0.001</w:t>
            </w:r>
          </w:p>
        </w:tc>
        <w:tc>
          <w:tcPr>
            <w:tcW w:w="965" w:type="dxa"/>
          </w:tcPr>
          <w:p w14:paraId="7CFC0D59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  <w:tc>
          <w:tcPr>
            <w:tcW w:w="950" w:type="dxa"/>
          </w:tcPr>
          <w:p w14:paraId="6C98FD06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0.178</w:t>
            </w:r>
          </w:p>
        </w:tc>
        <w:tc>
          <w:tcPr>
            <w:tcW w:w="1154" w:type="dxa"/>
          </w:tcPr>
          <w:p w14:paraId="442FCC63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0.429</w:t>
            </w:r>
          </w:p>
        </w:tc>
        <w:tc>
          <w:tcPr>
            <w:tcW w:w="1148" w:type="dxa"/>
          </w:tcPr>
          <w:p w14:paraId="78C0B985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0.157</w:t>
            </w:r>
          </w:p>
        </w:tc>
        <w:tc>
          <w:tcPr>
            <w:tcW w:w="901" w:type="dxa"/>
          </w:tcPr>
          <w:p w14:paraId="149A0F11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0.001</w:t>
            </w:r>
          </w:p>
        </w:tc>
      </w:tr>
      <w:tr w:rsidR="002C582B" w14:paraId="59A02382" w14:textId="77777777">
        <w:tc>
          <w:tcPr>
            <w:tcW w:w="949" w:type="dxa"/>
            <w:vMerge/>
            <w:vAlign w:val="center"/>
          </w:tcPr>
          <w:p w14:paraId="4F3D74E4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6" w:type="dxa"/>
          </w:tcPr>
          <w:p w14:paraId="03BA21C7" w14:textId="77777777" w:rsidR="002C582B" w:rsidRDefault="009C5262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Acidobacteria</w:t>
            </w:r>
            <w:proofErr w:type="spellEnd"/>
          </w:p>
        </w:tc>
        <w:tc>
          <w:tcPr>
            <w:tcW w:w="1011" w:type="dxa"/>
          </w:tcPr>
          <w:p w14:paraId="16AE85B2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0.010</w:t>
            </w:r>
          </w:p>
        </w:tc>
        <w:tc>
          <w:tcPr>
            <w:tcW w:w="965" w:type="dxa"/>
          </w:tcPr>
          <w:p w14:paraId="404BAC32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0.050</w:t>
            </w:r>
          </w:p>
        </w:tc>
        <w:tc>
          <w:tcPr>
            <w:tcW w:w="950" w:type="dxa"/>
          </w:tcPr>
          <w:p w14:paraId="3219CC49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0.010</w:t>
            </w:r>
          </w:p>
        </w:tc>
        <w:tc>
          <w:tcPr>
            <w:tcW w:w="1154" w:type="dxa"/>
          </w:tcPr>
          <w:p w14:paraId="22BEE95C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  <w:tc>
          <w:tcPr>
            <w:tcW w:w="1148" w:type="dxa"/>
          </w:tcPr>
          <w:p w14:paraId="110B23ED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0.050</w:t>
            </w:r>
          </w:p>
        </w:tc>
        <w:tc>
          <w:tcPr>
            <w:tcW w:w="901" w:type="dxa"/>
          </w:tcPr>
          <w:p w14:paraId="736DE2BB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0.010</w:t>
            </w:r>
          </w:p>
        </w:tc>
      </w:tr>
      <w:tr w:rsidR="002C582B" w14:paraId="57568260" w14:textId="77777777">
        <w:tc>
          <w:tcPr>
            <w:tcW w:w="949" w:type="dxa"/>
            <w:vMerge/>
            <w:vAlign w:val="center"/>
          </w:tcPr>
          <w:p w14:paraId="6F7F0A90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6" w:type="dxa"/>
          </w:tcPr>
          <w:p w14:paraId="77C53C6E" w14:textId="77777777" w:rsidR="002C582B" w:rsidRDefault="009C5262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Nitrospirae</w:t>
            </w:r>
            <w:proofErr w:type="spellEnd"/>
          </w:p>
        </w:tc>
        <w:tc>
          <w:tcPr>
            <w:tcW w:w="1011" w:type="dxa"/>
          </w:tcPr>
          <w:p w14:paraId="64AC4D8E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0.010</w:t>
            </w:r>
          </w:p>
        </w:tc>
        <w:tc>
          <w:tcPr>
            <w:tcW w:w="965" w:type="dxa"/>
          </w:tcPr>
          <w:p w14:paraId="41283BB2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0.001</w:t>
            </w:r>
          </w:p>
        </w:tc>
        <w:tc>
          <w:tcPr>
            <w:tcW w:w="950" w:type="dxa"/>
          </w:tcPr>
          <w:p w14:paraId="3F86DFD9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0.368</w:t>
            </w:r>
          </w:p>
        </w:tc>
        <w:tc>
          <w:tcPr>
            <w:tcW w:w="1154" w:type="dxa"/>
          </w:tcPr>
          <w:p w14:paraId="34466CE9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0.100</w:t>
            </w:r>
          </w:p>
        </w:tc>
        <w:tc>
          <w:tcPr>
            <w:tcW w:w="1148" w:type="dxa"/>
          </w:tcPr>
          <w:p w14:paraId="0CCD01C3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  <w:tc>
          <w:tcPr>
            <w:tcW w:w="901" w:type="dxa"/>
          </w:tcPr>
          <w:p w14:paraId="2FC94486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</w:tr>
      <w:tr w:rsidR="002C582B" w14:paraId="71724292" w14:textId="77777777">
        <w:tc>
          <w:tcPr>
            <w:tcW w:w="949" w:type="dxa"/>
            <w:vMerge/>
            <w:vAlign w:val="center"/>
          </w:tcPr>
          <w:p w14:paraId="2CD47178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6" w:type="dxa"/>
          </w:tcPr>
          <w:p w14:paraId="6D11E534" w14:textId="77777777" w:rsidR="002C582B" w:rsidRDefault="009C5262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Firmicutes</w:t>
            </w:r>
            <w:proofErr w:type="spellEnd"/>
          </w:p>
        </w:tc>
        <w:tc>
          <w:tcPr>
            <w:tcW w:w="1011" w:type="dxa"/>
          </w:tcPr>
          <w:p w14:paraId="6292E936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0.001</w:t>
            </w:r>
          </w:p>
        </w:tc>
        <w:tc>
          <w:tcPr>
            <w:tcW w:w="965" w:type="dxa"/>
          </w:tcPr>
          <w:p w14:paraId="3909970E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0.010</w:t>
            </w:r>
          </w:p>
        </w:tc>
        <w:tc>
          <w:tcPr>
            <w:tcW w:w="950" w:type="dxa"/>
          </w:tcPr>
          <w:p w14:paraId="3FF4D724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0.050</w:t>
            </w:r>
          </w:p>
        </w:tc>
        <w:tc>
          <w:tcPr>
            <w:tcW w:w="1154" w:type="dxa"/>
          </w:tcPr>
          <w:p w14:paraId="2EEE5EDD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  <w:tc>
          <w:tcPr>
            <w:tcW w:w="1148" w:type="dxa"/>
          </w:tcPr>
          <w:p w14:paraId="09BA1583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  <w:tc>
          <w:tcPr>
            <w:tcW w:w="901" w:type="dxa"/>
          </w:tcPr>
          <w:p w14:paraId="42D7F22B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</w:tr>
      <w:tr w:rsidR="002C582B" w14:paraId="5B82F369" w14:textId="77777777">
        <w:tc>
          <w:tcPr>
            <w:tcW w:w="949" w:type="dxa"/>
            <w:vMerge w:val="restart"/>
            <w:vAlign w:val="center"/>
          </w:tcPr>
          <w:p w14:paraId="4770CAE8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Archaea</w:t>
            </w:r>
            <w:proofErr w:type="spellEnd"/>
          </w:p>
        </w:tc>
        <w:tc>
          <w:tcPr>
            <w:tcW w:w="1976" w:type="dxa"/>
          </w:tcPr>
          <w:p w14:paraId="4D250776" w14:textId="77777777" w:rsidR="002C582B" w:rsidRDefault="009C5262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Crenarchaeota</w:t>
            </w:r>
            <w:proofErr w:type="spellEnd"/>
          </w:p>
        </w:tc>
        <w:tc>
          <w:tcPr>
            <w:tcW w:w="1011" w:type="dxa"/>
          </w:tcPr>
          <w:p w14:paraId="209C2A43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0.001</w:t>
            </w:r>
          </w:p>
        </w:tc>
        <w:tc>
          <w:tcPr>
            <w:tcW w:w="965" w:type="dxa"/>
          </w:tcPr>
          <w:p w14:paraId="220E1180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0.177</w:t>
            </w:r>
          </w:p>
        </w:tc>
        <w:tc>
          <w:tcPr>
            <w:tcW w:w="950" w:type="dxa"/>
          </w:tcPr>
          <w:p w14:paraId="10C22814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  <w:tc>
          <w:tcPr>
            <w:tcW w:w="1154" w:type="dxa"/>
          </w:tcPr>
          <w:p w14:paraId="0388532C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  <w:tc>
          <w:tcPr>
            <w:tcW w:w="1148" w:type="dxa"/>
          </w:tcPr>
          <w:p w14:paraId="1FEB728A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0.010</w:t>
            </w:r>
          </w:p>
        </w:tc>
        <w:tc>
          <w:tcPr>
            <w:tcW w:w="901" w:type="dxa"/>
          </w:tcPr>
          <w:p w14:paraId="2695CA69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</w:tr>
      <w:tr w:rsidR="002C582B" w14:paraId="55C351B9" w14:textId="77777777">
        <w:tc>
          <w:tcPr>
            <w:tcW w:w="949" w:type="dxa"/>
            <w:vMerge/>
            <w:vAlign w:val="center"/>
          </w:tcPr>
          <w:p w14:paraId="49C0F81B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6" w:type="dxa"/>
          </w:tcPr>
          <w:p w14:paraId="0AFB1268" w14:textId="77777777" w:rsidR="002C582B" w:rsidRDefault="009C5262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Thaumarchaeota</w:t>
            </w:r>
            <w:proofErr w:type="spellEnd"/>
          </w:p>
        </w:tc>
        <w:tc>
          <w:tcPr>
            <w:tcW w:w="1011" w:type="dxa"/>
          </w:tcPr>
          <w:p w14:paraId="5CFDD727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0.001</w:t>
            </w:r>
          </w:p>
        </w:tc>
        <w:tc>
          <w:tcPr>
            <w:tcW w:w="965" w:type="dxa"/>
          </w:tcPr>
          <w:p w14:paraId="1133D5ED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0.300</w:t>
            </w:r>
          </w:p>
        </w:tc>
        <w:tc>
          <w:tcPr>
            <w:tcW w:w="950" w:type="dxa"/>
          </w:tcPr>
          <w:p w14:paraId="0CA2A803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0.010</w:t>
            </w:r>
          </w:p>
        </w:tc>
        <w:tc>
          <w:tcPr>
            <w:tcW w:w="1154" w:type="dxa"/>
          </w:tcPr>
          <w:p w14:paraId="5714366F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  <w:tc>
          <w:tcPr>
            <w:tcW w:w="1148" w:type="dxa"/>
          </w:tcPr>
          <w:p w14:paraId="3D7914C5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  <w:tc>
          <w:tcPr>
            <w:tcW w:w="901" w:type="dxa"/>
          </w:tcPr>
          <w:p w14:paraId="691E983D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0.746</w:t>
            </w:r>
          </w:p>
        </w:tc>
      </w:tr>
      <w:tr w:rsidR="002C582B" w14:paraId="1B430A28" w14:textId="77777777">
        <w:tc>
          <w:tcPr>
            <w:tcW w:w="949" w:type="dxa"/>
            <w:vMerge/>
            <w:vAlign w:val="center"/>
          </w:tcPr>
          <w:p w14:paraId="4122FFD2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6" w:type="dxa"/>
          </w:tcPr>
          <w:p w14:paraId="76BCFE6B" w14:textId="77777777" w:rsidR="002C582B" w:rsidRDefault="009C5262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Euryarchaeota</w:t>
            </w:r>
            <w:proofErr w:type="spellEnd"/>
          </w:p>
        </w:tc>
        <w:tc>
          <w:tcPr>
            <w:tcW w:w="1011" w:type="dxa"/>
          </w:tcPr>
          <w:p w14:paraId="4B7934A0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0.001</w:t>
            </w:r>
          </w:p>
        </w:tc>
        <w:tc>
          <w:tcPr>
            <w:tcW w:w="965" w:type="dxa"/>
          </w:tcPr>
          <w:p w14:paraId="03E4AB61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0.389</w:t>
            </w:r>
          </w:p>
        </w:tc>
        <w:tc>
          <w:tcPr>
            <w:tcW w:w="950" w:type="dxa"/>
          </w:tcPr>
          <w:p w14:paraId="768F6620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&lt; 0.001</w:t>
            </w:r>
          </w:p>
        </w:tc>
        <w:tc>
          <w:tcPr>
            <w:tcW w:w="1154" w:type="dxa"/>
          </w:tcPr>
          <w:p w14:paraId="764DDB2C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0.488</w:t>
            </w:r>
          </w:p>
        </w:tc>
        <w:tc>
          <w:tcPr>
            <w:tcW w:w="1148" w:type="dxa"/>
          </w:tcPr>
          <w:p w14:paraId="23DE2970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1.000</w:t>
            </w:r>
          </w:p>
        </w:tc>
        <w:tc>
          <w:tcPr>
            <w:tcW w:w="901" w:type="dxa"/>
          </w:tcPr>
          <w:p w14:paraId="1CE86A4F" w14:textId="77777777" w:rsidR="002C582B" w:rsidRDefault="009C5262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0.151</w:t>
            </w:r>
          </w:p>
        </w:tc>
      </w:tr>
    </w:tbl>
    <w:p w14:paraId="75E94F82" w14:textId="77777777" w:rsidR="002C582B" w:rsidRDefault="002C582B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129C2A29" w14:textId="77777777" w:rsidR="002C582B" w:rsidRDefault="002C582B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0C0A2B28" w14:textId="77777777" w:rsidR="002C582B" w:rsidRDefault="002C582B"/>
    <w:p w14:paraId="7D266336" w14:textId="77777777" w:rsidR="002C582B" w:rsidRDefault="009C5262">
      <w:r>
        <w:br w:type="page"/>
      </w:r>
    </w:p>
    <w:p w14:paraId="44B90BF9" w14:textId="29B65B16" w:rsidR="002C582B" w:rsidRPr="00E07EDC" w:rsidRDefault="009C5262">
      <w:pPr>
        <w:spacing w:line="276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E07EDC">
        <w:rPr>
          <w:rFonts w:ascii="Times New Roman" w:eastAsia="Times New Roman" w:hAnsi="Times New Roman" w:cs="Times New Roman"/>
          <w:lang w:val="en-US"/>
        </w:rPr>
        <w:lastRenderedPageBreak/>
        <w:t xml:space="preserve">Supplementary Table 3. PERMANOVA test performed on the Weighted </w:t>
      </w:r>
      <w:proofErr w:type="spellStart"/>
      <w:r w:rsidRPr="00E07EDC">
        <w:rPr>
          <w:rFonts w:ascii="Times New Roman" w:eastAsia="Times New Roman" w:hAnsi="Times New Roman" w:cs="Times New Roman"/>
          <w:lang w:val="en-US"/>
        </w:rPr>
        <w:t>Unifrac</w:t>
      </w:r>
      <w:proofErr w:type="spellEnd"/>
      <w:r w:rsidRPr="00E07EDC">
        <w:rPr>
          <w:rFonts w:ascii="Times New Roman" w:eastAsia="Times New Roman" w:hAnsi="Times New Roman" w:cs="Times New Roman"/>
          <w:lang w:val="en-US"/>
        </w:rPr>
        <w:t xml:space="preserve"> distance matrix and the significantly different physicochemical characteristics from different ecological types of mangrove</w:t>
      </w:r>
      <w:r w:rsidR="0078730C">
        <w:rPr>
          <w:rFonts w:ascii="Times New Roman" w:eastAsia="Times New Roman" w:hAnsi="Times New Roman" w:cs="Times New Roman"/>
          <w:lang w:val="en-US"/>
        </w:rPr>
        <w:t xml:space="preserve"> forest</w:t>
      </w:r>
      <w:r w:rsidRPr="00E07EDC">
        <w:rPr>
          <w:rFonts w:ascii="Times New Roman" w:eastAsia="Times New Roman" w:hAnsi="Times New Roman" w:cs="Times New Roman"/>
          <w:lang w:val="en-US"/>
        </w:rPr>
        <w:t xml:space="preserve">s in </w:t>
      </w:r>
      <w:proofErr w:type="spellStart"/>
      <w:r w:rsidRPr="00E07EDC">
        <w:rPr>
          <w:rFonts w:ascii="Times New Roman" w:eastAsia="Times New Roman" w:hAnsi="Times New Roman" w:cs="Times New Roman"/>
          <w:lang w:val="en-US"/>
        </w:rPr>
        <w:t>Celestún</w:t>
      </w:r>
      <w:proofErr w:type="spellEnd"/>
      <w:r w:rsidRPr="00E07EDC">
        <w:rPr>
          <w:rFonts w:ascii="Times New Roman" w:eastAsia="Times New Roman" w:hAnsi="Times New Roman" w:cs="Times New Roman"/>
          <w:lang w:val="en-US"/>
        </w:rPr>
        <w:t>, Yucatán.</w:t>
      </w:r>
    </w:p>
    <w:tbl>
      <w:tblPr>
        <w:tblStyle w:val="a1"/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5"/>
        <w:gridCol w:w="1842"/>
        <w:gridCol w:w="1418"/>
        <w:gridCol w:w="1559"/>
        <w:gridCol w:w="1150"/>
      </w:tblGrid>
      <w:tr w:rsidR="002C582B" w14:paraId="2B0C3E53" w14:textId="77777777">
        <w:tc>
          <w:tcPr>
            <w:tcW w:w="3085" w:type="dxa"/>
          </w:tcPr>
          <w:p w14:paraId="0A0D24F4" w14:textId="77777777" w:rsidR="002C582B" w:rsidRDefault="009C5262">
            <w:pPr>
              <w:spacing w:line="48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Variable</w:t>
            </w:r>
          </w:p>
        </w:tc>
        <w:tc>
          <w:tcPr>
            <w:tcW w:w="3260" w:type="dxa"/>
            <w:gridSpan w:val="2"/>
          </w:tcPr>
          <w:p w14:paraId="354F61C8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Bacteria</w:t>
            </w:r>
          </w:p>
        </w:tc>
        <w:tc>
          <w:tcPr>
            <w:tcW w:w="2709" w:type="dxa"/>
            <w:gridSpan w:val="2"/>
          </w:tcPr>
          <w:p w14:paraId="416717E3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Archaea</w:t>
            </w:r>
            <w:proofErr w:type="spellEnd"/>
          </w:p>
        </w:tc>
      </w:tr>
      <w:tr w:rsidR="002C582B" w14:paraId="728E0AF3" w14:textId="77777777">
        <w:tc>
          <w:tcPr>
            <w:tcW w:w="3085" w:type="dxa"/>
          </w:tcPr>
          <w:p w14:paraId="0FBFCE59" w14:textId="77777777" w:rsidR="002C582B" w:rsidRDefault="002C58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</w:tcPr>
          <w:p w14:paraId="4C5BD7CA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1418" w:type="dxa"/>
          </w:tcPr>
          <w:p w14:paraId="7A7247B5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0D35D71B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</w:p>
        </w:tc>
        <w:tc>
          <w:tcPr>
            <w:tcW w:w="1150" w:type="dxa"/>
          </w:tcPr>
          <w:p w14:paraId="6589CD18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</w:p>
        </w:tc>
      </w:tr>
      <w:tr w:rsidR="002C582B" w14:paraId="79F5914B" w14:textId="77777777">
        <w:tc>
          <w:tcPr>
            <w:tcW w:w="3085" w:type="dxa"/>
          </w:tcPr>
          <w:p w14:paraId="4E47086F" w14:textId="77777777" w:rsidR="002C582B" w:rsidRDefault="009C5262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Ecological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type</w:t>
            </w:r>
            <w:proofErr w:type="spellEnd"/>
          </w:p>
        </w:tc>
        <w:tc>
          <w:tcPr>
            <w:tcW w:w="1842" w:type="dxa"/>
          </w:tcPr>
          <w:p w14:paraId="161B636B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0.001</w:t>
            </w:r>
          </w:p>
        </w:tc>
        <w:tc>
          <w:tcPr>
            <w:tcW w:w="1418" w:type="dxa"/>
          </w:tcPr>
          <w:p w14:paraId="33C1B239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0.468</w:t>
            </w:r>
          </w:p>
        </w:tc>
        <w:tc>
          <w:tcPr>
            <w:tcW w:w="1559" w:type="dxa"/>
          </w:tcPr>
          <w:p w14:paraId="28DF10F2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0.001</w:t>
            </w:r>
          </w:p>
        </w:tc>
        <w:tc>
          <w:tcPr>
            <w:tcW w:w="1150" w:type="dxa"/>
          </w:tcPr>
          <w:p w14:paraId="1099DE65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0.453</w:t>
            </w:r>
          </w:p>
        </w:tc>
      </w:tr>
      <w:tr w:rsidR="002C582B" w14:paraId="64E4A3DF" w14:textId="77777777">
        <w:tc>
          <w:tcPr>
            <w:tcW w:w="3085" w:type="dxa"/>
          </w:tcPr>
          <w:p w14:paraId="5CD3EAD2" w14:textId="77777777" w:rsidR="002C582B" w:rsidRDefault="009C5262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Interstitial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water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salinity</w:t>
            </w:r>
            <w:proofErr w:type="spellEnd"/>
          </w:p>
        </w:tc>
        <w:tc>
          <w:tcPr>
            <w:tcW w:w="1842" w:type="dxa"/>
          </w:tcPr>
          <w:p w14:paraId="48E46ECD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0.654</w:t>
            </w:r>
          </w:p>
        </w:tc>
        <w:tc>
          <w:tcPr>
            <w:tcW w:w="1418" w:type="dxa"/>
          </w:tcPr>
          <w:p w14:paraId="7E7B999E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0.028</w:t>
            </w:r>
          </w:p>
        </w:tc>
        <w:tc>
          <w:tcPr>
            <w:tcW w:w="1559" w:type="dxa"/>
          </w:tcPr>
          <w:p w14:paraId="66C138DC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0.393</w:t>
            </w:r>
          </w:p>
        </w:tc>
        <w:tc>
          <w:tcPr>
            <w:tcW w:w="1150" w:type="dxa"/>
          </w:tcPr>
          <w:p w14:paraId="1DAF3082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0.011</w:t>
            </w:r>
          </w:p>
        </w:tc>
      </w:tr>
      <w:tr w:rsidR="002C582B" w14:paraId="457AFC5F" w14:textId="77777777">
        <w:tc>
          <w:tcPr>
            <w:tcW w:w="3085" w:type="dxa"/>
          </w:tcPr>
          <w:p w14:paraId="326F8824" w14:textId="77777777" w:rsidR="002C582B" w:rsidRDefault="009C5262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Interstitial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water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temperature</w:t>
            </w:r>
            <w:proofErr w:type="spellEnd"/>
          </w:p>
        </w:tc>
        <w:tc>
          <w:tcPr>
            <w:tcW w:w="1842" w:type="dxa"/>
          </w:tcPr>
          <w:p w14:paraId="7BC696A8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0.562</w:t>
            </w:r>
          </w:p>
        </w:tc>
        <w:tc>
          <w:tcPr>
            <w:tcW w:w="1418" w:type="dxa"/>
          </w:tcPr>
          <w:p w14:paraId="0C8E931C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0.008</w:t>
            </w:r>
          </w:p>
        </w:tc>
        <w:tc>
          <w:tcPr>
            <w:tcW w:w="1559" w:type="dxa"/>
          </w:tcPr>
          <w:p w14:paraId="54AE5830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0.395</w:t>
            </w:r>
          </w:p>
        </w:tc>
        <w:tc>
          <w:tcPr>
            <w:tcW w:w="1150" w:type="dxa"/>
          </w:tcPr>
          <w:p w14:paraId="3F79FA10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0.014</w:t>
            </w:r>
          </w:p>
        </w:tc>
      </w:tr>
      <w:tr w:rsidR="002C582B" w14:paraId="27ED45B1" w14:textId="77777777">
        <w:tc>
          <w:tcPr>
            <w:tcW w:w="3085" w:type="dxa"/>
          </w:tcPr>
          <w:p w14:paraId="1A30AA12" w14:textId="77777777" w:rsidR="002C582B" w:rsidRDefault="009C5262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Superficial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water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salinity</w:t>
            </w:r>
            <w:proofErr w:type="spellEnd"/>
          </w:p>
        </w:tc>
        <w:tc>
          <w:tcPr>
            <w:tcW w:w="1842" w:type="dxa"/>
          </w:tcPr>
          <w:p w14:paraId="57F93B0C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0.951</w:t>
            </w:r>
          </w:p>
        </w:tc>
        <w:tc>
          <w:tcPr>
            <w:tcW w:w="1418" w:type="dxa"/>
          </w:tcPr>
          <w:p w14:paraId="0F5B1248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0.004</w:t>
            </w:r>
          </w:p>
        </w:tc>
        <w:tc>
          <w:tcPr>
            <w:tcW w:w="1559" w:type="dxa"/>
          </w:tcPr>
          <w:p w14:paraId="33D8FC3E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0.423</w:t>
            </w:r>
          </w:p>
        </w:tc>
        <w:tc>
          <w:tcPr>
            <w:tcW w:w="1150" w:type="dxa"/>
          </w:tcPr>
          <w:p w14:paraId="2651B72F" w14:textId="77777777" w:rsidR="002C582B" w:rsidRDefault="009C5262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0.010</w:t>
            </w:r>
          </w:p>
        </w:tc>
      </w:tr>
    </w:tbl>
    <w:p w14:paraId="549752F1" w14:textId="77777777" w:rsidR="002C582B" w:rsidRDefault="002C582B"/>
    <w:p w14:paraId="4C55D7DE" w14:textId="77777777" w:rsidR="002C582B" w:rsidRDefault="009C5262">
      <w:r>
        <w:br w:type="page"/>
      </w:r>
    </w:p>
    <w:p w14:paraId="14474435" w14:textId="69690D16" w:rsidR="002C582B" w:rsidRPr="00E07EDC" w:rsidRDefault="009C5262">
      <w:pPr>
        <w:rPr>
          <w:lang w:val="en-US"/>
        </w:rPr>
      </w:pPr>
      <w:r w:rsidRPr="00E07EDC">
        <w:rPr>
          <w:lang w:val="en-US"/>
        </w:rPr>
        <w:lastRenderedPageBreak/>
        <w:t xml:space="preserve">Supplementary Table 4. </w:t>
      </w:r>
      <w:proofErr w:type="spellStart"/>
      <w:r w:rsidRPr="00E07EDC">
        <w:rPr>
          <w:lang w:val="en-US"/>
        </w:rPr>
        <w:t>IndVal</w:t>
      </w:r>
      <w:proofErr w:type="spellEnd"/>
      <w:r w:rsidRPr="00E07EDC">
        <w:rPr>
          <w:lang w:val="en-US"/>
        </w:rPr>
        <w:t xml:space="preserve"> values of bacterial indicator taxa from ecological types of mangrove</w:t>
      </w:r>
      <w:r w:rsidR="0078730C">
        <w:rPr>
          <w:lang w:val="en-US"/>
        </w:rPr>
        <w:t xml:space="preserve"> forest</w:t>
      </w:r>
      <w:r w:rsidRPr="00E07EDC">
        <w:rPr>
          <w:lang w:val="en-US"/>
        </w:rPr>
        <w:t xml:space="preserve">s from </w:t>
      </w:r>
      <w:proofErr w:type="spellStart"/>
      <w:r w:rsidRPr="00E07EDC">
        <w:rPr>
          <w:lang w:val="en-US"/>
        </w:rPr>
        <w:t>Celestún</w:t>
      </w:r>
      <w:proofErr w:type="spellEnd"/>
      <w:r w:rsidRPr="00E07EDC">
        <w:rPr>
          <w:lang w:val="en-US"/>
        </w:rPr>
        <w:t>, Yucatán (p &lt; 0.001).</w:t>
      </w:r>
    </w:p>
    <w:p w14:paraId="0D104F98" w14:textId="77777777" w:rsidR="002C582B" w:rsidRPr="00E07EDC" w:rsidRDefault="002C582B">
      <w:pPr>
        <w:rPr>
          <w:lang w:val="en-US"/>
        </w:rPr>
      </w:pPr>
    </w:p>
    <w:p w14:paraId="45CA1F62" w14:textId="77777777" w:rsidR="002C582B" w:rsidRPr="00E07EDC" w:rsidRDefault="002C582B">
      <w:pPr>
        <w:rPr>
          <w:lang w:val="en-US"/>
        </w:rPr>
      </w:pPr>
    </w:p>
    <w:tbl>
      <w:tblPr>
        <w:tblStyle w:val="a2"/>
        <w:tblW w:w="8726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6522"/>
        <w:gridCol w:w="962"/>
      </w:tblGrid>
      <w:tr w:rsidR="002C582B" w14:paraId="400B4B48" w14:textId="77777777">
        <w:tc>
          <w:tcPr>
            <w:tcW w:w="1242" w:type="dxa"/>
            <w:vAlign w:val="center"/>
          </w:tcPr>
          <w:p w14:paraId="7622D009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Mangrove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type</w:t>
            </w:r>
            <w:proofErr w:type="spellEnd"/>
          </w:p>
        </w:tc>
        <w:tc>
          <w:tcPr>
            <w:tcW w:w="6522" w:type="dxa"/>
            <w:vAlign w:val="center"/>
          </w:tcPr>
          <w:p w14:paraId="3093D684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Taxa</w:t>
            </w:r>
            <w:proofErr w:type="spellEnd"/>
          </w:p>
        </w:tc>
        <w:tc>
          <w:tcPr>
            <w:tcW w:w="962" w:type="dxa"/>
            <w:vAlign w:val="center"/>
          </w:tcPr>
          <w:p w14:paraId="32995980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IndVal</w:t>
            </w:r>
            <w:proofErr w:type="spellEnd"/>
          </w:p>
        </w:tc>
      </w:tr>
      <w:tr w:rsidR="002C582B" w14:paraId="3D1EC3CC" w14:textId="77777777">
        <w:tc>
          <w:tcPr>
            <w:tcW w:w="1242" w:type="dxa"/>
            <w:vMerge w:val="restart"/>
            <w:vAlign w:val="center"/>
          </w:tcPr>
          <w:p w14:paraId="0C53E373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BAg</w:t>
            </w:r>
            <w:proofErr w:type="spellEnd"/>
          </w:p>
        </w:tc>
        <w:tc>
          <w:tcPr>
            <w:tcW w:w="6522" w:type="dxa"/>
            <w:vAlign w:val="center"/>
          </w:tcPr>
          <w:p w14:paraId="09496189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Gammaproteobacteria;JTB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23</w:t>
            </w:r>
          </w:p>
        </w:tc>
        <w:tc>
          <w:tcPr>
            <w:tcW w:w="962" w:type="dxa"/>
            <w:vAlign w:val="center"/>
          </w:tcPr>
          <w:p w14:paraId="5F2F856E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</w:tr>
      <w:tr w:rsidR="002C582B" w14:paraId="58BC8ADC" w14:textId="77777777">
        <w:tc>
          <w:tcPr>
            <w:tcW w:w="1242" w:type="dxa"/>
            <w:vMerge/>
            <w:vAlign w:val="center"/>
          </w:tcPr>
          <w:p w14:paraId="604A4618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1C6FF085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Gammaproteobacteria;MBMPE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27</w:t>
            </w:r>
          </w:p>
        </w:tc>
        <w:tc>
          <w:tcPr>
            <w:tcW w:w="962" w:type="dxa"/>
            <w:vAlign w:val="center"/>
          </w:tcPr>
          <w:p w14:paraId="0D6AE414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0.976</w:t>
            </w:r>
          </w:p>
        </w:tc>
      </w:tr>
      <w:tr w:rsidR="002C582B" w14:paraId="5FC3071C" w14:textId="77777777">
        <w:tc>
          <w:tcPr>
            <w:tcW w:w="1242" w:type="dxa"/>
            <w:vMerge/>
            <w:vAlign w:val="center"/>
          </w:tcPr>
          <w:p w14:paraId="54281195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20375E0B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Gammaproteobacteria;MBMPE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27;uncultured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071F8878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0.996</w:t>
            </w:r>
          </w:p>
        </w:tc>
      </w:tr>
      <w:tr w:rsidR="002C582B" w14:paraId="644F30CC" w14:textId="77777777">
        <w:tc>
          <w:tcPr>
            <w:tcW w:w="1242" w:type="dxa"/>
            <w:vMerge/>
            <w:vAlign w:val="center"/>
          </w:tcPr>
          <w:p w14:paraId="57F49AC2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5DE1D94B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Deltaproteobacteria;Syntrophobacterales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;Syntrophobacteraceae;uncultured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3C5A03C3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0.989</w:t>
            </w:r>
          </w:p>
        </w:tc>
      </w:tr>
      <w:tr w:rsidR="002C582B" w14:paraId="312A43E2" w14:textId="77777777">
        <w:tc>
          <w:tcPr>
            <w:tcW w:w="1242" w:type="dxa"/>
            <w:vMerge/>
            <w:vAlign w:val="center"/>
          </w:tcPr>
          <w:p w14:paraId="4D0FDD99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74B5081A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Alphaproteobacteria;uncultured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6004BF42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0.965</w:t>
            </w:r>
          </w:p>
        </w:tc>
      </w:tr>
      <w:tr w:rsidR="002C582B" w14:paraId="6F96E904" w14:textId="77777777">
        <w:tc>
          <w:tcPr>
            <w:tcW w:w="1242" w:type="dxa"/>
            <w:vMerge/>
            <w:vAlign w:val="center"/>
          </w:tcPr>
          <w:p w14:paraId="3D7B0713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33CB32CE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Gammaproteobacteria;Betaproteobacteriales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;Nitrosomonadaceae</w:t>
            </w:r>
            <w:proofErr w:type="spellEnd"/>
          </w:p>
        </w:tc>
        <w:tc>
          <w:tcPr>
            <w:tcW w:w="962" w:type="dxa"/>
            <w:vAlign w:val="center"/>
          </w:tcPr>
          <w:p w14:paraId="1568C694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0.957</w:t>
            </w:r>
          </w:p>
        </w:tc>
      </w:tr>
      <w:tr w:rsidR="002C582B" w14:paraId="0343AD09" w14:textId="77777777">
        <w:tc>
          <w:tcPr>
            <w:tcW w:w="1242" w:type="dxa"/>
            <w:vMerge/>
            <w:vAlign w:val="center"/>
          </w:tcPr>
          <w:p w14:paraId="0B7622B6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4E1E5517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Deltaproteobacteria;NB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1-j;uncultured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7CB33D4D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0.954</w:t>
            </w:r>
          </w:p>
        </w:tc>
      </w:tr>
      <w:tr w:rsidR="002C582B" w14:paraId="230A7DAE" w14:textId="77777777">
        <w:tc>
          <w:tcPr>
            <w:tcW w:w="1242" w:type="dxa"/>
            <w:vMerge/>
            <w:vAlign w:val="center"/>
          </w:tcPr>
          <w:p w14:paraId="5651E1B3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1E4C690C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Gammaproteobacteria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other</w:t>
            </w:r>
            <w:proofErr w:type="spellEnd"/>
          </w:p>
        </w:tc>
        <w:tc>
          <w:tcPr>
            <w:tcW w:w="962" w:type="dxa"/>
            <w:vAlign w:val="center"/>
          </w:tcPr>
          <w:p w14:paraId="7466B3BE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0.96</w:t>
            </w:r>
          </w:p>
        </w:tc>
      </w:tr>
      <w:tr w:rsidR="002C582B" w14:paraId="2BAE09B5" w14:textId="77777777">
        <w:tc>
          <w:tcPr>
            <w:tcW w:w="1242" w:type="dxa"/>
            <w:vMerge/>
            <w:vAlign w:val="center"/>
          </w:tcPr>
          <w:p w14:paraId="64844736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41ACDC00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Gemmatimonadetes;Gemmatimonadales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;Gemmatimonadaceae;uncultured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1F80CFBB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0.951</w:t>
            </w:r>
          </w:p>
        </w:tc>
      </w:tr>
      <w:tr w:rsidR="002C582B" w14:paraId="7CB980B2" w14:textId="77777777">
        <w:tc>
          <w:tcPr>
            <w:tcW w:w="1242" w:type="dxa"/>
            <w:vMerge/>
            <w:vAlign w:val="center"/>
          </w:tcPr>
          <w:p w14:paraId="4EB73740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65CF6B90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Gemmatimonadetes;Gemmatimonadales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;Gemmatimonadaceae;uncultured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615E60EE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0.957</w:t>
            </w:r>
          </w:p>
        </w:tc>
      </w:tr>
      <w:tr w:rsidR="002C582B" w14:paraId="31924F2C" w14:textId="77777777">
        <w:tc>
          <w:tcPr>
            <w:tcW w:w="1242" w:type="dxa"/>
            <w:vMerge/>
            <w:vAlign w:val="center"/>
          </w:tcPr>
          <w:p w14:paraId="738B1EA1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3B22EAF8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Gemmatimonadetes;Gemmatimonadales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;Gemmatimonadaceae;uncultured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459CF5E6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0.957</w:t>
            </w:r>
          </w:p>
        </w:tc>
      </w:tr>
      <w:tr w:rsidR="002C582B" w14:paraId="520C094A" w14:textId="77777777">
        <w:tc>
          <w:tcPr>
            <w:tcW w:w="1242" w:type="dxa"/>
            <w:vMerge/>
            <w:vAlign w:val="center"/>
          </w:tcPr>
          <w:p w14:paraId="54F423EC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351305E1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Gemmatimonadetes;Gemmatimonadales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;Gemmatimonadaceae;uncultured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35D546DB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0.952</w:t>
            </w:r>
          </w:p>
        </w:tc>
      </w:tr>
      <w:tr w:rsidR="002C582B" w14:paraId="591834A3" w14:textId="77777777">
        <w:tc>
          <w:tcPr>
            <w:tcW w:w="1242" w:type="dxa"/>
            <w:vMerge/>
            <w:vAlign w:val="center"/>
          </w:tcPr>
          <w:p w14:paraId="32CD2B88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040BDD79" w14:textId="77777777" w:rsidR="002C582B" w:rsidRPr="00E07EDC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E07EDC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val="en-US"/>
              </w:rPr>
              <w:t>Anaerolineae;Anaerolineales</w:t>
            </w:r>
            <w:proofErr w:type="gramEnd"/>
            <w:r w:rsidRPr="00E07EDC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val="en-US"/>
              </w:rPr>
              <w:t>;Anaerolineaceae;uncultured</w:t>
            </w:r>
            <w:proofErr w:type="spellEnd"/>
            <w:r w:rsidRPr="00E07EDC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val="en-US"/>
              </w:rPr>
              <w:t xml:space="preserve"> bacterium</w:t>
            </w:r>
          </w:p>
        </w:tc>
        <w:tc>
          <w:tcPr>
            <w:tcW w:w="962" w:type="dxa"/>
            <w:vAlign w:val="center"/>
          </w:tcPr>
          <w:p w14:paraId="563C0EFF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0.992</w:t>
            </w:r>
          </w:p>
        </w:tc>
      </w:tr>
      <w:tr w:rsidR="002C582B" w14:paraId="7585CF09" w14:textId="77777777">
        <w:tc>
          <w:tcPr>
            <w:tcW w:w="1242" w:type="dxa"/>
            <w:vMerge/>
            <w:vAlign w:val="center"/>
          </w:tcPr>
          <w:p w14:paraId="10A82F8E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1F350200" w14:textId="77777777" w:rsidR="002C582B" w:rsidRPr="00E07EDC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E07EDC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val="en-US"/>
              </w:rPr>
              <w:t>Anaerolineae;Anaerolineales</w:t>
            </w:r>
            <w:proofErr w:type="gramEnd"/>
            <w:r w:rsidRPr="00E07EDC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val="en-US"/>
              </w:rPr>
              <w:t>;Anaerolineaceae;uncultured</w:t>
            </w:r>
            <w:proofErr w:type="spellEnd"/>
            <w:r w:rsidRPr="00E07EDC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val="en-US"/>
              </w:rPr>
              <w:t xml:space="preserve"> bacterium</w:t>
            </w:r>
          </w:p>
        </w:tc>
        <w:tc>
          <w:tcPr>
            <w:tcW w:w="962" w:type="dxa"/>
            <w:vAlign w:val="center"/>
          </w:tcPr>
          <w:p w14:paraId="4F9A824E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0.957</w:t>
            </w:r>
          </w:p>
        </w:tc>
      </w:tr>
      <w:tr w:rsidR="002C582B" w14:paraId="67F7F8D4" w14:textId="77777777">
        <w:tc>
          <w:tcPr>
            <w:tcW w:w="1242" w:type="dxa"/>
            <w:vMerge/>
            <w:vAlign w:val="center"/>
          </w:tcPr>
          <w:p w14:paraId="29649145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1225C76E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Subgroup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21;uncultured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4E6085C0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0.992</w:t>
            </w:r>
          </w:p>
        </w:tc>
      </w:tr>
      <w:tr w:rsidR="002C582B" w14:paraId="23090591" w14:textId="77777777">
        <w:tc>
          <w:tcPr>
            <w:tcW w:w="1242" w:type="dxa"/>
            <w:vMerge/>
            <w:vAlign w:val="center"/>
          </w:tcPr>
          <w:p w14:paraId="2F11D44E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5A0A6E67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Calditrichia;Calditrichales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;Calditrichaceae;Calorithrix</w:t>
            </w:r>
            <w:proofErr w:type="spellEnd"/>
          </w:p>
        </w:tc>
        <w:tc>
          <w:tcPr>
            <w:tcW w:w="962" w:type="dxa"/>
            <w:vAlign w:val="center"/>
          </w:tcPr>
          <w:p w14:paraId="5D3A5CDA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</w:tr>
      <w:tr w:rsidR="002C582B" w14:paraId="6962394C" w14:textId="77777777">
        <w:tc>
          <w:tcPr>
            <w:tcW w:w="1242" w:type="dxa"/>
            <w:vMerge/>
            <w:vAlign w:val="center"/>
          </w:tcPr>
          <w:p w14:paraId="2C275482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7BE1C7FB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Ignavibacteria;Ignavibacteriales</w:t>
            </w:r>
            <w:proofErr w:type="spellEnd"/>
            <w:proofErr w:type="gramEnd"/>
          </w:p>
        </w:tc>
        <w:tc>
          <w:tcPr>
            <w:tcW w:w="962" w:type="dxa"/>
            <w:vAlign w:val="center"/>
          </w:tcPr>
          <w:p w14:paraId="1FC1D056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0.957</w:t>
            </w:r>
          </w:p>
        </w:tc>
      </w:tr>
      <w:tr w:rsidR="002C582B" w14:paraId="05DD764D" w14:textId="77777777">
        <w:tc>
          <w:tcPr>
            <w:tcW w:w="1242" w:type="dxa"/>
            <w:vMerge/>
            <w:vAlign w:val="center"/>
          </w:tcPr>
          <w:p w14:paraId="783D1271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59F9603A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Bacteroidia;Chitinophagales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;Saprospiraceae;Phaeodactylibacter</w:t>
            </w:r>
            <w:proofErr w:type="spellEnd"/>
          </w:p>
        </w:tc>
        <w:tc>
          <w:tcPr>
            <w:tcW w:w="962" w:type="dxa"/>
            <w:vAlign w:val="center"/>
          </w:tcPr>
          <w:p w14:paraId="4EED6F8E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0.98</w:t>
            </w:r>
          </w:p>
        </w:tc>
      </w:tr>
      <w:tr w:rsidR="002C582B" w14:paraId="25CD3EEA" w14:textId="77777777">
        <w:tc>
          <w:tcPr>
            <w:tcW w:w="1242" w:type="dxa"/>
            <w:vMerge/>
            <w:vAlign w:val="center"/>
          </w:tcPr>
          <w:p w14:paraId="1C10280A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32DCC6B9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Thermodesulfovibrionia;uncultured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5AC07ECC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</w:tr>
      <w:tr w:rsidR="002C582B" w14:paraId="068465ED" w14:textId="77777777">
        <w:tc>
          <w:tcPr>
            <w:tcW w:w="1242" w:type="dxa"/>
            <w:vMerge/>
            <w:vAlign w:val="center"/>
          </w:tcPr>
          <w:p w14:paraId="4DF35293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0AB3BAC1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Planctomycetes;Phycisphaerae</w:t>
            </w:r>
            <w:proofErr w:type="spellEnd"/>
            <w:proofErr w:type="gramEnd"/>
          </w:p>
        </w:tc>
        <w:tc>
          <w:tcPr>
            <w:tcW w:w="962" w:type="dxa"/>
            <w:vAlign w:val="center"/>
          </w:tcPr>
          <w:p w14:paraId="2C10406D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0.957</w:t>
            </w:r>
          </w:p>
        </w:tc>
      </w:tr>
      <w:tr w:rsidR="002C582B" w14:paraId="177E8147" w14:textId="77777777">
        <w:tc>
          <w:tcPr>
            <w:tcW w:w="1242" w:type="dxa"/>
            <w:vMerge w:val="restart"/>
            <w:vAlign w:val="center"/>
          </w:tcPr>
          <w:p w14:paraId="2046DDC9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DRm</w:t>
            </w:r>
            <w:proofErr w:type="spellEnd"/>
          </w:p>
        </w:tc>
        <w:tc>
          <w:tcPr>
            <w:tcW w:w="6522" w:type="dxa"/>
            <w:vAlign w:val="center"/>
          </w:tcPr>
          <w:p w14:paraId="59B733B2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Deltaproteobacteria;NB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1-j;uncultured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64471F09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</w:tr>
      <w:tr w:rsidR="002C582B" w14:paraId="7D3B195A" w14:textId="77777777">
        <w:tc>
          <w:tcPr>
            <w:tcW w:w="1242" w:type="dxa"/>
            <w:vMerge/>
            <w:vAlign w:val="center"/>
          </w:tcPr>
          <w:p w14:paraId="6B322E92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7F319690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Gammaproteobacteria;MBMPE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62" w:type="dxa"/>
            <w:vAlign w:val="center"/>
          </w:tcPr>
          <w:p w14:paraId="2C6A1883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</w:tr>
      <w:tr w:rsidR="002C582B" w14:paraId="7E029D05" w14:textId="77777777">
        <w:tc>
          <w:tcPr>
            <w:tcW w:w="1242" w:type="dxa"/>
            <w:vMerge/>
            <w:vAlign w:val="center"/>
          </w:tcPr>
          <w:p w14:paraId="5F4881A3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7BA23270" w14:textId="77777777" w:rsidR="002C582B" w:rsidRPr="00E07EDC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proofErr w:type="gramStart"/>
            <w:r w:rsidRPr="00E07E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Phycisphaerae;Phycisphaerales</w:t>
            </w:r>
            <w:proofErr w:type="gramEnd"/>
            <w:r w:rsidRPr="00E07ED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;Phycisphaeraceae;SM1A02;uncultured bacterium</w:t>
            </w:r>
          </w:p>
        </w:tc>
        <w:tc>
          <w:tcPr>
            <w:tcW w:w="962" w:type="dxa"/>
            <w:vAlign w:val="center"/>
          </w:tcPr>
          <w:p w14:paraId="1875E5EE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</w:tr>
      <w:tr w:rsidR="002C582B" w14:paraId="18988DF1" w14:textId="77777777">
        <w:tc>
          <w:tcPr>
            <w:tcW w:w="1242" w:type="dxa"/>
            <w:vMerge/>
            <w:vAlign w:val="center"/>
          </w:tcPr>
          <w:p w14:paraId="454EC68C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7A23BAE7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Gammaproteobacteria;EPR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3968-O8a-Bc78</w:t>
            </w:r>
          </w:p>
        </w:tc>
        <w:tc>
          <w:tcPr>
            <w:tcW w:w="962" w:type="dxa"/>
            <w:vAlign w:val="center"/>
          </w:tcPr>
          <w:p w14:paraId="47C62C26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0.993</w:t>
            </w:r>
          </w:p>
        </w:tc>
      </w:tr>
      <w:tr w:rsidR="002C582B" w14:paraId="7F551A66" w14:textId="77777777">
        <w:tc>
          <w:tcPr>
            <w:tcW w:w="1242" w:type="dxa"/>
            <w:vMerge/>
            <w:vAlign w:val="center"/>
          </w:tcPr>
          <w:p w14:paraId="2F8A0BC0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5DF19D3D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Gammaproteobacteria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other</w:t>
            </w:r>
            <w:proofErr w:type="spellEnd"/>
          </w:p>
        </w:tc>
        <w:tc>
          <w:tcPr>
            <w:tcW w:w="962" w:type="dxa"/>
            <w:vAlign w:val="center"/>
          </w:tcPr>
          <w:p w14:paraId="192A1ADC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0.979</w:t>
            </w:r>
          </w:p>
        </w:tc>
      </w:tr>
      <w:tr w:rsidR="002C582B" w14:paraId="16D365DE" w14:textId="77777777">
        <w:tc>
          <w:tcPr>
            <w:tcW w:w="1242" w:type="dxa"/>
            <w:vMerge w:val="restart"/>
            <w:vAlign w:val="center"/>
          </w:tcPr>
          <w:p w14:paraId="7EE2A8E5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BRmAg</w:t>
            </w:r>
            <w:proofErr w:type="spellEnd"/>
          </w:p>
        </w:tc>
        <w:tc>
          <w:tcPr>
            <w:tcW w:w="6522" w:type="dxa"/>
            <w:vAlign w:val="center"/>
          </w:tcPr>
          <w:p w14:paraId="5876647B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Alphaproteobacteria;Rhodovibrionales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;Kiloniellaceae</w:t>
            </w:r>
            <w:proofErr w:type="spellEnd"/>
          </w:p>
        </w:tc>
        <w:tc>
          <w:tcPr>
            <w:tcW w:w="962" w:type="dxa"/>
            <w:vAlign w:val="center"/>
          </w:tcPr>
          <w:p w14:paraId="50F9B64C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</w:tr>
      <w:tr w:rsidR="002C582B" w14:paraId="55E22CE0" w14:textId="77777777">
        <w:tc>
          <w:tcPr>
            <w:tcW w:w="1242" w:type="dxa"/>
            <w:vMerge/>
            <w:vAlign w:val="center"/>
          </w:tcPr>
          <w:p w14:paraId="46F7AA79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2653BFF9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Deltaproteobacteria;Bdellovibrionales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;Bdellovibrionaceae;Bdellovibrio;uncultured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75F86907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1.000</w:t>
            </w:r>
          </w:p>
        </w:tc>
      </w:tr>
      <w:tr w:rsidR="002C582B" w14:paraId="1724B60E" w14:textId="77777777">
        <w:tc>
          <w:tcPr>
            <w:tcW w:w="1242" w:type="dxa"/>
            <w:vMerge/>
            <w:vAlign w:val="center"/>
          </w:tcPr>
          <w:p w14:paraId="60E0669D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1BCD7BB0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Deltaproteobacteria;NB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1-j;uncultured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350EE2EF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0.989</w:t>
            </w:r>
          </w:p>
        </w:tc>
      </w:tr>
      <w:tr w:rsidR="002C582B" w14:paraId="1E3AF647" w14:textId="77777777">
        <w:tc>
          <w:tcPr>
            <w:tcW w:w="1242" w:type="dxa"/>
            <w:vMerge/>
            <w:vAlign w:val="center"/>
          </w:tcPr>
          <w:p w14:paraId="7668F8A5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3417CFAC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Deltaproteobacteria;NB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1-j;uncultured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1086CB89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0.988</w:t>
            </w:r>
          </w:p>
        </w:tc>
      </w:tr>
      <w:tr w:rsidR="002C582B" w14:paraId="793D5E92" w14:textId="77777777">
        <w:tc>
          <w:tcPr>
            <w:tcW w:w="1242" w:type="dxa"/>
            <w:vMerge/>
            <w:vAlign w:val="center"/>
          </w:tcPr>
          <w:p w14:paraId="5706BB69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38509F22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Deltaproteobacteria;Myxococcales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;Sandaracinaceae;Sandaracinus</w:t>
            </w:r>
            <w:proofErr w:type="spellEnd"/>
          </w:p>
        </w:tc>
        <w:tc>
          <w:tcPr>
            <w:tcW w:w="962" w:type="dxa"/>
            <w:vAlign w:val="center"/>
          </w:tcPr>
          <w:p w14:paraId="07F5BC16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0.987</w:t>
            </w:r>
          </w:p>
        </w:tc>
      </w:tr>
      <w:tr w:rsidR="002C582B" w14:paraId="383924A7" w14:textId="77777777">
        <w:tc>
          <w:tcPr>
            <w:tcW w:w="1242" w:type="dxa"/>
            <w:vMerge/>
            <w:vAlign w:val="center"/>
          </w:tcPr>
          <w:p w14:paraId="42620B4A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4657E049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Gammaproteobacteria;Xanthomonadales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;Rhodanobacteraceae;Luteibacter</w:t>
            </w:r>
          </w:p>
        </w:tc>
        <w:tc>
          <w:tcPr>
            <w:tcW w:w="962" w:type="dxa"/>
            <w:vAlign w:val="center"/>
          </w:tcPr>
          <w:p w14:paraId="34443885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0.986</w:t>
            </w:r>
          </w:p>
        </w:tc>
      </w:tr>
      <w:tr w:rsidR="002C582B" w14:paraId="699A387F" w14:textId="77777777">
        <w:tc>
          <w:tcPr>
            <w:tcW w:w="1242" w:type="dxa"/>
            <w:vMerge/>
            <w:vAlign w:val="center"/>
          </w:tcPr>
          <w:p w14:paraId="033FE873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45C525B8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Gammaproteobacteria;Steroidobacterales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;Woeseiaceae;Woeseia</w:t>
            </w:r>
            <w:proofErr w:type="spellEnd"/>
          </w:p>
        </w:tc>
        <w:tc>
          <w:tcPr>
            <w:tcW w:w="962" w:type="dxa"/>
            <w:vAlign w:val="center"/>
          </w:tcPr>
          <w:p w14:paraId="3744E88D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0.978</w:t>
            </w:r>
          </w:p>
        </w:tc>
      </w:tr>
      <w:tr w:rsidR="002C582B" w14:paraId="2BA9DFBC" w14:textId="77777777">
        <w:tc>
          <w:tcPr>
            <w:tcW w:w="1242" w:type="dxa"/>
            <w:vMerge/>
            <w:vAlign w:val="center"/>
          </w:tcPr>
          <w:p w14:paraId="5C7640B8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3F9DB1DA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Deltaproteobacteria;Desulfobacterales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;Desulfobacteraceae;Sva0081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sediment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group</w:t>
            </w:r>
            <w:proofErr w:type="spellEnd"/>
          </w:p>
        </w:tc>
        <w:tc>
          <w:tcPr>
            <w:tcW w:w="962" w:type="dxa"/>
            <w:vAlign w:val="center"/>
          </w:tcPr>
          <w:p w14:paraId="1FBCDE53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0.955</w:t>
            </w:r>
          </w:p>
        </w:tc>
      </w:tr>
      <w:tr w:rsidR="002C582B" w14:paraId="5609DFFE" w14:textId="77777777">
        <w:tc>
          <w:tcPr>
            <w:tcW w:w="1242" w:type="dxa"/>
            <w:vMerge/>
            <w:vAlign w:val="center"/>
          </w:tcPr>
          <w:p w14:paraId="2EF8F103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1F42BF08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Gammaproteobacteria;Nitrosococcales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;Nitrosococcaceae;AqS1;uncultured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5EA75F8F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0.954</w:t>
            </w:r>
          </w:p>
        </w:tc>
      </w:tr>
      <w:tr w:rsidR="002C582B" w14:paraId="50F83909" w14:textId="77777777">
        <w:tc>
          <w:tcPr>
            <w:tcW w:w="1242" w:type="dxa"/>
            <w:vMerge/>
            <w:vAlign w:val="center"/>
          </w:tcPr>
          <w:p w14:paraId="53E2F474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44C8F688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Planctomycetacia;Planctomycetales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;uncultured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6CA6AAED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0.953</w:t>
            </w:r>
          </w:p>
        </w:tc>
      </w:tr>
      <w:tr w:rsidR="002C582B" w14:paraId="38D266A8" w14:textId="77777777">
        <w:tc>
          <w:tcPr>
            <w:tcW w:w="1242" w:type="dxa"/>
            <w:vMerge/>
            <w:vAlign w:val="center"/>
          </w:tcPr>
          <w:p w14:paraId="5DB100AF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6A74216C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Gammaproteobacteria</w:t>
            </w:r>
            <w:proofErr w:type="spellEnd"/>
          </w:p>
        </w:tc>
        <w:tc>
          <w:tcPr>
            <w:tcW w:w="962" w:type="dxa"/>
            <w:vAlign w:val="center"/>
          </w:tcPr>
          <w:p w14:paraId="04332300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0.953</w:t>
            </w:r>
          </w:p>
        </w:tc>
      </w:tr>
      <w:tr w:rsidR="002C582B" w14:paraId="572F2A39" w14:textId="77777777">
        <w:tc>
          <w:tcPr>
            <w:tcW w:w="1242" w:type="dxa"/>
            <w:vMerge/>
            <w:vAlign w:val="center"/>
          </w:tcPr>
          <w:p w14:paraId="7AB90296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26A5203E" w14:textId="77777777" w:rsidR="002C582B" w:rsidRPr="00E07EDC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val="en-US"/>
              </w:rPr>
            </w:pPr>
            <w:proofErr w:type="gramStart"/>
            <w:r w:rsidRPr="00E07EDC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val="en-US"/>
              </w:rPr>
              <w:t>Deltaproteobacteria;Myxococcales</w:t>
            </w:r>
            <w:proofErr w:type="gramEnd"/>
            <w:r w:rsidRPr="00E07EDC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  <w:lang w:val="en-US"/>
              </w:rPr>
              <w:t>;Haliangiaceae;Haliangium;uncultured bacterium</w:t>
            </w:r>
          </w:p>
        </w:tc>
        <w:tc>
          <w:tcPr>
            <w:tcW w:w="962" w:type="dxa"/>
            <w:vAlign w:val="center"/>
          </w:tcPr>
          <w:p w14:paraId="27D2A5CB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0.953</w:t>
            </w:r>
          </w:p>
        </w:tc>
      </w:tr>
      <w:tr w:rsidR="002C582B" w14:paraId="34EB6947" w14:textId="77777777">
        <w:tc>
          <w:tcPr>
            <w:tcW w:w="1242" w:type="dxa"/>
            <w:vMerge/>
            <w:vAlign w:val="center"/>
          </w:tcPr>
          <w:p w14:paraId="47739F81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39BAE6B0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Chlorobia;Chlorobiales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;Chlorobiaceae;Chlorobium</w:t>
            </w:r>
            <w:proofErr w:type="spellEnd"/>
          </w:p>
        </w:tc>
        <w:tc>
          <w:tcPr>
            <w:tcW w:w="962" w:type="dxa"/>
            <w:vAlign w:val="center"/>
          </w:tcPr>
          <w:p w14:paraId="5230CB13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0.953</w:t>
            </w:r>
          </w:p>
        </w:tc>
      </w:tr>
      <w:tr w:rsidR="002C582B" w14:paraId="09108C1F" w14:textId="77777777">
        <w:tc>
          <w:tcPr>
            <w:tcW w:w="1242" w:type="dxa"/>
            <w:vMerge/>
            <w:vAlign w:val="center"/>
          </w:tcPr>
          <w:p w14:paraId="4632864F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1B576369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Gammaproteobacteria;B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2M28;uncultured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bacterium</w:t>
            </w:r>
            <w:proofErr w:type="spellEnd"/>
          </w:p>
        </w:tc>
        <w:tc>
          <w:tcPr>
            <w:tcW w:w="962" w:type="dxa"/>
            <w:vAlign w:val="center"/>
          </w:tcPr>
          <w:p w14:paraId="028D7D67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0.953</w:t>
            </w:r>
          </w:p>
        </w:tc>
      </w:tr>
      <w:tr w:rsidR="002C582B" w14:paraId="5AC94902" w14:textId="77777777">
        <w:tc>
          <w:tcPr>
            <w:tcW w:w="1242" w:type="dxa"/>
            <w:vMerge/>
            <w:vAlign w:val="center"/>
          </w:tcPr>
          <w:p w14:paraId="5ADC417A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4EC8C957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Bacteroidia;Bacteroidales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;Bacteroidetes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BD2-2</w:t>
            </w:r>
          </w:p>
        </w:tc>
        <w:tc>
          <w:tcPr>
            <w:tcW w:w="962" w:type="dxa"/>
            <w:vAlign w:val="center"/>
          </w:tcPr>
          <w:p w14:paraId="07E0EBF8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0.953</w:t>
            </w:r>
          </w:p>
        </w:tc>
      </w:tr>
      <w:tr w:rsidR="002C582B" w14:paraId="0D8C0705" w14:textId="77777777">
        <w:tc>
          <w:tcPr>
            <w:tcW w:w="1242" w:type="dxa"/>
            <w:vMerge/>
            <w:vAlign w:val="center"/>
          </w:tcPr>
          <w:p w14:paraId="7702A93D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3C238F5B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Deltaproteobacteria;Myxococcales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;Sandaracinaceae;uncultured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delta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proteobacterium</w:t>
            </w:r>
            <w:proofErr w:type="spellEnd"/>
          </w:p>
        </w:tc>
        <w:tc>
          <w:tcPr>
            <w:tcW w:w="962" w:type="dxa"/>
            <w:vAlign w:val="center"/>
          </w:tcPr>
          <w:p w14:paraId="3B3F7C30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0.953</w:t>
            </w:r>
          </w:p>
        </w:tc>
      </w:tr>
      <w:tr w:rsidR="002C582B" w14:paraId="231A5198" w14:textId="77777777">
        <w:tc>
          <w:tcPr>
            <w:tcW w:w="1242" w:type="dxa"/>
            <w:vMerge w:val="restart"/>
            <w:vAlign w:val="center"/>
          </w:tcPr>
          <w:p w14:paraId="4FF60C87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FRm</w:t>
            </w:r>
            <w:proofErr w:type="spellEnd"/>
          </w:p>
        </w:tc>
        <w:tc>
          <w:tcPr>
            <w:tcW w:w="6522" w:type="dxa"/>
            <w:vAlign w:val="center"/>
          </w:tcPr>
          <w:p w14:paraId="2D4B7C59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Deltaproteobacteria;SAR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324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clade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(Marine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group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B)</w:t>
            </w:r>
          </w:p>
        </w:tc>
        <w:tc>
          <w:tcPr>
            <w:tcW w:w="962" w:type="dxa"/>
            <w:vAlign w:val="center"/>
          </w:tcPr>
          <w:p w14:paraId="43EE2BFD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0.957</w:t>
            </w:r>
          </w:p>
        </w:tc>
      </w:tr>
      <w:tr w:rsidR="002C582B" w14:paraId="30B985F3" w14:textId="77777777">
        <w:tc>
          <w:tcPr>
            <w:tcW w:w="1242" w:type="dxa"/>
            <w:vMerge/>
            <w:vAlign w:val="center"/>
          </w:tcPr>
          <w:p w14:paraId="43B8EF0A" w14:textId="77777777" w:rsidR="002C582B" w:rsidRDefault="002C58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522" w:type="dxa"/>
            <w:vAlign w:val="center"/>
          </w:tcPr>
          <w:p w14:paraId="28B71CAA" w14:textId="77777777" w:rsidR="002C582B" w:rsidRDefault="009C5262">
            <w:pPr>
              <w:spacing w:line="276" w:lineRule="auto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Deltaproteobacteria;SAR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324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clade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(Marine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group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 xml:space="preserve"> B)</w:t>
            </w:r>
          </w:p>
        </w:tc>
        <w:tc>
          <w:tcPr>
            <w:tcW w:w="962" w:type="dxa"/>
            <w:vAlign w:val="center"/>
          </w:tcPr>
          <w:p w14:paraId="13D36AEB" w14:textId="77777777" w:rsidR="002C582B" w:rsidRDefault="009C526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0.956</w:t>
            </w:r>
          </w:p>
        </w:tc>
      </w:tr>
    </w:tbl>
    <w:p w14:paraId="5854872E" w14:textId="77777777" w:rsidR="002C582B" w:rsidRDefault="002C582B"/>
    <w:p w14:paraId="3DD2C9A0" w14:textId="77777777" w:rsidR="002C582B" w:rsidRDefault="009C5262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br w:type="page"/>
      </w:r>
    </w:p>
    <w:p w14:paraId="5A8DD7C4" w14:textId="77777777" w:rsidR="002C582B" w:rsidRDefault="002C582B"/>
    <w:p w14:paraId="29F6ACCB" w14:textId="64204663" w:rsidR="002C582B" w:rsidRPr="0078730C" w:rsidRDefault="009C5262">
      <w:pPr>
        <w:rPr>
          <w:rFonts w:ascii="Times New Roman" w:eastAsia="Times New Roman" w:hAnsi="Times New Roman" w:cs="Times New Roman"/>
          <w:lang w:val="en-US"/>
        </w:rPr>
      </w:pPr>
      <w:r w:rsidRPr="0078730C">
        <w:rPr>
          <w:rFonts w:ascii="Times New Roman" w:eastAsia="Times New Roman" w:hAnsi="Times New Roman" w:cs="Times New Roman"/>
          <w:lang w:val="en-US"/>
        </w:rPr>
        <w:t xml:space="preserve">Supplementary Table S5. Pairwise </w:t>
      </w:r>
      <w:proofErr w:type="spellStart"/>
      <w:r w:rsidR="0078730C">
        <w:rPr>
          <w:rFonts w:ascii="Times New Roman" w:eastAsia="Times New Roman" w:hAnsi="Times New Roman" w:cs="Times New Roman"/>
          <w:lang w:val="en-US"/>
        </w:rPr>
        <w:t>P</w:t>
      </w:r>
      <w:r w:rsidRPr="0078730C">
        <w:rPr>
          <w:rFonts w:ascii="Times New Roman" w:eastAsia="Times New Roman" w:hAnsi="Times New Roman" w:cs="Times New Roman"/>
          <w:lang w:val="en-US"/>
        </w:rPr>
        <w:t>ermanova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results.</w:t>
      </w:r>
    </w:p>
    <w:p w14:paraId="774FA9FB" w14:textId="77777777" w:rsidR="002C582B" w:rsidRPr="0078730C" w:rsidRDefault="002C582B">
      <w:pPr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tbl>
      <w:tblPr>
        <w:tblStyle w:val="a4"/>
        <w:tblW w:w="7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1110"/>
        <w:gridCol w:w="1110"/>
        <w:gridCol w:w="1110"/>
        <w:gridCol w:w="1110"/>
        <w:gridCol w:w="1575"/>
      </w:tblGrid>
      <w:tr w:rsidR="002C582B" w14:paraId="73721CD0" w14:textId="77777777">
        <w:trPr>
          <w:trHeight w:val="220"/>
        </w:trPr>
        <w:tc>
          <w:tcPr>
            <w:tcW w:w="1110" w:type="dxa"/>
            <w:vAlign w:val="center"/>
          </w:tcPr>
          <w:p w14:paraId="4638F1E7" w14:textId="77777777" w:rsidR="002C582B" w:rsidRPr="0078730C" w:rsidRDefault="002C582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330" w:type="dxa"/>
            <w:gridSpan w:val="3"/>
            <w:vAlign w:val="center"/>
          </w:tcPr>
          <w:p w14:paraId="11A4FE2B" w14:textId="77777777" w:rsidR="002C582B" w:rsidRDefault="009C5262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Bacteria</w:t>
            </w:r>
          </w:p>
        </w:tc>
        <w:tc>
          <w:tcPr>
            <w:tcW w:w="2685" w:type="dxa"/>
            <w:gridSpan w:val="2"/>
            <w:vAlign w:val="center"/>
          </w:tcPr>
          <w:p w14:paraId="01B76389" w14:textId="77777777" w:rsidR="002C582B" w:rsidRDefault="009C5262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Archaea</w:t>
            </w:r>
            <w:proofErr w:type="spellEnd"/>
          </w:p>
        </w:tc>
      </w:tr>
      <w:tr w:rsidR="002C582B" w14:paraId="0E2DB056" w14:textId="77777777">
        <w:tc>
          <w:tcPr>
            <w:tcW w:w="1110" w:type="dxa"/>
            <w:vAlign w:val="center"/>
          </w:tcPr>
          <w:p w14:paraId="7BC8518B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Group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1</w:t>
            </w:r>
          </w:p>
        </w:tc>
        <w:tc>
          <w:tcPr>
            <w:tcW w:w="1110" w:type="dxa"/>
            <w:vAlign w:val="center"/>
          </w:tcPr>
          <w:p w14:paraId="4EED4DB0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Group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2</w:t>
            </w:r>
          </w:p>
        </w:tc>
        <w:tc>
          <w:tcPr>
            <w:tcW w:w="1110" w:type="dxa"/>
            <w:vAlign w:val="center"/>
          </w:tcPr>
          <w:p w14:paraId="00CA2D16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pseudo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-F</w:t>
            </w:r>
          </w:p>
        </w:tc>
        <w:tc>
          <w:tcPr>
            <w:tcW w:w="1110" w:type="dxa"/>
            <w:vAlign w:val="center"/>
          </w:tcPr>
          <w:p w14:paraId="673057CB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p-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1110" w:type="dxa"/>
            <w:vAlign w:val="center"/>
          </w:tcPr>
          <w:p w14:paraId="44A4E66E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pseudo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-F</w:t>
            </w:r>
          </w:p>
        </w:tc>
        <w:tc>
          <w:tcPr>
            <w:tcW w:w="1575" w:type="dxa"/>
            <w:vAlign w:val="center"/>
          </w:tcPr>
          <w:p w14:paraId="0528ED8B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p-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value</w:t>
            </w:r>
            <w:proofErr w:type="spellEnd"/>
          </w:p>
        </w:tc>
      </w:tr>
      <w:tr w:rsidR="002C582B" w14:paraId="14B50246" w14:textId="77777777">
        <w:trPr>
          <w:trHeight w:val="220"/>
        </w:trPr>
        <w:tc>
          <w:tcPr>
            <w:tcW w:w="1110" w:type="dxa"/>
            <w:vMerge w:val="restart"/>
            <w:vAlign w:val="center"/>
          </w:tcPr>
          <w:p w14:paraId="09D2879F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BAg</w:t>
            </w:r>
            <w:proofErr w:type="spellEnd"/>
          </w:p>
        </w:tc>
        <w:tc>
          <w:tcPr>
            <w:tcW w:w="1110" w:type="dxa"/>
            <w:vAlign w:val="center"/>
          </w:tcPr>
          <w:p w14:paraId="6CA990F6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DRm</w:t>
            </w:r>
            <w:proofErr w:type="spellEnd"/>
          </w:p>
        </w:tc>
        <w:tc>
          <w:tcPr>
            <w:tcW w:w="1110" w:type="dxa"/>
            <w:vAlign w:val="center"/>
          </w:tcPr>
          <w:p w14:paraId="402B2208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12.253</w:t>
            </w:r>
          </w:p>
        </w:tc>
        <w:tc>
          <w:tcPr>
            <w:tcW w:w="1110" w:type="dxa"/>
            <w:vAlign w:val="center"/>
          </w:tcPr>
          <w:p w14:paraId="51C55FB4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110" w:type="dxa"/>
            <w:vAlign w:val="center"/>
          </w:tcPr>
          <w:p w14:paraId="1BF54B38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12.827</w:t>
            </w:r>
          </w:p>
        </w:tc>
        <w:tc>
          <w:tcPr>
            <w:tcW w:w="1575" w:type="dxa"/>
            <w:vAlign w:val="center"/>
          </w:tcPr>
          <w:p w14:paraId="2C535A1E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</w:tr>
      <w:tr w:rsidR="002C582B" w14:paraId="493BE161" w14:textId="77777777">
        <w:trPr>
          <w:trHeight w:val="220"/>
        </w:trPr>
        <w:tc>
          <w:tcPr>
            <w:tcW w:w="1110" w:type="dxa"/>
            <w:vMerge/>
            <w:vAlign w:val="center"/>
          </w:tcPr>
          <w:p w14:paraId="7F24F4F1" w14:textId="77777777" w:rsidR="002C582B" w:rsidRDefault="002C582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  <w:vAlign w:val="center"/>
          </w:tcPr>
          <w:p w14:paraId="47D5C6A0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</w:t>
            </w:r>
            <w:proofErr w:type="spellEnd"/>
          </w:p>
        </w:tc>
        <w:tc>
          <w:tcPr>
            <w:tcW w:w="1110" w:type="dxa"/>
            <w:vAlign w:val="center"/>
          </w:tcPr>
          <w:p w14:paraId="6F31B260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20.548</w:t>
            </w:r>
          </w:p>
        </w:tc>
        <w:tc>
          <w:tcPr>
            <w:tcW w:w="1110" w:type="dxa"/>
            <w:vAlign w:val="center"/>
          </w:tcPr>
          <w:p w14:paraId="60950D4D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110" w:type="dxa"/>
            <w:vAlign w:val="center"/>
          </w:tcPr>
          <w:p w14:paraId="512C29B3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28.331</w:t>
            </w:r>
          </w:p>
        </w:tc>
        <w:tc>
          <w:tcPr>
            <w:tcW w:w="1575" w:type="dxa"/>
            <w:vAlign w:val="center"/>
          </w:tcPr>
          <w:p w14:paraId="264892FE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</w:tr>
      <w:tr w:rsidR="002C582B" w14:paraId="30A7B1E7" w14:textId="77777777">
        <w:trPr>
          <w:trHeight w:val="220"/>
        </w:trPr>
        <w:tc>
          <w:tcPr>
            <w:tcW w:w="1110" w:type="dxa"/>
            <w:vMerge/>
            <w:vAlign w:val="center"/>
          </w:tcPr>
          <w:p w14:paraId="19422E8B" w14:textId="77777777" w:rsidR="002C582B" w:rsidRDefault="002C582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  <w:vAlign w:val="center"/>
          </w:tcPr>
          <w:p w14:paraId="1B0037FB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FRm</w:t>
            </w:r>
            <w:proofErr w:type="spellEnd"/>
          </w:p>
        </w:tc>
        <w:tc>
          <w:tcPr>
            <w:tcW w:w="1110" w:type="dxa"/>
            <w:vAlign w:val="center"/>
          </w:tcPr>
          <w:p w14:paraId="72705579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16.765</w:t>
            </w:r>
          </w:p>
        </w:tc>
        <w:tc>
          <w:tcPr>
            <w:tcW w:w="1110" w:type="dxa"/>
            <w:vAlign w:val="center"/>
          </w:tcPr>
          <w:p w14:paraId="5A8BF320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110" w:type="dxa"/>
            <w:vAlign w:val="center"/>
          </w:tcPr>
          <w:p w14:paraId="45FAE951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21.322</w:t>
            </w:r>
          </w:p>
        </w:tc>
        <w:tc>
          <w:tcPr>
            <w:tcW w:w="1575" w:type="dxa"/>
            <w:vAlign w:val="center"/>
          </w:tcPr>
          <w:p w14:paraId="45D5A855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</w:tr>
      <w:tr w:rsidR="002C582B" w14:paraId="639E50B4" w14:textId="77777777">
        <w:trPr>
          <w:trHeight w:val="220"/>
        </w:trPr>
        <w:tc>
          <w:tcPr>
            <w:tcW w:w="1110" w:type="dxa"/>
            <w:vMerge/>
            <w:vAlign w:val="center"/>
          </w:tcPr>
          <w:p w14:paraId="2C60A969" w14:textId="77777777" w:rsidR="002C582B" w:rsidRDefault="002C582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  <w:vAlign w:val="center"/>
          </w:tcPr>
          <w:p w14:paraId="134FE75B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BRmAg</w:t>
            </w:r>
            <w:proofErr w:type="spellEnd"/>
          </w:p>
        </w:tc>
        <w:tc>
          <w:tcPr>
            <w:tcW w:w="1110" w:type="dxa"/>
            <w:vAlign w:val="center"/>
          </w:tcPr>
          <w:p w14:paraId="7B6B4919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13.902</w:t>
            </w:r>
          </w:p>
        </w:tc>
        <w:tc>
          <w:tcPr>
            <w:tcW w:w="1110" w:type="dxa"/>
            <w:vAlign w:val="center"/>
          </w:tcPr>
          <w:p w14:paraId="5DE04961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110" w:type="dxa"/>
            <w:vAlign w:val="center"/>
          </w:tcPr>
          <w:p w14:paraId="006BED7A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12.400</w:t>
            </w:r>
          </w:p>
        </w:tc>
        <w:tc>
          <w:tcPr>
            <w:tcW w:w="1575" w:type="dxa"/>
            <w:vAlign w:val="center"/>
          </w:tcPr>
          <w:p w14:paraId="47820FA0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</w:tr>
      <w:tr w:rsidR="002C582B" w14:paraId="15B1C040" w14:textId="77777777">
        <w:trPr>
          <w:trHeight w:val="220"/>
        </w:trPr>
        <w:tc>
          <w:tcPr>
            <w:tcW w:w="1110" w:type="dxa"/>
            <w:vMerge w:val="restart"/>
            <w:vAlign w:val="center"/>
          </w:tcPr>
          <w:p w14:paraId="4B8AFE0E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DRm</w:t>
            </w:r>
            <w:proofErr w:type="spellEnd"/>
          </w:p>
        </w:tc>
        <w:tc>
          <w:tcPr>
            <w:tcW w:w="1110" w:type="dxa"/>
            <w:vAlign w:val="center"/>
          </w:tcPr>
          <w:p w14:paraId="2E4131CF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</w:t>
            </w:r>
            <w:proofErr w:type="spellEnd"/>
          </w:p>
        </w:tc>
        <w:tc>
          <w:tcPr>
            <w:tcW w:w="1110" w:type="dxa"/>
            <w:vAlign w:val="center"/>
          </w:tcPr>
          <w:p w14:paraId="16209A0F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6.366</w:t>
            </w:r>
          </w:p>
        </w:tc>
        <w:tc>
          <w:tcPr>
            <w:tcW w:w="1110" w:type="dxa"/>
            <w:vAlign w:val="center"/>
          </w:tcPr>
          <w:p w14:paraId="7BC2EC57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110" w:type="dxa"/>
            <w:vAlign w:val="center"/>
          </w:tcPr>
          <w:p w14:paraId="7FF1BCF6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2.513</w:t>
            </w:r>
          </w:p>
        </w:tc>
        <w:tc>
          <w:tcPr>
            <w:tcW w:w="1575" w:type="dxa"/>
            <w:vAlign w:val="center"/>
          </w:tcPr>
          <w:p w14:paraId="77EB3734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0.070</w:t>
            </w:r>
          </w:p>
        </w:tc>
      </w:tr>
      <w:tr w:rsidR="002C582B" w14:paraId="5A81B94F" w14:textId="77777777">
        <w:trPr>
          <w:trHeight w:val="220"/>
        </w:trPr>
        <w:tc>
          <w:tcPr>
            <w:tcW w:w="1110" w:type="dxa"/>
            <w:vMerge/>
            <w:vAlign w:val="center"/>
          </w:tcPr>
          <w:p w14:paraId="5F29228D" w14:textId="77777777" w:rsidR="002C582B" w:rsidRDefault="002C582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  <w:vAlign w:val="center"/>
          </w:tcPr>
          <w:p w14:paraId="481F6A1E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FRm</w:t>
            </w:r>
            <w:proofErr w:type="spellEnd"/>
          </w:p>
        </w:tc>
        <w:tc>
          <w:tcPr>
            <w:tcW w:w="1110" w:type="dxa"/>
            <w:vAlign w:val="center"/>
          </w:tcPr>
          <w:p w14:paraId="7836D424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7.416</w:t>
            </w:r>
          </w:p>
        </w:tc>
        <w:tc>
          <w:tcPr>
            <w:tcW w:w="1110" w:type="dxa"/>
            <w:vAlign w:val="center"/>
          </w:tcPr>
          <w:p w14:paraId="6A7561B6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110" w:type="dxa"/>
            <w:vAlign w:val="center"/>
          </w:tcPr>
          <w:p w14:paraId="34326E0A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4.766</w:t>
            </w:r>
          </w:p>
        </w:tc>
        <w:tc>
          <w:tcPr>
            <w:tcW w:w="1575" w:type="dxa"/>
            <w:vAlign w:val="center"/>
          </w:tcPr>
          <w:p w14:paraId="0DB45731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0.017</w:t>
            </w:r>
          </w:p>
        </w:tc>
      </w:tr>
      <w:tr w:rsidR="002C582B" w14:paraId="4B88ED1A" w14:textId="77777777">
        <w:trPr>
          <w:trHeight w:val="220"/>
        </w:trPr>
        <w:tc>
          <w:tcPr>
            <w:tcW w:w="1110" w:type="dxa"/>
            <w:vMerge/>
            <w:vAlign w:val="center"/>
          </w:tcPr>
          <w:p w14:paraId="3DAEE29E" w14:textId="77777777" w:rsidR="002C582B" w:rsidRDefault="002C582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  <w:vAlign w:val="center"/>
          </w:tcPr>
          <w:p w14:paraId="793895D8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BRmAg</w:t>
            </w:r>
            <w:proofErr w:type="spellEnd"/>
          </w:p>
        </w:tc>
        <w:tc>
          <w:tcPr>
            <w:tcW w:w="1110" w:type="dxa"/>
            <w:vAlign w:val="center"/>
          </w:tcPr>
          <w:p w14:paraId="0AD9867E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4.856</w:t>
            </w:r>
          </w:p>
        </w:tc>
        <w:tc>
          <w:tcPr>
            <w:tcW w:w="1110" w:type="dxa"/>
            <w:vAlign w:val="center"/>
          </w:tcPr>
          <w:p w14:paraId="56094F89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110" w:type="dxa"/>
            <w:vAlign w:val="center"/>
          </w:tcPr>
          <w:p w14:paraId="3E3D2AB6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2.931</w:t>
            </w:r>
          </w:p>
        </w:tc>
        <w:tc>
          <w:tcPr>
            <w:tcW w:w="1575" w:type="dxa"/>
            <w:vAlign w:val="center"/>
          </w:tcPr>
          <w:p w14:paraId="4B9C7031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0.021</w:t>
            </w:r>
          </w:p>
        </w:tc>
      </w:tr>
      <w:tr w:rsidR="002C582B" w14:paraId="3C2AA518" w14:textId="77777777">
        <w:trPr>
          <w:trHeight w:val="220"/>
        </w:trPr>
        <w:tc>
          <w:tcPr>
            <w:tcW w:w="1110" w:type="dxa"/>
            <w:vMerge w:val="restart"/>
            <w:vAlign w:val="center"/>
          </w:tcPr>
          <w:p w14:paraId="5EFCEE76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</w:t>
            </w:r>
            <w:proofErr w:type="spellEnd"/>
          </w:p>
        </w:tc>
        <w:tc>
          <w:tcPr>
            <w:tcW w:w="1110" w:type="dxa"/>
            <w:vAlign w:val="center"/>
          </w:tcPr>
          <w:p w14:paraId="285513EA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FRm</w:t>
            </w:r>
            <w:proofErr w:type="spellEnd"/>
          </w:p>
        </w:tc>
        <w:tc>
          <w:tcPr>
            <w:tcW w:w="1110" w:type="dxa"/>
            <w:vAlign w:val="center"/>
          </w:tcPr>
          <w:p w14:paraId="62E9B2D3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10.221</w:t>
            </w:r>
          </w:p>
        </w:tc>
        <w:tc>
          <w:tcPr>
            <w:tcW w:w="1110" w:type="dxa"/>
            <w:vAlign w:val="center"/>
          </w:tcPr>
          <w:p w14:paraId="3A7E390C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110" w:type="dxa"/>
            <w:vAlign w:val="center"/>
          </w:tcPr>
          <w:p w14:paraId="175F4685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3.221</w:t>
            </w:r>
          </w:p>
        </w:tc>
        <w:tc>
          <w:tcPr>
            <w:tcW w:w="1575" w:type="dxa"/>
            <w:vAlign w:val="center"/>
          </w:tcPr>
          <w:p w14:paraId="3D2128E5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0.031</w:t>
            </w:r>
          </w:p>
        </w:tc>
      </w:tr>
      <w:tr w:rsidR="002C582B" w14:paraId="394CB15E" w14:textId="77777777">
        <w:trPr>
          <w:trHeight w:val="220"/>
        </w:trPr>
        <w:tc>
          <w:tcPr>
            <w:tcW w:w="1110" w:type="dxa"/>
            <w:vMerge/>
            <w:vAlign w:val="center"/>
          </w:tcPr>
          <w:p w14:paraId="4B0C63A2" w14:textId="77777777" w:rsidR="002C582B" w:rsidRDefault="002C582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0" w:type="dxa"/>
            <w:vAlign w:val="center"/>
          </w:tcPr>
          <w:p w14:paraId="3557167E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BRmAg</w:t>
            </w:r>
            <w:proofErr w:type="spellEnd"/>
          </w:p>
        </w:tc>
        <w:tc>
          <w:tcPr>
            <w:tcW w:w="1110" w:type="dxa"/>
            <w:vAlign w:val="center"/>
          </w:tcPr>
          <w:p w14:paraId="6906B50A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6.274</w:t>
            </w:r>
          </w:p>
        </w:tc>
        <w:tc>
          <w:tcPr>
            <w:tcW w:w="1110" w:type="dxa"/>
            <w:vAlign w:val="center"/>
          </w:tcPr>
          <w:p w14:paraId="415C3599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110" w:type="dxa"/>
            <w:vAlign w:val="center"/>
          </w:tcPr>
          <w:p w14:paraId="0980F6D1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5.441</w:t>
            </w:r>
          </w:p>
        </w:tc>
        <w:tc>
          <w:tcPr>
            <w:tcW w:w="1575" w:type="dxa"/>
            <w:vAlign w:val="center"/>
          </w:tcPr>
          <w:p w14:paraId="3389674D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0.003</w:t>
            </w:r>
          </w:p>
        </w:tc>
      </w:tr>
      <w:tr w:rsidR="002C582B" w14:paraId="3DFEDDB0" w14:textId="77777777">
        <w:tc>
          <w:tcPr>
            <w:tcW w:w="1110" w:type="dxa"/>
            <w:vAlign w:val="center"/>
          </w:tcPr>
          <w:p w14:paraId="4E3D260F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FRm</w:t>
            </w:r>
            <w:proofErr w:type="spellEnd"/>
          </w:p>
        </w:tc>
        <w:tc>
          <w:tcPr>
            <w:tcW w:w="1110" w:type="dxa"/>
            <w:vAlign w:val="center"/>
          </w:tcPr>
          <w:p w14:paraId="1AE9EF29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BRmAg</w:t>
            </w:r>
            <w:proofErr w:type="spellEnd"/>
          </w:p>
        </w:tc>
        <w:tc>
          <w:tcPr>
            <w:tcW w:w="1110" w:type="dxa"/>
            <w:vAlign w:val="center"/>
          </w:tcPr>
          <w:p w14:paraId="1B88A5FA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6.090</w:t>
            </w:r>
          </w:p>
        </w:tc>
        <w:tc>
          <w:tcPr>
            <w:tcW w:w="1110" w:type="dxa"/>
            <w:vAlign w:val="center"/>
          </w:tcPr>
          <w:p w14:paraId="6454367E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0.003</w:t>
            </w:r>
          </w:p>
        </w:tc>
        <w:tc>
          <w:tcPr>
            <w:tcW w:w="1110" w:type="dxa"/>
            <w:vAlign w:val="center"/>
          </w:tcPr>
          <w:p w14:paraId="0DBB7557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7.163</w:t>
            </w:r>
          </w:p>
        </w:tc>
        <w:tc>
          <w:tcPr>
            <w:tcW w:w="1575" w:type="dxa"/>
            <w:vAlign w:val="center"/>
          </w:tcPr>
          <w:p w14:paraId="6B913DDB" w14:textId="77777777" w:rsidR="002C582B" w:rsidRDefault="009C526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0.003</w:t>
            </w:r>
          </w:p>
        </w:tc>
      </w:tr>
    </w:tbl>
    <w:p w14:paraId="758B8EC3" w14:textId="77777777" w:rsidR="002C582B" w:rsidRDefault="009C5262">
      <w:r>
        <w:br w:type="page"/>
      </w:r>
    </w:p>
    <w:p w14:paraId="05F0C947" w14:textId="77777777" w:rsidR="002C582B" w:rsidRDefault="002C582B"/>
    <w:p w14:paraId="016654C8" w14:textId="77777777" w:rsidR="002C582B" w:rsidRDefault="009C5262">
      <w:r>
        <w:rPr>
          <w:noProof/>
        </w:rPr>
        <w:drawing>
          <wp:inline distT="0" distB="0" distL="0" distR="0" wp14:anchorId="276DB30F" wp14:editId="367B149A">
            <wp:extent cx="5612130" cy="3320519"/>
            <wp:effectExtent l="0" t="0" r="0" b="0"/>
            <wp:docPr id="5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0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CF21AC" w14:textId="77777777" w:rsidR="002C582B" w:rsidRDefault="002C582B"/>
    <w:p w14:paraId="1E4B92FD" w14:textId="251C2A8C" w:rsidR="002C582B" w:rsidRPr="0078730C" w:rsidRDefault="009C5262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78730C">
        <w:rPr>
          <w:lang w:val="en-US"/>
        </w:rPr>
        <w:t xml:space="preserve">Figure S1. Rarefaction curves, based on Shannon index, for 16SrDNA-V4 sequences assigned to Bacteria in different ecological mangrove </w:t>
      </w:r>
      <w:r w:rsidR="0078730C">
        <w:rPr>
          <w:lang w:val="en-US"/>
        </w:rPr>
        <w:t>forests</w:t>
      </w:r>
      <w:r w:rsidRPr="0078730C">
        <w:rPr>
          <w:lang w:val="en-US"/>
        </w:rPr>
        <w:t xml:space="preserve">: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BAg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2AD21CBB" wp14:editId="59A50208">
                <wp:extent cx="123825" cy="123825"/>
                <wp:effectExtent l="0" t="0" r="0" b="0"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61B788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4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DRm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2A4BCD6A" wp14:editId="3914338D">
                <wp:extent cx="123825" cy="123825"/>
                <wp:effectExtent l="0" t="0" r="0" b="0"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3D31E3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4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570A6C1B" wp14:editId="45E23760">
                <wp:extent cx="123825" cy="123825"/>
                <wp:effectExtent l="0" t="0" r="0" b="0"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7F07AA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4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BRmAg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1273497A" wp14:editId="6BD67A80">
                <wp:extent cx="123825" cy="123825"/>
                <wp:effectExtent l="0" t="0" r="0" b="0"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27EBDE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4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FRm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1E266EA6" wp14:editId="436F8A61">
                <wp:extent cx="123825" cy="123825"/>
                <wp:effectExtent l="0" t="0" r="0" b="0"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1A0DE1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5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>)</w:t>
      </w:r>
    </w:p>
    <w:p w14:paraId="5452A822" w14:textId="77777777" w:rsidR="002C582B" w:rsidRPr="0078730C" w:rsidRDefault="009C5262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78730C">
        <w:rPr>
          <w:lang w:val="en-US"/>
        </w:rPr>
        <w:br w:type="page"/>
      </w:r>
    </w:p>
    <w:p w14:paraId="02091159" w14:textId="77777777" w:rsidR="002C582B" w:rsidRPr="0078730C" w:rsidRDefault="002C582B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30EB3383" w14:textId="77777777" w:rsidR="002C582B" w:rsidRDefault="009C5262">
      <w:pPr>
        <w:spacing w:line="480" w:lineRule="auto"/>
        <w:jc w:val="both"/>
      </w:pPr>
      <w:r>
        <w:rPr>
          <w:noProof/>
        </w:rPr>
        <w:drawing>
          <wp:inline distT="0" distB="0" distL="0" distR="0" wp14:anchorId="291C8E4C" wp14:editId="478BB208">
            <wp:extent cx="5468104" cy="3116927"/>
            <wp:effectExtent l="0" t="0" r="0" b="0"/>
            <wp:docPr id="6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104" cy="3116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23FA90" w14:textId="77777777" w:rsidR="002C582B" w:rsidRDefault="009C5262">
      <w:r>
        <w:t>A.</w:t>
      </w:r>
    </w:p>
    <w:p w14:paraId="61504C37" w14:textId="77777777" w:rsidR="002C582B" w:rsidRDefault="009C5262">
      <w:r>
        <w:rPr>
          <w:noProof/>
        </w:rPr>
        <w:drawing>
          <wp:inline distT="0" distB="0" distL="0" distR="0" wp14:anchorId="5539AE21" wp14:editId="20D9FDEF">
            <wp:extent cx="5140541" cy="3003610"/>
            <wp:effectExtent l="0" t="0" r="0" b="0"/>
            <wp:docPr id="5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541" cy="300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88B504" w14:textId="77777777" w:rsidR="002C582B" w:rsidRDefault="009C5262">
      <w:r>
        <w:t>B.</w:t>
      </w:r>
    </w:p>
    <w:p w14:paraId="77954EE3" w14:textId="77777777" w:rsidR="002C582B" w:rsidRDefault="009C5262">
      <w:r>
        <w:rPr>
          <w:noProof/>
        </w:rPr>
        <w:lastRenderedPageBreak/>
        <w:drawing>
          <wp:inline distT="0" distB="0" distL="0" distR="0" wp14:anchorId="65EF7A69" wp14:editId="2F37FE04">
            <wp:extent cx="5141447" cy="2473511"/>
            <wp:effectExtent l="0" t="0" r="0" b="0"/>
            <wp:docPr id="5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447" cy="2473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06502" w14:textId="77777777" w:rsidR="002C582B" w:rsidRPr="0078730C" w:rsidRDefault="009C5262">
      <w:pPr>
        <w:rPr>
          <w:lang w:val="en-US"/>
        </w:rPr>
      </w:pPr>
      <w:r w:rsidRPr="0078730C">
        <w:rPr>
          <w:lang w:val="en-US"/>
        </w:rPr>
        <w:t>C.</w:t>
      </w:r>
    </w:p>
    <w:p w14:paraId="482FD205" w14:textId="77777777" w:rsidR="002C582B" w:rsidRPr="0078730C" w:rsidRDefault="002C582B">
      <w:pPr>
        <w:rPr>
          <w:rFonts w:ascii="Times New Roman" w:eastAsia="Times New Roman" w:hAnsi="Times New Roman" w:cs="Times New Roman"/>
          <w:lang w:val="en-US"/>
        </w:rPr>
      </w:pPr>
    </w:p>
    <w:p w14:paraId="6D98F0EA" w14:textId="2C78488D" w:rsidR="002C582B" w:rsidRPr="0078730C" w:rsidRDefault="009C5262">
      <w:pPr>
        <w:rPr>
          <w:rFonts w:ascii="Times New Roman" w:eastAsia="Times New Roman" w:hAnsi="Times New Roman" w:cs="Times New Roman"/>
          <w:lang w:val="en-US"/>
        </w:rPr>
      </w:pPr>
      <w:r w:rsidRPr="0078730C">
        <w:rPr>
          <w:rFonts w:ascii="Times New Roman" w:eastAsia="Times New Roman" w:hAnsi="Times New Roman" w:cs="Times New Roman"/>
          <w:lang w:val="en-US"/>
        </w:rPr>
        <w:t xml:space="preserve">Figure S2. Most abundant bacterial taxa in ecological mangrove </w:t>
      </w:r>
      <w:r w:rsidR="0078730C">
        <w:rPr>
          <w:rFonts w:ascii="Times New Roman" w:eastAsia="Times New Roman" w:hAnsi="Times New Roman" w:cs="Times New Roman"/>
          <w:lang w:val="en-US"/>
        </w:rPr>
        <w:t>forests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 in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Celestún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, Yucatán: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BAg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DRm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BRmAg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FRm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>. A) bacterial family and B) genus; C) Archaea.</w:t>
      </w:r>
    </w:p>
    <w:p w14:paraId="1F5F3ED1" w14:textId="77777777" w:rsidR="002C582B" w:rsidRPr="0078730C" w:rsidRDefault="002C582B">
      <w:pPr>
        <w:rPr>
          <w:rFonts w:ascii="Times New Roman" w:eastAsia="Times New Roman" w:hAnsi="Times New Roman" w:cs="Times New Roman"/>
          <w:lang w:val="en-US"/>
        </w:rPr>
      </w:pPr>
    </w:p>
    <w:p w14:paraId="23F98A81" w14:textId="77777777" w:rsidR="002C582B" w:rsidRPr="0078730C" w:rsidRDefault="009C5262">
      <w:pPr>
        <w:rPr>
          <w:rFonts w:ascii="Times New Roman" w:eastAsia="Times New Roman" w:hAnsi="Times New Roman" w:cs="Times New Roman"/>
          <w:lang w:val="en-US"/>
        </w:rPr>
      </w:pPr>
      <w:r w:rsidRPr="0078730C">
        <w:rPr>
          <w:lang w:val="en-US"/>
        </w:rPr>
        <w:br w:type="page"/>
      </w:r>
    </w:p>
    <w:p w14:paraId="374341A4" w14:textId="77777777" w:rsidR="002C582B" w:rsidRPr="0078730C" w:rsidRDefault="002C582B">
      <w:pPr>
        <w:rPr>
          <w:rFonts w:ascii="Times New Roman" w:eastAsia="Times New Roman" w:hAnsi="Times New Roman" w:cs="Times New Roman"/>
          <w:lang w:val="en-US"/>
        </w:rPr>
      </w:pPr>
    </w:p>
    <w:p w14:paraId="2A3A150F" w14:textId="77777777" w:rsidR="002C582B" w:rsidRPr="0078730C" w:rsidRDefault="002C582B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1146AA2F" w14:textId="77777777" w:rsidR="002C582B" w:rsidRPr="0078730C" w:rsidRDefault="009C5262">
      <w:pPr>
        <w:rPr>
          <w:lang w:val="en-US"/>
        </w:rPr>
      </w:pPr>
      <w:r>
        <w:rPr>
          <w:noProof/>
        </w:rPr>
        <w:drawing>
          <wp:inline distT="0" distB="0" distL="0" distR="0" wp14:anchorId="12189A33" wp14:editId="54E05996">
            <wp:extent cx="4225932" cy="3227873"/>
            <wp:effectExtent l="0" t="0" r="0" b="0"/>
            <wp:docPr id="5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5932" cy="3227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30C">
        <w:rPr>
          <w:lang w:val="en-US"/>
        </w:rPr>
        <w:t xml:space="preserve"> </w:t>
      </w:r>
    </w:p>
    <w:p w14:paraId="5EFB765C" w14:textId="77777777" w:rsidR="002C582B" w:rsidRPr="0078730C" w:rsidRDefault="002C582B">
      <w:pPr>
        <w:rPr>
          <w:lang w:val="en-US"/>
        </w:rPr>
      </w:pPr>
    </w:p>
    <w:p w14:paraId="6FF8847B" w14:textId="268099E2" w:rsidR="002C582B" w:rsidRPr="0078730C" w:rsidRDefault="009C5262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78730C">
        <w:rPr>
          <w:lang w:val="en-US"/>
        </w:rPr>
        <w:t xml:space="preserve">Figure S3. Unweighted </w:t>
      </w:r>
      <w:proofErr w:type="spellStart"/>
      <w:r w:rsidRPr="0078730C">
        <w:rPr>
          <w:lang w:val="en-US"/>
        </w:rPr>
        <w:t>Unifrac</w:t>
      </w:r>
      <w:proofErr w:type="spellEnd"/>
      <w:r w:rsidRPr="0078730C">
        <w:rPr>
          <w:lang w:val="en-US"/>
        </w:rPr>
        <w:t xml:space="preserve"> of bacterial 16SrRNA-V4 sequences of sediments from different ecological mangrove </w:t>
      </w:r>
      <w:r w:rsidR="0078730C">
        <w:rPr>
          <w:lang w:val="en-US"/>
        </w:rPr>
        <w:t>forests</w:t>
      </w:r>
      <w:r w:rsidRPr="0078730C">
        <w:rPr>
          <w:lang w:val="en-US"/>
        </w:rPr>
        <w:t xml:space="preserve"> in </w:t>
      </w:r>
      <w:proofErr w:type="spellStart"/>
      <w:r w:rsidRPr="0078730C">
        <w:rPr>
          <w:lang w:val="en-US"/>
        </w:rPr>
        <w:t>Celestún</w:t>
      </w:r>
      <w:proofErr w:type="spellEnd"/>
      <w:r w:rsidRPr="0078730C">
        <w:rPr>
          <w:lang w:val="en-US"/>
        </w:rPr>
        <w:t xml:space="preserve">, Yucatán: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BAg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3DD9BF23" wp14:editId="65866DEA">
                <wp:extent cx="123825" cy="123825"/>
                <wp:effectExtent l="0" t="0" r="0" b="0"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36B1BC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4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DRm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71339FCB" wp14:editId="64861D43">
                <wp:extent cx="123825" cy="123825"/>
                <wp:effectExtent l="0" t="0" r="0" b="0"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BDD6F1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52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081D908C" wp14:editId="713F1257">
                <wp:extent cx="123825" cy="123825"/>
                <wp:effectExtent l="0" t="0" r="0" b="0"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BFD8D0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5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BRmAg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1BAF7863" wp14:editId="35AA2D48">
                <wp:extent cx="123825" cy="123825"/>
                <wp:effectExtent l="0" t="0" r="0" b="0"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C2D7AB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54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FRm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5C97E94A" wp14:editId="4ADD9652">
                <wp:extent cx="123825" cy="123825"/>
                <wp:effectExtent l="0" t="0" r="0" b="0"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614151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53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>).</w:t>
      </w:r>
    </w:p>
    <w:p w14:paraId="2BFF5374" w14:textId="77777777" w:rsidR="002C582B" w:rsidRPr="0078730C" w:rsidRDefault="002C582B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7D314AD9" w14:textId="77777777" w:rsidR="002C582B" w:rsidRDefault="009C5262">
      <w:r>
        <w:rPr>
          <w:noProof/>
        </w:rPr>
        <w:lastRenderedPageBreak/>
        <w:drawing>
          <wp:inline distT="0" distB="0" distL="0" distR="0" wp14:anchorId="31DCAAD8" wp14:editId="7992FF40">
            <wp:extent cx="5612130" cy="6183365"/>
            <wp:effectExtent l="0" t="0" r="0" b="0"/>
            <wp:docPr id="6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83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11727F" w14:textId="77777777" w:rsidR="002C582B" w:rsidRDefault="002C582B">
      <w:pPr>
        <w:spacing w:line="480" w:lineRule="auto"/>
        <w:jc w:val="both"/>
        <w:rPr>
          <w:rFonts w:ascii="Times New Roman" w:eastAsia="Times New Roman" w:hAnsi="Times New Roman" w:cs="Times New Roman"/>
        </w:rPr>
      </w:pPr>
    </w:p>
    <w:p w14:paraId="23626228" w14:textId="4F787B03" w:rsidR="002C582B" w:rsidRPr="0078730C" w:rsidRDefault="009C5262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78730C">
        <w:rPr>
          <w:rFonts w:ascii="Times New Roman" w:eastAsia="Times New Roman" w:hAnsi="Times New Roman" w:cs="Times New Roman"/>
          <w:lang w:val="en-US"/>
        </w:rPr>
        <w:t>Figure S4. Relative abundance of bacterial indicator taxa of different ecological types of mangrove</w:t>
      </w:r>
      <w:r w:rsidR="0078730C">
        <w:rPr>
          <w:rFonts w:ascii="Times New Roman" w:eastAsia="Times New Roman" w:hAnsi="Times New Roman" w:cs="Times New Roman"/>
          <w:lang w:val="en-US"/>
        </w:rPr>
        <w:t xml:space="preserve"> forest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s from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Celestún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: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BAg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175731D7" wp14:editId="071FB4B0">
                <wp:extent cx="142875" cy="142875"/>
                <wp:effectExtent l="0" t="0" r="0" b="0"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642021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42875" cy="142875"/>
                <wp:effectExtent b="0" l="0" r="0" t="0"/>
                <wp:docPr id="3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DRm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66638486" wp14:editId="12DFF88D">
                <wp:extent cx="142875" cy="142875"/>
                <wp:effectExtent l="0" t="0" r="0" b="0"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C30D06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42875" cy="142875"/>
                <wp:effectExtent b="0" l="0" r="0" t="0"/>
                <wp:docPr id="3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BRmAg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354EF3F8" wp14:editId="30F23428">
                <wp:extent cx="142875" cy="142875"/>
                <wp:effectExtent l="0" t="0" r="0" b="0"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16F453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42875" cy="142875"/>
                <wp:effectExtent b="0" l="0" r="0" t="0"/>
                <wp:docPr id="3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FRm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56C7ABCF" wp14:editId="451716C4">
                <wp:extent cx="142875" cy="142875"/>
                <wp:effectExtent l="0" t="0" r="0" b="0"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27FB27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42875" cy="142875"/>
                <wp:effectExtent b="0" l="0" r="0" t="0"/>
                <wp:docPr id="3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" cy="1428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).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does not have any bacterial indicator taxa. Proteobacteria (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Gammaproteobacteria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):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1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JTB23,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2,3,22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MBMPE27,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6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Nitrosomonadaceae,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25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EPR3968-O8a-Bc78,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31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Luteibacter,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32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Woeseia,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34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AqS1,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39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B2M28; Proteobacteria (Deltaproteobacteria): 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4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Syntrophobacteraceae,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lastRenderedPageBreak/>
        <w:t>7,21,28,29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NB1-j, </w:t>
      </w:r>
      <w:r w:rsidRPr="0078730C">
        <w:rPr>
          <w:rFonts w:ascii="Times New Roman" w:eastAsia="Times New Roman" w:hAnsi="Times New Roman" w:cs="Times New Roman"/>
          <w:i/>
          <w:vertAlign w:val="superscript"/>
          <w:lang w:val="en-US"/>
        </w:rPr>
        <w:t>27</w:t>
      </w:r>
      <w:r w:rsidRPr="0078730C">
        <w:rPr>
          <w:rFonts w:ascii="Times New Roman" w:eastAsia="Times New Roman" w:hAnsi="Times New Roman" w:cs="Times New Roman"/>
          <w:i/>
          <w:lang w:val="en-US"/>
        </w:rPr>
        <w:t>Bdellovibrio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30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Sandaracinus,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33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Sva0081 sediment group,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37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Haliangium,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41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Sandaracinaceae,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42,43</w:t>
      </w:r>
      <w:r w:rsidRPr="0078730C">
        <w:rPr>
          <w:rFonts w:ascii="Times New Roman" w:eastAsia="Times New Roman" w:hAnsi="Times New Roman" w:cs="Times New Roman"/>
          <w:lang w:val="en-US"/>
        </w:rPr>
        <w:t>SAR324 clade, Proteobacteria (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Alphaproteobacteria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):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26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Kiloniellaceae,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Gemmatimonadetes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: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9,10,11,12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Gemmatimonadaceae;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Chloroflexi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: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13,14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Anaerolineaceae,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15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Acidobacteria,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Calditrichaeota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: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16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Calorithrix; Bacteroidetes: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17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Ignavibacteriales,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18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Phaeodactylibacter,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38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Chlorobium,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40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Bacteroidales;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Nitrospirae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: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19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Thermodesulfovibrionia, Planctomycetes: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20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Phycisphaerae,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23</w:t>
      </w:r>
      <w:r w:rsidRPr="0078730C">
        <w:rPr>
          <w:rFonts w:ascii="Times New Roman" w:eastAsia="Times New Roman" w:hAnsi="Times New Roman" w:cs="Times New Roman"/>
          <w:lang w:val="en-US"/>
        </w:rPr>
        <w:t xml:space="preserve">Phycisphaeraceae, </w:t>
      </w:r>
      <w:r w:rsidRPr="0078730C">
        <w:rPr>
          <w:rFonts w:ascii="Times New Roman" w:eastAsia="Times New Roman" w:hAnsi="Times New Roman" w:cs="Times New Roman"/>
          <w:vertAlign w:val="superscript"/>
          <w:lang w:val="en-US"/>
        </w:rPr>
        <w:t>35</w:t>
      </w:r>
      <w:r w:rsidRPr="0078730C">
        <w:rPr>
          <w:rFonts w:ascii="Times New Roman" w:eastAsia="Times New Roman" w:hAnsi="Times New Roman" w:cs="Times New Roman"/>
          <w:lang w:val="en-US"/>
        </w:rPr>
        <w:t>Planctomycetacia.</w:t>
      </w:r>
    </w:p>
    <w:p w14:paraId="105C6137" w14:textId="77777777" w:rsidR="002C582B" w:rsidRPr="0078730C" w:rsidRDefault="009C5262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78730C">
        <w:rPr>
          <w:lang w:val="en-US"/>
        </w:rPr>
        <w:br w:type="page"/>
      </w:r>
    </w:p>
    <w:p w14:paraId="430A35CD" w14:textId="77777777" w:rsidR="002C582B" w:rsidRPr="0078730C" w:rsidRDefault="002C582B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79BEC380" w14:textId="77777777" w:rsidR="002C582B" w:rsidRPr="0078730C" w:rsidRDefault="002C582B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14:paraId="265EF106" w14:textId="74B5BB29" w:rsidR="002C582B" w:rsidRPr="0078730C" w:rsidRDefault="009C5262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21D12CA1" wp14:editId="70A9E4A4">
            <wp:extent cx="5612130" cy="3766856"/>
            <wp:effectExtent l="0" t="0" r="0" b="0"/>
            <wp:docPr id="5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66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30C">
        <w:rPr>
          <w:lang w:val="en-US"/>
        </w:rPr>
        <w:t xml:space="preserve">Figure S5. Rarefaction curves for 16SrRNA-V4 sequences of Archaea, based on Shannon index, for different ecological mangrove </w:t>
      </w:r>
      <w:r w:rsidR="0078730C">
        <w:rPr>
          <w:lang w:val="en-US"/>
        </w:rPr>
        <w:t>forests</w:t>
      </w:r>
      <w:r w:rsidRPr="0078730C">
        <w:rPr>
          <w:lang w:val="en-US"/>
        </w:rPr>
        <w:t xml:space="preserve">: </w:t>
      </w:r>
      <w:proofErr w:type="spellStart"/>
      <w:proofErr w:type="gramStart"/>
      <w:r w:rsidRPr="0078730C">
        <w:rPr>
          <w:rFonts w:ascii="Times New Roman" w:eastAsia="Times New Roman" w:hAnsi="Times New Roman" w:cs="Times New Roman"/>
          <w:lang w:val="en-US"/>
        </w:rPr>
        <w:t>BAg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>(</w:t>
      </w:r>
      <w:proofErr w:type="gramEnd"/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40B564B5" wp14:editId="09E55AC9">
                <wp:extent cx="123825" cy="123825"/>
                <wp:effectExtent l="0" t="0" r="0" b="0"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EB876E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3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DRm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>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3ED87B21" wp14:editId="11F87DFA">
                <wp:extent cx="123825" cy="123825"/>
                <wp:effectExtent l="0" t="0" r="0" b="0"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2A0DC8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3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0505A342" wp14:editId="4454E0BC">
                <wp:extent cx="123825" cy="123825"/>
                <wp:effectExtent l="0" t="0" r="0" b="0"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716D90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3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BRmAg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073E6A43" wp14:editId="007F3747">
                <wp:extent cx="123825" cy="123825"/>
                <wp:effectExtent l="0" t="0" r="0" b="0"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A26EB8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3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FRm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2B785558" wp14:editId="426ECD70">
                <wp:extent cx="123825" cy="123825"/>
                <wp:effectExtent l="0" t="0" r="0" b="0"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541A97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4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>).</w:t>
      </w:r>
    </w:p>
    <w:p w14:paraId="23513FD5" w14:textId="77777777" w:rsidR="002C582B" w:rsidRPr="0078730C" w:rsidRDefault="002C582B">
      <w:pPr>
        <w:rPr>
          <w:lang w:val="en-US"/>
        </w:rPr>
      </w:pPr>
    </w:p>
    <w:p w14:paraId="7F0AA13F" w14:textId="77777777" w:rsidR="002C582B" w:rsidRPr="0078730C" w:rsidRDefault="002C582B">
      <w:pPr>
        <w:rPr>
          <w:lang w:val="en-US"/>
        </w:rPr>
      </w:pPr>
    </w:p>
    <w:p w14:paraId="55D8EA0B" w14:textId="77777777" w:rsidR="002C582B" w:rsidRPr="0078730C" w:rsidRDefault="002C582B">
      <w:pPr>
        <w:rPr>
          <w:lang w:val="en-US"/>
        </w:rPr>
      </w:pPr>
    </w:p>
    <w:p w14:paraId="7D978115" w14:textId="77777777" w:rsidR="002C582B" w:rsidRPr="0078730C" w:rsidRDefault="002C582B">
      <w:pPr>
        <w:rPr>
          <w:lang w:val="en-US"/>
        </w:rPr>
      </w:pPr>
    </w:p>
    <w:p w14:paraId="384001B5" w14:textId="77777777" w:rsidR="002C582B" w:rsidRPr="0078730C" w:rsidRDefault="002C582B">
      <w:pPr>
        <w:rPr>
          <w:lang w:val="en-US"/>
        </w:rPr>
      </w:pPr>
    </w:p>
    <w:p w14:paraId="0A8E58FF" w14:textId="77777777" w:rsidR="002C582B" w:rsidRDefault="009C5262">
      <w:r>
        <w:rPr>
          <w:noProof/>
        </w:rPr>
        <w:lastRenderedPageBreak/>
        <w:drawing>
          <wp:inline distT="0" distB="0" distL="0" distR="0" wp14:anchorId="2FCC1712" wp14:editId="439DD35F">
            <wp:extent cx="5612130" cy="4316482"/>
            <wp:effectExtent l="0" t="0" r="0" b="0"/>
            <wp:docPr id="6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6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F8D2C1" w14:textId="77777777" w:rsidR="002C582B" w:rsidRDefault="002C582B"/>
    <w:p w14:paraId="11B9FEB9" w14:textId="5A8ED797" w:rsidR="002C582B" w:rsidRPr="0078730C" w:rsidRDefault="009C5262">
      <w:pPr>
        <w:spacing w:line="48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78730C">
        <w:rPr>
          <w:lang w:val="en-US"/>
        </w:rPr>
        <w:t xml:space="preserve">Figure S6. Unweighted </w:t>
      </w:r>
      <w:proofErr w:type="spellStart"/>
      <w:r w:rsidRPr="0078730C">
        <w:rPr>
          <w:lang w:val="en-US"/>
        </w:rPr>
        <w:t>Unifrac</w:t>
      </w:r>
      <w:proofErr w:type="spellEnd"/>
      <w:r w:rsidRPr="0078730C">
        <w:rPr>
          <w:lang w:val="en-US"/>
        </w:rPr>
        <w:t xml:space="preserve"> of </w:t>
      </w:r>
      <w:proofErr w:type="spellStart"/>
      <w:r w:rsidRPr="0078730C">
        <w:rPr>
          <w:lang w:val="en-US"/>
        </w:rPr>
        <w:t>archeal</w:t>
      </w:r>
      <w:proofErr w:type="spellEnd"/>
      <w:r w:rsidRPr="0078730C">
        <w:rPr>
          <w:lang w:val="en-US"/>
        </w:rPr>
        <w:t xml:space="preserve"> 16SrRNA-V4 sequences of sediments from different ecological mangrove </w:t>
      </w:r>
      <w:r w:rsidR="0078730C">
        <w:rPr>
          <w:lang w:val="en-US"/>
        </w:rPr>
        <w:t>forests</w:t>
      </w:r>
      <w:bookmarkStart w:id="0" w:name="_GoBack"/>
      <w:bookmarkEnd w:id="0"/>
      <w:r w:rsidRPr="0078730C">
        <w:rPr>
          <w:lang w:val="en-US"/>
        </w:rPr>
        <w:t xml:space="preserve"> in </w:t>
      </w:r>
      <w:proofErr w:type="spellStart"/>
      <w:r w:rsidRPr="0078730C">
        <w:rPr>
          <w:lang w:val="en-US"/>
        </w:rPr>
        <w:t>Celestún</w:t>
      </w:r>
      <w:proofErr w:type="spellEnd"/>
      <w:r w:rsidRPr="0078730C">
        <w:rPr>
          <w:lang w:val="en-US"/>
        </w:rPr>
        <w:t xml:space="preserve">, Yucatán: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BAg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18C2C871" wp14:editId="0390643B">
                <wp:extent cx="123825" cy="123825"/>
                <wp:effectExtent l="0" t="0" r="0" b="0"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3367EA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3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DRm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5561E25B" wp14:editId="27359C5F">
                <wp:extent cx="123825" cy="123825"/>
                <wp:effectExtent l="0" t="0" r="0" b="0"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4205CA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4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>),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4EBC9DC9" wp14:editId="34FE077B">
                <wp:extent cx="123825" cy="123825"/>
                <wp:effectExtent l="0" t="0" r="0" b="0"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B05C9D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4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BRmAg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1071BCE6" wp14:editId="76687468">
                <wp:extent cx="123825" cy="123825"/>
                <wp:effectExtent l="0" t="0" r="0" b="0"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1C9916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4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 xml:space="preserve">), </w:t>
      </w:r>
      <w:proofErr w:type="spellStart"/>
      <w:r w:rsidRPr="0078730C">
        <w:rPr>
          <w:rFonts w:ascii="Times New Roman" w:eastAsia="Times New Roman" w:hAnsi="Times New Roman" w:cs="Times New Roman"/>
          <w:lang w:val="en-US"/>
        </w:rPr>
        <w:t>FRm</w:t>
      </w:r>
      <w:proofErr w:type="spellEnd"/>
      <w:r w:rsidRPr="0078730C">
        <w:rPr>
          <w:rFonts w:ascii="Times New Roman" w:eastAsia="Times New Roman" w:hAnsi="Times New Roman" w:cs="Times New Roman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noProof/>
        </w:rPr>
        <mc:AlternateContent>
          <mc:Choice Requires="wpg">
            <w:drawing>
              <wp:inline distT="0" distB="0" distL="0" distR="0" wp14:anchorId="2046A41B" wp14:editId="5112700E">
                <wp:extent cx="123825" cy="123825"/>
                <wp:effectExtent l="0" t="0" r="0" b="0"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76B9AD" w14:textId="77777777" w:rsidR="002C582B" w:rsidRDefault="002C582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123825" cy="123825"/>
                <wp:effectExtent b="0" l="0" r="0" t="0"/>
                <wp:docPr id="4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78730C">
        <w:rPr>
          <w:rFonts w:ascii="Times New Roman" w:eastAsia="Times New Roman" w:hAnsi="Times New Roman" w:cs="Times New Roman"/>
          <w:lang w:val="en-US"/>
        </w:rPr>
        <w:t>).</w:t>
      </w:r>
    </w:p>
    <w:sectPr w:rsidR="002C582B" w:rsidRPr="0078730C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82B"/>
    <w:rsid w:val="002C582B"/>
    <w:rsid w:val="0078730C"/>
    <w:rsid w:val="009C5262"/>
    <w:rsid w:val="00E0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EE037A"/>
  <w15:docId w15:val="{6931A39F-C7BB-D543-8A68-A29AA6C5B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9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99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A2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30.png"/><Relationship Id="rId26" Type="http://schemas.openxmlformats.org/officeDocument/2006/relationships/image" Target="media/image40.png"/><Relationship Id="rId39" Type="http://schemas.openxmlformats.org/officeDocument/2006/relationships/fontTable" Target="fontTable.xml"/><Relationship Id="rId21" Type="http://schemas.openxmlformats.org/officeDocument/2006/relationships/image" Target="media/image31.png"/><Relationship Id="rId34" Type="http://schemas.openxmlformats.org/officeDocument/2006/relationships/image" Target="media/image90.png"/><Relationship Id="rId12" Type="http://schemas.openxmlformats.org/officeDocument/2006/relationships/image" Target="media/image22.png"/><Relationship Id="rId17" Type="http://schemas.openxmlformats.org/officeDocument/2006/relationships/image" Target="media/image20.png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3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11" Type="http://schemas.openxmlformats.org/officeDocument/2006/relationships/image" Target="media/image18.png"/><Relationship Id="rId24" Type="http://schemas.openxmlformats.org/officeDocument/2006/relationships/image" Target="media/image60.png"/><Relationship Id="rId32" Type="http://schemas.openxmlformats.org/officeDocument/2006/relationships/image" Target="media/image11.png"/><Relationship Id="rId37" Type="http://schemas.openxmlformats.org/officeDocument/2006/relationships/image" Target="media/image120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50.png"/><Relationship Id="rId36" Type="http://schemas.openxmlformats.org/officeDocument/2006/relationships/image" Target="media/image17.png"/><Relationship Id="rId10" Type="http://schemas.openxmlformats.org/officeDocument/2006/relationships/image" Target="media/image19.png"/><Relationship Id="rId19" Type="http://schemas.openxmlformats.org/officeDocument/2006/relationships/image" Target="media/image26.png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4.png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image" Target="media/image33.png"/><Relationship Id="rId35" Type="http://schemas.openxmlformats.org/officeDocument/2006/relationships/image" Target="media/image15.png"/><Relationship Id="rId8" Type="http://schemas.openxmlformats.org/officeDocument/2006/relationships/image" Target="media/image1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xyO4z4JLHphD1/uYEgngwQVdIQ==">AMUW2mWJSOZwzinzAt8Ymj5JlzZy9bVIDIDXfQ8XfDlALdHls1N9sqn1etZAqvxjVw6wafbIIv9o6ZeyZKVPVu9l0AEjJCbPoiZvDcfpeOsVfYG5YOvKGTE=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1135</Words>
  <Characters>6470</Characters>
  <Application>Microsoft Office Word</Application>
  <DocSecurity>0</DocSecurity>
  <Lines>53</Lines>
  <Paragraphs>15</Paragraphs>
  <ScaleCrop>false</ScaleCrop>
  <Company/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selene gomez acata</dc:creator>
  <cp:lastModifiedBy>Microsoft Office User</cp:lastModifiedBy>
  <cp:revision>3</cp:revision>
  <dcterms:created xsi:type="dcterms:W3CDTF">2022-11-24T06:20:00Z</dcterms:created>
  <dcterms:modified xsi:type="dcterms:W3CDTF">2022-11-24T06:24:00Z</dcterms:modified>
</cp:coreProperties>
</file>