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58FB" w14:textId="3426B6F0" w:rsidR="007F2515" w:rsidRDefault="007F2515" w:rsidP="007F251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C</w:t>
      </w:r>
      <w:r>
        <w:t>OVID</w:t>
      </w:r>
    </w:p>
    <w:p w14:paraId="5A91B4C0" w14:textId="7214A1A9" w:rsidR="007F2515" w:rsidRDefault="007F2515" w:rsidP="007F2515">
      <w:pPr>
        <w:pStyle w:val="a3"/>
        <w:numPr>
          <w:ilvl w:val="0"/>
          <w:numId w:val="3"/>
        </w:numPr>
        <w:ind w:firstLineChars="0"/>
      </w:pPr>
      <w:bookmarkStart w:id="0" w:name="OLE_LINK5"/>
      <w:r w:rsidRPr="007F2515">
        <w:t>ebi-a-GCST010776</w:t>
      </w:r>
    </w:p>
    <w:bookmarkEnd w:id="0"/>
    <w:p w14:paraId="4ADBECB4" w14:textId="7FED1555" w:rsidR="007F2515" w:rsidRDefault="007F2515" w:rsidP="007F2515">
      <w:pPr>
        <w:pStyle w:val="a3"/>
        <w:ind w:left="720" w:firstLineChars="0" w:firstLine="0"/>
      </w:pPr>
      <w:r>
        <w:rPr>
          <w:rFonts w:hint="eastAsia"/>
        </w:rPr>
        <w:t>link</w:t>
      </w:r>
      <w:r>
        <w:rPr>
          <w:rFonts w:hint="eastAsia"/>
        </w:rPr>
        <w:t>：</w:t>
      </w:r>
      <w:r w:rsidR="006A3B7C">
        <w:fldChar w:fldCharType="begin"/>
      </w:r>
      <w:r w:rsidR="006A3B7C">
        <w:instrText xml:space="preserve"> HYPERLINK "</w:instrText>
      </w:r>
      <w:r w:rsidR="006A3B7C" w:rsidRPr="006A3B7C">
        <w:instrText>https://gwas.mrcieu.ac.uk/datasets/ebi-a-GCST010776/</w:instrText>
      </w:r>
      <w:r w:rsidR="006A3B7C">
        <w:instrText xml:space="preserve">" </w:instrText>
      </w:r>
      <w:r w:rsidR="006A3B7C">
        <w:fldChar w:fldCharType="separate"/>
      </w:r>
      <w:r w:rsidR="006A3B7C" w:rsidRPr="00334DC9">
        <w:rPr>
          <w:rStyle w:val="a4"/>
        </w:rPr>
        <w:t>https://gwas.mrcieu.ac.uk/datasets/ebi-a-GCST010776/</w:t>
      </w:r>
      <w:r w:rsidR="006A3B7C">
        <w:fldChar w:fldCharType="end"/>
      </w:r>
    </w:p>
    <w:p w14:paraId="4558631A" w14:textId="6A397E32" w:rsidR="000D0865" w:rsidRDefault="000D0865" w:rsidP="007F2515">
      <w:pPr>
        <w:pStyle w:val="a3"/>
        <w:ind w:left="720" w:firstLineChars="0" w:firstLine="0"/>
      </w:pPr>
      <w:r w:rsidRPr="000D0865">
        <w:t>PMID</w:t>
      </w:r>
      <w:r>
        <w:rPr>
          <w:rFonts w:hint="eastAsia"/>
        </w:rPr>
        <w:t>：</w:t>
      </w:r>
      <w:r w:rsidRPr="000D0865">
        <w:t>32404885</w:t>
      </w:r>
    </w:p>
    <w:p w14:paraId="3AAB4245" w14:textId="6A398255" w:rsidR="000D0865" w:rsidRDefault="000D0865" w:rsidP="007F2515">
      <w:pPr>
        <w:pStyle w:val="a3"/>
        <w:ind w:left="720" w:firstLineChars="0" w:firstLine="0"/>
      </w:pPr>
      <w:r w:rsidRPr="000D0865">
        <w:t>Author</w:t>
      </w:r>
      <w:r>
        <w:rPr>
          <w:rFonts w:hint="eastAsia"/>
        </w:rPr>
        <w:t>：</w:t>
      </w:r>
      <w:r w:rsidRPr="000D0865">
        <w:t>COVID-19 Host Genetics Initiative</w:t>
      </w:r>
    </w:p>
    <w:p w14:paraId="3B49DFEE" w14:textId="0BF74CB1" w:rsidR="000D0865" w:rsidRDefault="000D0865" w:rsidP="007F2515">
      <w:pPr>
        <w:pStyle w:val="a3"/>
        <w:ind w:left="720" w:firstLineChars="0" w:firstLine="0"/>
      </w:pPr>
      <w:r w:rsidRPr="000D0865">
        <w:t>DOI: 10.1038/s41431-020-0636-6</w:t>
      </w:r>
    </w:p>
    <w:p w14:paraId="474723C2" w14:textId="225373F3" w:rsidR="006A3B7C" w:rsidRDefault="000D0865" w:rsidP="000D0865">
      <w:pPr>
        <w:pStyle w:val="a3"/>
        <w:numPr>
          <w:ilvl w:val="0"/>
          <w:numId w:val="3"/>
        </w:numPr>
        <w:ind w:firstLineChars="0"/>
      </w:pPr>
      <w:r w:rsidRPr="000D0865">
        <w:t>ebi-a-GCST010777</w:t>
      </w:r>
    </w:p>
    <w:p w14:paraId="7693F3BC" w14:textId="6036F84F" w:rsidR="001E0B12" w:rsidRDefault="001E0B12" w:rsidP="001E0B12">
      <w:pPr>
        <w:pStyle w:val="a3"/>
        <w:ind w:left="720" w:firstLineChars="0" w:firstLine="0"/>
      </w:pPr>
      <w:r>
        <w:rPr>
          <w:rFonts w:hint="eastAsia"/>
        </w:rPr>
        <w:t>link</w:t>
      </w:r>
      <w:r>
        <w:rPr>
          <w:rFonts w:hint="eastAsia"/>
        </w:rPr>
        <w:t>：</w:t>
      </w:r>
      <w:r>
        <w:fldChar w:fldCharType="begin"/>
      </w:r>
      <w:r>
        <w:instrText xml:space="preserve"> HYPERLINK "</w:instrText>
      </w:r>
      <w:r w:rsidRPr="001E0B12">
        <w:instrText>https://gwas.mrcieu.ac.uk/datasets/ebi-a-GCST010777/</w:instrText>
      </w:r>
      <w:r>
        <w:instrText xml:space="preserve">" </w:instrText>
      </w:r>
      <w:r>
        <w:fldChar w:fldCharType="separate"/>
      </w:r>
      <w:r w:rsidRPr="00334DC9">
        <w:rPr>
          <w:rStyle w:val="a4"/>
        </w:rPr>
        <w:t>https://gwas.mrcieu.ac.uk/datasets/ebi-a-GCST010777/</w:t>
      </w:r>
      <w:r>
        <w:fldChar w:fldCharType="end"/>
      </w:r>
    </w:p>
    <w:p w14:paraId="60B0FA73" w14:textId="77777777" w:rsidR="001E0B12" w:rsidRDefault="001E0B12" w:rsidP="001E0B12">
      <w:pPr>
        <w:pStyle w:val="a3"/>
        <w:ind w:left="720" w:firstLineChars="0" w:firstLine="0"/>
      </w:pPr>
      <w:r w:rsidRPr="000D0865">
        <w:t>PMID</w:t>
      </w:r>
      <w:r>
        <w:rPr>
          <w:rFonts w:hint="eastAsia"/>
        </w:rPr>
        <w:t>：</w:t>
      </w:r>
      <w:r w:rsidRPr="000D0865">
        <w:t>32404885</w:t>
      </w:r>
    </w:p>
    <w:p w14:paraId="0085073E" w14:textId="77777777" w:rsidR="001E0B12" w:rsidRDefault="001E0B12" w:rsidP="001E0B12">
      <w:pPr>
        <w:pStyle w:val="a3"/>
        <w:ind w:left="720" w:firstLineChars="0" w:firstLine="0"/>
      </w:pPr>
      <w:r w:rsidRPr="000D0865">
        <w:t>Author</w:t>
      </w:r>
      <w:r>
        <w:rPr>
          <w:rFonts w:hint="eastAsia"/>
        </w:rPr>
        <w:t>：</w:t>
      </w:r>
      <w:r w:rsidRPr="000D0865">
        <w:t>COVID-19 Host Genetics Initiative</w:t>
      </w:r>
    </w:p>
    <w:p w14:paraId="0A738A80" w14:textId="787755D5" w:rsidR="001E0B12" w:rsidRDefault="001E0B12" w:rsidP="001E0B12">
      <w:pPr>
        <w:pStyle w:val="a3"/>
        <w:ind w:left="720" w:firstLineChars="0" w:firstLine="0"/>
      </w:pPr>
      <w:r w:rsidRPr="000D0865">
        <w:t>DOI: 10.1038/s41431-020-0636-6</w:t>
      </w:r>
    </w:p>
    <w:p w14:paraId="54D1338A" w14:textId="1827717D" w:rsidR="001E0B12" w:rsidRDefault="00167FF4" w:rsidP="00167FF4">
      <w:pPr>
        <w:pStyle w:val="a3"/>
        <w:numPr>
          <w:ilvl w:val="0"/>
          <w:numId w:val="2"/>
        </w:numPr>
        <w:ind w:firstLineChars="0"/>
      </w:pPr>
      <w:r>
        <w:t>P</w:t>
      </w:r>
      <w:r>
        <w:rPr>
          <w:rFonts w:hint="eastAsia"/>
        </w:rPr>
        <w:t>eri</w:t>
      </w:r>
      <w:r>
        <w:t>o</w:t>
      </w:r>
      <w:r>
        <w:rPr>
          <w:rFonts w:hint="eastAsia"/>
        </w:rPr>
        <w:t>dontitis</w:t>
      </w:r>
    </w:p>
    <w:p w14:paraId="7D4C2801" w14:textId="2798682D" w:rsidR="00167FF4" w:rsidRDefault="00167FF4" w:rsidP="00167FF4">
      <w:pPr>
        <w:pStyle w:val="a3"/>
        <w:numPr>
          <w:ilvl w:val="0"/>
          <w:numId w:val="4"/>
        </w:numPr>
        <w:ind w:firstLineChars="0"/>
      </w:pPr>
      <w:r w:rsidRPr="00167FF4">
        <w:t>Periodontal disease-related phenotype</w:t>
      </w:r>
    </w:p>
    <w:p w14:paraId="09D1907F" w14:textId="678A942D" w:rsidR="00167FF4" w:rsidRDefault="00167FF4" w:rsidP="00167FF4">
      <w:pPr>
        <w:pStyle w:val="a3"/>
        <w:ind w:left="1080" w:firstLineChars="0" w:firstLine="0"/>
      </w:pPr>
      <w:proofErr w:type="spellStart"/>
      <w:r>
        <w:rPr>
          <w:rFonts w:hint="eastAsia"/>
        </w:rPr>
        <w:t>G</w:t>
      </w:r>
      <w:r>
        <w:t>WAS</w:t>
      </w:r>
      <w:r>
        <w:rPr>
          <w:rFonts w:hint="eastAsia"/>
        </w:rPr>
        <w:t>catalog</w:t>
      </w:r>
      <w:r>
        <w:t>ID</w:t>
      </w:r>
      <w:proofErr w:type="spellEnd"/>
      <w:r>
        <w:rPr>
          <w:rFonts w:hint="eastAsia"/>
        </w:rPr>
        <w:t>：</w:t>
      </w:r>
      <w:r w:rsidRPr="00167FF4">
        <w:t>GCST003484</w:t>
      </w:r>
    </w:p>
    <w:p w14:paraId="59D3CF4C" w14:textId="77777777" w:rsidR="00167FF4" w:rsidRDefault="00000000" w:rsidP="00167FF4">
      <w:pPr>
        <w:pStyle w:val="a3"/>
        <w:ind w:left="1080" w:firstLineChars="0" w:firstLine="0"/>
      </w:pPr>
      <w:hyperlink r:id="rId5" w:history="1">
        <w:r w:rsidR="00167FF4" w:rsidRPr="00334DC9">
          <w:rPr>
            <w:rStyle w:val="a4"/>
          </w:rPr>
          <w:t>https://www.ebi.ac.uk/gwas/publications/26962152</w:t>
        </w:r>
      </w:hyperlink>
    </w:p>
    <w:p w14:paraId="185E7FE4" w14:textId="77777777" w:rsidR="00167FF4" w:rsidRDefault="00167FF4" w:rsidP="00167FF4">
      <w:pPr>
        <w:pStyle w:val="a3"/>
        <w:ind w:left="1080" w:firstLineChars="0" w:firstLine="0"/>
      </w:pPr>
      <w:r w:rsidRPr="00167FF4">
        <w:t>P</w:t>
      </w:r>
      <w:r>
        <w:t>M</w:t>
      </w:r>
      <w:r w:rsidRPr="00167FF4">
        <w:t>ID</w:t>
      </w:r>
      <w:r>
        <w:rPr>
          <w:rFonts w:hint="eastAsia"/>
        </w:rPr>
        <w:t>：</w:t>
      </w:r>
      <w:r w:rsidRPr="00167FF4">
        <w:t>26962152</w:t>
      </w:r>
    </w:p>
    <w:p w14:paraId="54C691C8" w14:textId="38D81C72" w:rsidR="00167FF4" w:rsidRDefault="00167FF4" w:rsidP="00167FF4">
      <w:pPr>
        <w:pStyle w:val="a3"/>
        <w:ind w:left="1080" w:firstLineChars="0" w:firstLine="0"/>
      </w:pPr>
      <w:r w:rsidRPr="000D0865">
        <w:t>Author</w:t>
      </w:r>
      <w:r>
        <w:rPr>
          <w:rFonts w:hint="eastAsia"/>
        </w:rPr>
        <w:t>：</w:t>
      </w:r>
      <w:proofErr w:type="spellStart"/>
      <w:r w:rsidRPr="00167FF4">
        <w:t>Offenbacher</w:t>
      </w:r>
      <w:proofErr w:type="spellEnd"/>
      <w:r w:rsidRPr="00167FF4">
        <w:t xml:space="preserve"> S, </w:t>
      </w:r>
      <w:proofErr w:type="spellStart"/>
      <w:r w:rsidRPr="00167FF4">
        <w:t>Divaris</w:t>
      </w:r>
      <w:proofErr w:type="spellEnd"/>
      <w:r w:rsidRPr="00167FF4">
        <w:t xml:space="preserve"> K, Barros SP</w:t>
      </w:r>
      <w:r>
        <w:t xml:space="preserve"> </w:t>
      </w:r>
      <w:r>
        <w:rPr>
          <w:rFonts w:hint="eastAsia"/>
        </w:rPr>
        <w:t>et</w:t>
      </w:r>
      <w:r>
        <w:t>.al</w:t>
      </w:r>
    </w:p>
    <w:p w14:paraId="06A5E0AC" w14:textId="3C398FF8" w:rsidR="00167FF4" w:rsidRDefault="00167FF4" w:rsidP="00167FF4">
      <w:pPr>
        <w:pStyle w:val="a3"/>
        <w:ind w:left="1080" w:firstLineChars="0" w:firstLine="0"/>
      </w:pPr>
      <w:r w:rsidRPr="00167FF4">
        <w:t>DOI: 10.1093/</w:t>
      </w:r>
      <w:proofErr w:type="spellStart"/>
      <w:r w:rsidRPr="00167FF4">
        <w:t>hmg</w:t>
      </w:r>
      <w:proofErr w:type="spellEnd"/>
      <w:r w:rsidRPr="00167FF4">
        <w:t>/ddw069</w:t>
      </w:r>
    </w:p>
    <w:p w14:paraId="53FDA0F5" w14:textId="1F4BE927" w:rsidR="00167FF4" w:rsidRDefault="00167FF4" w:rsidP="00167FF4">
      <w:pPr>
        <w:pStyle w:val="a3"/>
        <w:numPr>
          <w:ilvl w:val="0"/>
          <w:numId w:val="4"/>
        </w:numPr>
        <w:ind w:firstLineChars="0"/>
      </w:pPr>
      <w:r>
        <w:t>PCT3</w:t>
      </w:r>
    </w:p>
    <w:p w14:paraId="4414ACDF" w14:textId="7FE92037" w:rsidR="00167FF4" w:rsidRDefault="00167FF4" w:rsidP="00167FF4">
      <w:pPr>
        <w:pStyle w:val="a3"/>
        <w:ind w:left="1080" w:firstLineChars="0" w:firstLine="0"/>
      </w:pPr>
      <w:proofErr w:type="spellStart"/>
      <w:r>
        <w:rPr>
          <w:rFonts w:hint="eastAsia"/>
        </w:rPr>
        <w:t>G</w:t>
      </w:r>
      <w:r>
        <w:t>WAS</w:t>
      </w:r>
      <w:r>
        <w:rPr>
          <w:rFonts w:hint="eastAsia"/>
        </w:rPr>
        <w:t>catalog</w:t>
      </w:r>
      <w:r>
        <w:t>ID</w:t>
      </w:r>
      <w:proofErr w:type="spellEnd"/>
      <w:r>
        <w:rPr>
          <w:rFonts w:hint="eastAsia"/>
        </w:rPr>
        <w:t>：</w:t>
      </w:r>
      <w:r w:rsidRPr="00167FF4">
        <w:t>GCST008440</w:t>
      </w:r>
    </w:p>
    <w:p w14:paraId="6838C6FE" w14:textId="77777777" w:rsidR="00167FF4" w:rsidRDefault="00000000" w:rsidP="00167FF4">
      <w:pPr>
        <w:pStyle w:val="a3"/>
        <w:ind w:left="1080" w:firstLineChars="0" w:firstLine="0"/>
      </w:pPr>
      <w:hyperlink r:id="rId6" w:history="1">
        <w:r w:rsidR="00167FF4" w:rsidRPr="00334DC9">
          <w:rPr>
            <w:rStyle w:val="a4"/>
          </w:rPr>
          <w:t>https://www.ebi.ac.uk/gwas/publications/26962152</w:t>
        </w:r>
      </w:hyperlink>
    </w:p>
    <w:p w14:paraId="6536F243" w14:textId="77777777" w:rsidR="00167FF4" w:rsidRDefault="00167FF4" w:rsidP="00167FF4">
      <w:pPr>
        <w:pStyle w:val="a3"/>
        <w:ind w:left="1080" w:firstLineChars="0" w:firstLine="0"/>
      </w:pPr>
      <w:r w:rsidRPr="00167FF4">
        <w:t>P</w:t>
      </w:r>
      <w:r>
        <w:t>M</w:t>
      </w:r>
      <w:r w:rsidRPr="00167FF4">
        <w:t>ID</w:t>
      </w:r>
      <w:r>
        <w:rPr>
          <w:rFonts w:hint="eastAsia"/>
        </w:rPr>
        <w:t>：</w:t>
      </w:r>
      <w:r w:rsidRPr="00167FF4">
        <w:t>26962152</w:t>
      </w:r>
    </w:p>
    <w:p w14:paraId="07F8D513" w14:textId="77777777" w:rsidR="00167FF4" w:rsidRDefault="00167FF4" w:rsidP="00167FF4">
      <w:pPr>
        <w:pStyle w:val="a3"/>
        <w:ind w:left="1080" w:firstLineChars="0" w:firstLine="0"/>
      </w:pPr>
      <w:r w:rsidRPr="000D0865">
        <w:t>Author</w:t>
      </w:r>
      <w:r>
        <w:rPr>
          <w:rFonts w:hint="eastAsia"/>
        </w:rPr>
        <w:t>：</w:t>
      </w:r>
      <w:proofErr w:type="spellStart"/>
      <w:r w:rsidRPr="00167FF4">
        <w:t>Offenbacher</w:t>
      </w:r>
      <w:proofErr w:type="spellEnd"/>
      <w:r w:rsidRPr="00167FF4">
        <w:t xml:space="preserve"> S, </w:t>
      </w:r>
      <w:proofErr w:type="spellStart"/>
      <w:r w:rsidRPr="00167FF4">
        <w:t>Divaris</w:t>
      </w:r>
      <w:proofErr w:type="spellEnd"/>
      <w:r w:rsidRPr="00167FF4">
        <w:t xml:space="preserve"> K, Barros SP</w:t>
      </w:r>
      <w:r>
        <w:t xml:space="preserve"> </w:t>
      </w:r>
      <w:r>
        <w:rPr>
          <w:rFonts w:hint="eastAsia"/>
        </w:rPr>
        <w:t>et</w:t>
      </w:r>
      <w:r>
        <w:t>.al</w:t>
      </w:r>
    </w:p>
    <w:p w14:paraId="7013007B" w14:textId="77777777" w:rsidR="00167FF4" w:rsidRDefault="00167FF4" w:rsidP="00167FF4">
      <w:pPr>
        <w:pStyle w:val="a3"/>
        <w:ind w:left="1080" w:firstLineChars="0" w:firstLine="0"/>
      </w:pPr>
      <w:r w:rsidRPr="00167FF4">
        <w:t>DOI: 10.1093/</w:t>
      </w:r>
      <w:proofErr w:type="spellStart"/>
      <w:r w:rsidRPr="00167FF4">
        <w:t>hmg</w:t>
      </w:r>
      <w:proofErr w:type="spellEnd"/>
      <w:r w:rsidRPr="00167FF4">
        <w:t>/ddw069</w:t>
      </w:r>
    </w:p>
    <w:p w14:paraId="507432C3" w14:textId="46290179" w:rsidR="004F2E93" w:rsidRDefault="004F2E93" w:rsidP="004F2E93">
      <w:pPr>
        <w:pStyle w:val="a3"/>
        <w:numPr>
          <w:ilvl w:val="0"/>
          <w:numId w:val="4"/>
        </w:numPr>
        <w:ind w:firstLineChars="0"/>
      </w:pPr>
      <w:r>
        <w:t>PCT5</w:t>
      </w:r>
    </w:p>
    <w:p w14:paraId="14CC3364" w14:textId="0AD64351" w:rsidR="004F2E93" w:rsidRDefault="004F2E93" w:rsidP="004F2E93">
      <w:pPr>
        <w:pStyle w:val="a3"/>
        <w:ind w:left="1080" w:firstLineChars="0" w:firstLine="0"/>
      </w:pPr>
      <w:proofErr w:type="spellStart"/>
      <w:r>
        <w:rPr>
          <w:rFonts w:hint="eastAsia"/>
        </w:rPr>
        <w:t>G</w:t>
      </w:r>
      <w:r>
        <w:t>WAS</w:t>
      </w:r>
      <w:r>
        <w:rPr>
          <w:rFonts w:hint="eastAsia"/>
        </w:rPr>
        <w:t>catalog</w:t>
      </w:r>
      <w:r>
        <w:t>ID</w:t>
      </w:r>
      <w:proofErr w:type="spellEnd"/>
      <w:r>
        <w:rPr>
          <w:rFonts w:hint="eastAsia"/>
        </w:rPr>
        <w:t>：</w:t>
      </w:r>
      <w:r w:rsidRPr="004F2E93">
        <w:t>GCST008442</w:t>
      </w:r>
    </w:p>
    <w:p w14:paraId="78DC40EB" w14:textId="77777777" w:rsidR="004F2E93" w:rsidRDefault="00000000" w:rsidP="004F2E93">
      <w:pPr>
        <w:pStyle w:val="a3"/>
        <w:ind w:left="1080" w:firstLineChars="0" w:firstLine="0"/>
      </w:pPr>
      <w:hyperlink r:id="rId7" w:history="1">
        <w:r w:rsidR="004F2E93" w:rsidRPr="00334DC9">
          <w:rPr>
            <w:rStyle w:val="a4"/>
          </w:rPr>
          <w:t>https://www.ebi.ac.uk/gwas/publications/26962152</w:t>
        </w:r>
      </w:hyperlink>
    </w:p>
    <w:p w14:paraId="34B35D0D" w14:textId="77777777" w:rsidR="004F2E93" w:rsidRDefault="004F2E93" w:rsidP="004F2E93">
      <w:pPr>
        <w:pStyle w:val="a3"/>
        <w:ind w:left="1080" w:firstLineChars="0" w:firstLine="0"/>
      </w:pPr>
      <w:r w:rsidRPr="00167FF4">
        <w:t>P</w:t>
      </w:r>
      <w:r>
        <w:t>M</w:t>
      </w:r>
      <w:r w:rsidRPr="00167FF4">
        <w:t>ID</w:t>
      </w:r>
      <w:r>
        <w:rPr>
          <w:rFonts w:hint="eastAsia"/>
        </w:rPr>
        <w:t>：</w:t>
      </w:r>
      <w:r w:rsidRPr="00167FF4">
        <w:t>26962152</w:t>
      </w:r>
    </w:p>
    <w:p w14:paraId="600581EE" w14:textId="77777777" w:rsidR="004F2E93" w:rsidRDefault="004F2E93" w:rsidP="004F2E93">
      <w:pPr>
        <w:pStyle w:val="a3"/>
        <w:ind w:left="1080" w:firstLineChars="0" w:firstLine="0"/>
      </w:pPr>
      <w:r w:rsidRPr="000D0865">
        <w:t>Author</w:t>
      </w:r>
      <w:r>
        <w:rPr>
          <w:rFonts w:hint="eastAsia"/>
        </w:rPr>
        <w:t>：</w:t>
      </w:r>
      <w:proofErr w:type="spellStart"/>
      <w:r w:rsidRPr="00167FF4">
        <w:t>Offenbacher</w:t>
      </w:r>
      <w:proofErr w:type="spellEnd"/>
      <w:r w:rsidRPr="00167FF4">
        <w:t xml:space="preserve"> S, </w:t>
      </w:r>
      <w:proofErr w:type="spellStart"/>
      <w:r w:rsidRPr="00167FF4">
        <w:t>Divaris</w:t>
      </w:r>
      <w:proofErr w:type="spellEnd"/>
      <w:r w:rsidRPr="00167FF4">
        <w:t xml:space="preserve"> K, Barros SP</w:t>
      </w:r>
      <w:r>
        <w:t xml:space="preserve"> </w:t>
      </w:r>
      <w:r>
        <w:rPr>
          <w:rFonts w:hint="eastAsia"/>
        </w:rPr>
        <w:t>et</w:t>
      </w:r>
      <w:r>
        <w:t>.al</w:t>
      </w:r>
    </w:p>
    <w:p w14:paraId="4E5668DE" w14:textId="77777777" w:rsidR="004F2E93" w:rsidRDefault="004F2E93" w:rsidP="004F2E93">
      <w:pPr>
        <w:pStyle w:val="a3"/>
        <w:ind w:left="1080" w:firstLineChars="0" w:firstLine="0"/>
      </w:pPr>
      <w:r w:rsidRPr="00167FF4">
        <w:t>DOI: 10.1093/</w:t>
      </w:r>
      <w:proofErr w:type="spellStart"/>
      <w:r w:rsidRPr="00167FF4">
        <w:t>hmg</w:t>
      </w:r>
      <w:proofErr w:type="spellEnd"/>
      <w:r w:rsidRPr="00167FF4">
        <w:t>/ddw069</w:t>
      </w:r>
    </w:p>
    <w:p w14:paraId="6401EB95" w14:textId="3A76D00D" w:rsidR="004F2E93" w:rsidRDefault="004F2E93" w:rsidP="004F2E93">
      <w:pPr>
        <w:pStyle w:val="a3"/>
        <w:numPr>
          <w:ilvl w:val="0"/>
          <w:numId w:val="4"/>
        </w:numPr>
        <w:ind w:firstLineChars="0"/>
      </w:pPr>
      <w:bookmarkStart w:id="1" w:name="OLE_LINK6"/>
      <w:r w:rsidRPr="004F2E93">
        <w:t>gingival crevicular fluid interleukin-1β</w:t>
      </w:r>
      <w:bookmarkEnd w:id="1"/>
      <w:r w:rsidRPr="004F2E93">
        <w:t xml:space="preserve"> [GCF IL-1β]</w:t>
      </w:r>
    </w:p>
    <w:p w14:paraId="38B7924A" w14:textId="15303A37" w:rsidR="004F2E93" w:rsidRDefault="004F2E93" w:rsidP="004F2E93">
      <w:pPr>
        <w:pStyle w:val="a3"/>
        <w:ind w:left="1080" w:firstLineChars="0" w:firstLine="0"/>
      </w:pPr>
      <w:proofErr w:type="spellStart"/>
      <w:r w:rsidRPr="009901F2">
        <w:rPr>
          <w:rFonts w:hint="eastAsia"/>
        </w:rPr>
        <w:t>G</w:t>
      </w:r>
      <w:r w:rsidRPr="009901F2">
        <w:t>WAS</w:t>
      </w:r>
      <w:r w:rsidRPr="009901F2">
        <w:rPr>
          <w:rFonts w:hint="eastAsia"/>
        </w:rPr>
        <w:t>catalog</w:t>
      </w:r>
      <w:r w:rsidRPr="009901F2">
        <w:t>ID</w:t>
      </w:r>
      <w:proofErr w:type="spellEnd"/>
      <w:r w:rsidRPr="009901F2">
        <w:rPr>
          <w:rFonts w:hint="eastAsia"/>
        </w:rPr>
        <w:t>：</w:t>
      </w:r>
      <w:r w:rsidR="009139B2" w:rsidRPr="009901F2">
        <w:t>GCST007542</w:t>
      </w:r>
    </w:p>
    <w:p w14:paraId="5845DD56" w14:textId="7704BE28" w:rsidR="009139B2" w:rsidRDefault="009139B2" w:rsidP="004F2E93">
      <w:pPr>
        <w:pStyle w:val="a3"/>
        <w:ind w:left="1080" w:firstLineChars="0" w:firstLine="0"/>
      </w:pPr>
      <w:hyperlink r:id="rId8" w:history="1">
        <w:r w:rsidRPr="00480A97">
          <w:rPr>
            <w:rStyle w:val="a4"/>
          </w:rPr>
          <w:t>https://www.ebi.ac.uk/gwas/studies/GCST007542</w:t>
        </w:r>
      </w:hyperlink>
    </w:p>
    <w:p w14:paraId="7B94B1D4" w14:textId="6AD8374D" w:rsidR="004F2E93" w:rsidRDefault="004F2E93" w:rsidP="004F2E93">
      <w:pPr>
        <w:pStyle w:val="a3"/>
        <w:ind w:left="1080" w:firstLineChars="0" w:firstLine="0"/>
      </w:pPr>
      <w:r w:rsidRPr="00167FF4">
        <w:t>P</w:t>
      </w:r>
      <w:r>
        <w:t>M</w:t>
      </w:r>
      <w:r w:rsidRPr="00167FF4">
        <w:t>ID</w:t>
      </w:r>
      <w:r>
        <w:rPr>
          <w:rFonts w:hint="eastAsia"/>
        </w:rPr>
        <w:t>：</w:t>
      </w:r>
      <w:r w:rsidR="009139B2" w:rsidRPr="009139B2">
        <w:t>30206230</w:t>
      </w:r>
    </w:p>
    <w:p w14:paraId="40893941" w14:textId="77777777" w:rsidR="009139B2" w:rsidRDefault="004F2E93" w:rsidP="009139B2">
      <w:pPr>
        <w:pStyle w:val="a3"/>
        <w:ind w:left="1080" w:firstLineChars="0" w:firstLine="0"/>
      </w:pPr>
      <w:r w:rsidRPr="000D0865">
        <w:lastRenderedPageBreak/>
        <w:t>Author</w:t>
      </w:r>
      <w:r>
        <w:rPr>
          <w:rFonts w:hint="eastAsia"/>
        </w:rPr>
        <w:t>：</w:t>
      </w:r>
      <w:proofErr w:type="spellStart"/>
      <w:r w:rsidR="009139B2" w:rsidRPr="009139B2">
        <w:t>Offenbacher</w:t>
      </w:r>
      <w:proofErr w:type="spellEnd"/>
      <w:r w:rsidR="009139B2" w:rsidRPr="009139B2">
        <w:t xml:space="preserve"> S, Jiao Y, Kim SJ, </w:t>
      </w:r>
      <w:proofErr w:type="spellStart"/>
      <w:r w:rsidR="009139B2" w:rsidRPr="009139B2">
        <w:t>Marchesan</w:t>
      </w:r>
      <w:proofErr w:type="spellEnd"/>
      <w:r w:rsidR="009139B2" w:rsidRPr="009139B2">
        <w:t xml:space="preserve"> J,</w:t>
      </w:r>
      <w:r>
        <w:t xml:space="preserve"> </w:t>
      </w:r>
      <w:r>
        <w:rPr>
          <w:rFonts w:hint="eastAsia"/>
        </w:rPr>
        <w:t>et</w:t>
      </w:r>
      <w:r>
        <w:t>.al</w:t>
      </w:r>
    </w:p>
    <w:p w14:paraId="0754E27B" w14:textId="6065B7EC" w:rsidR="00167FF4" w:rsidRPr="001E0B12" w:rsidRDefault="009139B2" w:rsidP="009139B2">
      <w:pPr>
        <w:pStyle w:val="a3"/>
        <w:ind w:left="1080" w:firstLineChars="0" w:firstLine="0"/>
      </w:pPr>
      <w:r w:rsidRPr="009139B2">
        <w:t>DOI</w:t>
      </w:r>
      <w:r>
        <w:rPr>
          <w:rFonts w:hint="eastAsia"/>
        </w:rPr>
        <w:t>：</w:t>
      </w:r>
      <w:r w:rsidRPr="009139B2">
        <w:t>10.1038/s41467-018-05940-9</w:t>
      </w:r>
    </w:p>
    <w:sectPr w:rsidR="00167FF4" w:rsidRPr="001E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63AE"/>
    <w:multiLevelType w:val="hybridMultilevel"/>
    <w:tmpl w:val="670807AA"/>
    <w:lvl w:ilvl="0" w:tplc="8E48C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1F110F"/>
    <w:multiLevelType w:val="hybridMultilevel"/>
    <w:tmpl w:val="D19E50C4"/>
    <w:lvl w:ilvl="0" w:tplc="7A407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793DAA"/>
    <w:multiLevelType w:val="hybridMultilevel"/>
    <w:tmpl w:val="EE08268E"/>
    <w:lvl w:ilvl="0" w:tplc="2746157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BFE07FB"/>
    <w:multiLevelType w:val="hybridMultilevel"/>
    <w:tmpl w:val="AD38E820"/>
    <w:lvl w:ilvl="0" w:tplc="F8906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92548180">
    <w:abstractNumId w:val="0"/>
  </w:num>
  <w:num w:numId="2" w16cid:durableId="1345748199">
    <w:abstractNumId w:val="3"/>
  </w:num>
  <w:num w:numId="3" w16cid:durableId="871377573">
    <w:abstractNumId w:val="1"/>
  </w:num>
  <w:num w:numId="4" w16cid:durableId="756631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15"/>
    <w:rsid w:val="00043B44"/>
    <w:rsid w:val="00097D6F"/>
    <w:rsid w:val="000D0865"/>
    <w:rsid w:val="00167FF4"/>
    <w:rsid w:val="001D3E03"/>
    <w:rsid w:val="001E0B12"/>
    <w:rsid w:val="00450A0F"/>
    <w:rsid w:val="004F2E93"/>
    <w:rsid w:val="006A3B7C"/>
    <w:rsid w:val="007F2515"/>
    <w:rsid w:val="008C6E9F"/>
    <w:rsid w:val="009139B2"/>
    <w:rsid w:val="009901F2"/>
    <w:rsid w:val="00BE1209"/>
    <w:rsid w:val="00B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5CBA"/>
  <w15:chartTrackingRefBased/>
  <w15:docId w15:val="{C39C54AA-C8E4-4D10-A3BC-CA75EF88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24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  <w:szCs w:val="22"/>
    </w:rPr>
  </w:style>
  <w:style w:type="paragraph" w:styleId="1">
    <w:name w:val="heading 1"/>
    <w:aliases w:val="章节标题"/>
    <w:basedOn w:val="a"/>
    <w:next w:val="a"/>
    <w:link w:val="10"/>
    <w:uiPriority w:val="9"/>
    <w:qFormat/>
    <w:rsid w:val="00BE7243"/>
    <w:pPr>
      <w:keepNext/>
      <w:keepLines/>
      <w:spacing w:before="480" w:after="360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97D6F"/>
    <w:pPr>
      <w:keepNext/>
      <w:keepLines/>
      <w:jc w:val="left"/>
      <w:outlineLvl w:val="1"/>
    </w:pPr>
    <w:rPr>
      <w:rFonts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章节标题 字符"/>
    <w:basedOn w:val="a0"/>
    <w:link w:val="1"/>
    <w:uiPriority w:val="9"/>
    <w:rsid w:val="00BE7243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97D6F"/>
    <w:rPr>
      <w:rFonts w:ascii="Times New Roman" w:eastAsia="宋体" w:hAnsi="Times New Roman" w:cstheme="majorBidi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7F2515"/>
    <w:pPr>
      <w:ind w:firstLine="420"/>
    </w:pPr>
  </w:style>
  <w:style w:type="character" w:styleId="a4">
    <w:name w:val="Hyperlink"/>
    <w:basedOn w:val="a0"/>
    <w:uiPriority w:val="99"/>
    <w:unhideWhenUsed/>
    <w:rsid w:val="006A3B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3B7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A3B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i.ac.uk/gwas/studies/GCST0075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bi.ac.uk/gwas/publications/269621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bi.ac.uk/gwas/publications/26962152" TargetMode="External"/><Relationship Id="rId5" Type="http://schemas.openxmlformats.org/officeDocument/2006/relationships/hyperlink" Target="https://www.ebi.ac.uk/gwas/publications/269621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YJ</dc:creator>
  <cp:keywords/>
  <dc:description/>
  <cp:lastModifiedBy>Ma YJ</cp:lastModifiedBy>
  <cp:revision>3</cp:revision>
  <dcterms:created xsi:type="dcterms:W3CDTF">2022-09-20T02:25:00Z</dcterms:created>
  <dcterms:modified xsi:type="dcterms:W3CDTF">2022-09-20T10:42:00Z</dcterms:modified>
</cp:coreProperties>
</file>