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1916"/>
        <w:gridCol w:w="2552"/>
        <w:gridCol w:w="2687"/>
      </w:tblGrid>
      <w:tr w:rsidR="00651656" w14:paraId="772EEB63" w14:textId="77777777" w:rsidTr="002B3C59">
        <w:trPr>
          <w:trHeight w:val="160"/>
        </w:trPr>
        <w:tc>
          <w:tcPr>
            <w:tcW w:w="97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2EC" w14:textId="2D55E635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Highly prevalent and abundant ASVs</w:t>
            </w:r>
          </w:p>
        </w:tc>
      </w:tr>
      <w:tr w:rsidR="00651656" w14:paraId="55F54B0A" w14:textId="77777777" w:rsidTr="00E65023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2522" w14:textId="27F2CE66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ASV hash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600C" w14:textId="3142B17A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Taxonomy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65E7" w14:textId="5293A1E9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Mean relative abundance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3BF0" w14:textId="38447B7F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Koala population</w:t>
            </w:r>
          </w:p>
        </w:tc>
      </w:tr>
      <w:tr w:rsidR="00651656" w14:paraId="6AE7CABB" w14:textId="77777777" w:rsidTr="00E65023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AB34" w14:textId="7E60508C" w:rsidR="00651656" w:rsidRPr="00E65023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>593a5c45dd38f6d9ec369b9b2679997f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CB4D" w14:textId="59277EAA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proofErr w:type="spellStart"/>
            <w:r w:rsidRPr="00E65023">
              <w:rPr>
                <w:rFonts w:ascii="Roboto" w:eastAsia="Roboto" w:hAnsi="Roboto" w:cs="Roboto"/>
                <w:i/>
                <w:sz w:val="20"/>
                <w:szCs w:val="20"/>
              </w:rPr>
              <w:t>Tannerellaceae</w:t>
            </w:r>
            <w:proofErr w:type="spellEnd"/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: </w:t>
            </w:r>
            <w:r w:rsidRPr="00E65023">
              <w:rPr>
                <w:rFonts w:ascii="Roboto" w:eastAsia="Roboto" w:hAnsi="Roboto" w:cs="Roboto"/>
                <w:i/>
                <w:sz w:val="20"/>
                <w:szCs w:val="20"/>
              </w:rPr>
              <w:t>Parabacteroides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018C" w14:textId="10898008" w:rsidR="00651656" w:rsidRDefault="00E65023" w:rsidP="002B3C59">
            <w:pPr>
              <w:spacing w:line="240" w:lineRule="auto"/>
              <w:ind w:firstLine="22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>18.6% (± 15.3%)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10A7" w14:textId="797E05CD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Cleland</w:t>
            </w:r>
          </w:p>
        </w:tc>
      </w:tr>
      <w:tr w:rsidR="00651656" w14:paraId="7B927641" w14:textId="77777777" w:rsidTr="00E65023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4FB5" w14:textId="52A118B0" w:rsidR="00651656" w:rsidRPr="00E65023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>ce3b37d15aee37e4213c2d13ad8b1b1a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C29F" w14:textId="26EB2F74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proofErr w:type="spellStart"/>
            <w:r w:rsidRPr="00E65023">
              <w:rPr>
                <w:rFonts w:ascii="Roboto" w:eastAsia="Roboto" w:hAnsi="Roboto" w:cs="Roboto"/>
                <w:i/>
                <w:sz w:val="20"/>
                <w:szCs w:val="20"/>
              </w:rPr>
              <w:t>Paludibacteraceae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2EDE" w14:textId="6FFF6087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 xml:space="preserve">15.6% (± 9.9%)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E413" w14:textId="63C6E60B" w:rsidR="00651656" w:rsidRDefault="00E65023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Mountain Lagoon</w:t>
            </w:r>
          </w:p>
        </w:tc>
      </w:tr>
      <w:tr w:rsidR="00E65023" w14:paraId="00D172E6" w14:textId="77777777" w:rsidTr="00E65023">
        <w:trPr>
          <w:trHeight w:val="68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9526" w14:textId="176D27DF" w:rsidR="00E65023" w:rsidRPr="00E65023" w:rsidRDefault="00E65023" w:rsidP="00E65023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>f3521f355b29e7f7c878d616495def33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9E43" w14:textId="71500CA6" w:rsidR="00E65023" w:rsidRDefault="00E65023" w:rsidP="00E65023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proofErr w:type="spellStart"/>
            <w:r w:rsidRPr="00E65023">
              <w:rPr>
                <w:rFonts w:ascii="Roboto" w:eastAsia="Roboto" w:hAnsi="Roboto" w:cs="Roboto"/>
                <w:i/>
                <w:sz w:val="20"/>
                <w:szCs w:val="20"/>
              </w:rPr>
              <w:t>Tannerellaceae</w:t>
            </w:r>
            <w:proofErr w:type="spellEnd"/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; </w:t>
            </w:r>
            <w:r w:rsidRPr="00E65023">
              <w:rPr>
                <w:rFonts w:ascii="Roboto" w:eastAsia="Roboto" w:hAnsi="Roboto" w:cs="Roboto"/>
                <w:i/>
                <w:sz w:val="20"/>
                <w:szCs w:val="20"/>
              </w:rPr>
              <w:t>Parabacteroides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2071" w14:textId="7C75A6D7" w:rsidR="00E65023" w:rsidRDefault="00E65023" w:rsidP="00E65023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E65023">
              <w:rPr>
                <w:rFonts w:ascii="Roboto" w:eastAsia="Roboto" w:hAnsi="Roboto" w:cs="Roboto"/>
                <w:sz w:val="20"/>
                <w:szCs w:val="20"/>
              </w:rPr>
              <w:t>20.7% (± 11.2%)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806C" w14:textId="52AF8ED7" w:rsidR="00E65023" w:rsidRDefault="00E65023" w:rsidP="00E65023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Mountain Lagoon</w:t>
            </w:r>
          </w:p>
        </w:tc>
      </w:tr>
    </w:tbl>
    <w:p w14:paraId="031C62FE" w14:textId="77777777" w:rsidR="009075E2" w:rsidRDefault="009075E2"/>
    <w:sectPr w:rsidR="0090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56"/>
    <w:rsid w:val="00651656"/>
    <w:rsid w:val="006E1434"/>
    <w:rsid w:val="009075E2"/>
    <w:rsid w:val="00E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4EC8"/>
  <w15:chartTrackingRefBased/>
  <w15:docId w15:val="{D0549B04-4F66-495D-8C80-D3B757E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56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2</cp:revision>
  <dcterms:created xsi:type="dcterms:W3CDTF">2022-07-01T11:29:00Z</dcterms:created>
  <dcterms:modified xsi:type="dcterms:W3CDTF">2022-09-22T11:18:00Z</dcterms:modified>
</cp:coreProperties>
</file>