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1C2028" w14:textId="77777777" w:rsidR="00465732" w:rsidRPr="00465732" w:rsidRDefault="00465732" w:rsidP="00465732">
      <w:pPr>
        <w:spacing w:line="276" w:lineRule="auto"/>
        <w:rPr>
          <w:rFonts w:ascii="Helvetica" w:hAnsi="Helvetica" w:cs="Times New Roman"/>
          <w:b/>
          <w:bCs/>
          <w:szCs w:val="24"/>
        </w:rPr>
      </w:pPr>
      <w:r w:rsidRPr="00465732">
        <w:rPr>
          <w:rFonts w:ascii="Helvetica" w:hAnsi="Helvetica" w:cs="Times New Roman"/>
          <w:b/>
          <w:bCs/>
          <w:szCs w:val="24"/>
        </w:rPr>
        <w:t>Supplementary Tables</w:t>
      </w:r>
    </w:p>
    <w:p w14:paraId="7F0A4E2F" w14:textId="77777777" w:rsidR="00465732" w:rsidRPr="008235A6" w:rsidRDefault="00465732" w:rsidP="00465732">
      <w:pPr>
        <w:pStyle w:val="aff5"/>
        <w:spacing w:before="182" w:line="276" w:lineRule="auto"/>
        <w:ind w:right="4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235A6">
        <w:rPr>
          <w:rFonts w:ascii="Times New Roman" w:hAnsi="Times New Roman" w:cs="Times New Roman"/>
          <w:b/>
          <w:sz w:val="24"/>
          <w:szCs w:val="24"/>
        </w:rPr>
        <w:t>Table</w:t>
      </w:r>
      <w:r w:rsidRPr="008235A6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3"/>
          <w:sz w:val="24"/>
          <w:szCs w:val="24"/>
        </w:rPr>
        <w:t>S</w:t>
      </w:r>
      <w:r w:rsidRPr="008235A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235A6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300788">
        <w:rPr>
          <w:rFonts w:ascii="Times New Roman" w:hAnsi="Times New Roman" w:cs="Times New Roman"/>
          <w:sz w:val="24"/>
          <w:szCs w:val="24"/>
        </w:rPr>
        <w:t>Thermal indices used in this study. Abbreviations are mentioned in parenthesis, and units are noted in square brackets.</w:t>
      </w:r>
    </w:p>
    <w:p w14:paraId="49664EFE" w14:textId="77777777" w:rsidR="00465732" w:rsidRPr="008235A6" w:rsidRDefault="00465732" w:rsidP="00465732">
      <w:pPr>
        <w:pStyle w:val="aff5"/>
        <w:spacing w:line="276" w:lineRule="auto"/>
        <w:ind w:right="512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6134"/>
        <w:gridCol w:w="1527"/>
      </w:tblGrid>
      <w:tr w:rsidR="00465732" w:rsidRPr="0040548D" w14:paraId="64721492" w14:textId="77777777" w:rsidTr="006B6483">
        <w:trPr>
          <w:trHeight w:val="240"/>
        </w:trPr>
        <w:tc>
          <w:tcPr>
            <w:tcW w:w="0" w:type="auto"/>
          </w:tcPr>
          <w:p w14:paraId="74F15218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0548D">
              <w:rPr>
                <w:rFonts w:ascii="Times New Roman" w:hAnsi="Times New Roman" w:cs="Times New Roman"/>
                <w:b/>
                <w:bCs/>
              </w:rPr>
              <w:t>Indices</w:t>
            </w:r>
          </w:p>
        </w:tc>
        <w:tc>
          <w:tcPr>
            <w:tcW w:w="0" w:type="auto"/>
          </w:tcPr>
          <w:p w14:paraId="68E74B2B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874" w:right="1867"/>
              <w:rPr>
                <w:rFonts w:ascii="Times New Roman" w:hAnsi="Times New Roman" w:cs="Times New Roman"/>
                <w:b/>
                <w:bCs/>
              </w:rPr>
            </w:pPr>
            <w:r w:rsidRPr="0040548D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0" w:type="auto"/>
          </w:tcPr>
          <w:p w14:paraId="0C3B928E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78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40548D">
              <w:rPr>
                <w:rFonts w:ascii="Times New Roman" w:hAnsi="Times New Roman" w:cs="Times New Roman"/>
                <w:b/>
                <w:bCs/>
              </w:rPr>
              <w:t>Reference</w:t>
            </w:r>
          </w:p>
        </w:tc>
      </w:tr>
      <w:tr w:rsidR="00465732" w:rsidRPr="0040548D" w14:paraId="22F6F5CE" w14:textId="77777777" w:rsidTr="006B6483">
        <w:trPr>
          <w:trHeight w:val="240"/>
        </w:trPr>
        <w:tc>
          <w:tcPr>
            <w:tcW w:w="0" w:type="auto"/>
            <w:gridSpan w:val="3"/>
          </w:tcPr>
          <w:p w14:paraId="078C0DB8" w14:textId="77777777" w:rsidR="00465732" w:rsidRPr="0040548D" w:rsidRDefault="00465732" w:rsidP="006B6483">
            <w:pPr>
              <w:pStyle w:val="TableParagraph"/>
              <w:spacing w:before="0" w:line="276" w:lineRule="auto"/>
              <w:ind w:left="2819" w:right="2811"/>
              <w:rPr>
                <w:rFonts w:ascii="Times New Roman" w:hAnsi="Times New Roman" w:cs="Times New Roman"/>
                <w:b/>
              </w:rPr>
            </w:pPr>
            <w:r w:rsidRPr="0040548D">
              <w:rPr>
                <w:rFonts w:ascii="Times New Roman" w:hAnsi="Times New Roman" w:cs="Times New Roman"/>
                <w:b/>
              </w:rPr>
              <w:t>Cumulative stress</w:t>
            </w:r>
          </w:p>
        </w:tc>
      </w:tr>
      <w:tr w:rsidR="00465732" w:rsidRPr="0040548D" w14:paraId="7FA8F582" w14:textId="77777777" w:rsidTr="006B6483">
        <w:trPr>
          <w:trHeight w:val="1776"/>
        </w:trPr>
        <w:tc>
          <w:tcPr>
            <w:tcW w:w="0" w:type="auto"/>
          </w:tcPr>
          <w:p w14:paraId="7740AEE2" w14:textId="77777777" w:rsidR="00465732" w:rsidRPr="0040548D" w:rsidRDefault="00465732" w:rsidP="006B6483">
            <w:pPr>
              <w:pStyle w:val="TableParagraph"/>
              <w:spacing w:before="177" w:line="276" w:lineRule="auto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Degree heating days (DHD)</w:t>
            </w:r>
          </w:p>
          <w:p w14:paraId="07820625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 -days]</w:t>
            </w:r>
          </w:p>
        </w:tc>
        <w:tc>
          <w:tcPr>
            <w:tcW w:w="0" w:type="auto"/>
          </w:tcPr>
          <w:p w14:paraId="22327E9A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The value is the summed positive deviations of daily mean sea surface temperatures (</w:t>
            </w:r>
            <w:proofErr w:type="spellStart"/>
            <w:r w:rsidRPr="0040548D">
              <w:rPr>
                <w:rFonts w:ascii="Times New Roman" w:hAnsi="Times New Roman" w:cs="Times New Roman"/>
              </w:rPr>
              <w:t>STSP</w:t>
            </w:r>
            <w:r w:rsidRPr="0040548D">
              <w:rPr>
                <w:rFonts w:ascii="Times New Roman" w:hAnsi="Times New Roman" w:cs="Times New Roman"/>
                <w:i/>
                <w:vertAlign w:val="subscript"/>
              </w:rPr>
              <w:t>daily</w:t>
            </w:r>
            <w:proofErr w:type="spellEnd"/>
            <w:r w:rsidRPr="0040548D">
              <w:rPr>
                <w:rFonts w:ascii="Times New Roman" w:hAnsi="Times New Roman" w:cs="Times New Roman"/>
              </w:rPr>
              <w:t>) from the</w:t>
            </w:r>
            <w:r>
              <w:rPr>
                <w:rFonts w:ascii="Times New Roman" w:hAnsi="Times New Roman" w:cs="Times New Roman"/>
              </w:rPr>
              <w:t xml:space="preserve"> mean of the monthly means of STSP in July and August (</w:t>
            </w:r>
            <w:proofErr w:type="spellStart"/>
            <w:r>
              <w:rPr>
                <w:rFonts w:ascii="Times New Roman" w:hAnsi="Times New Roman" w:cs="Times New Roman"/>
              </w:rPr>
              <w:t>MMM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062FA687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.</w:t>
            </w:r>
          </w:p>
          <w:p w14:paraId="6D142E94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</w:p>
          <w:p w14:paraId="3A4BE40B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DHD=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STSP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daily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-MMMmax)</m:t>
                    </m:r>
                  </m:e>
                </m:nary>
                <m:r>
                  <w:rPr>
                    <w:rFonts w:ascii="Cambria Math" w:hAnsi="Cambria Math" w:cs="Times New Roman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if </m:t>
                </m:r>
                <m:r>
                  <w:rPr>
                    <w:rFonts w:ascii="Cambria Math" w:hAnsi="Cambria Math" w:cs="Times New Roman"/>
                  </w:rPr>
                  <m:t xml:space="preserve">: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STSP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daily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-MMMmax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 xml:space="preserve">&gt;0 </m:t>
                </m:r>
              </m:oMath>
            </m:oMathPara>
          </w:p>
          <w:p w14:paraId="0C7852A4" w14:textId="77777777" w:rsidR="00465732" w:rsidRPr="0040548D" w:rsidRDefault="00465732" w:rsidP="006B6483">
            <w:pPr>
              <w:pStyle w:val="TableParagraph"/>
              <w:spacing w:before="0" w:line="276" w:lineRule="auto"/>
              <w:ind w:right="186"/>
              <w:jc w:val="left"/>
              <w:rPr>
                <w:rFonts w:ascii="Times New Roman" w:hAnsi="Times New Roman" w:cs="Times New Roman"/>
              </w:rPr>
            </w:pPr>
          </w:p>
          <w:p w14:paraId="7F070C7B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Single cumulative value per year were calculated.</w:t>
            </w:r>
          </w:p>
        </w:tc>
        <w:tc>
          <w:tcPr>
            <w:tcW w:w="0" w:type="auto"/>
          </w:tcPr>
          <w:p w14:paraId="4C76BFA5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02A30B9D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4014460" w14:textId="0DB515A2" w:rsidR="00465732" w:rsidRPr="0040548D" w:rsidRDefault="00465732" w:rsidP="006B6483">
            <w:pPr>
              <w:pStyle w:val="TableParagraph"/>
              <w:spacing w:before="182" w:line="276" w:lineRule="auto"/>
              <w:ind w:left="107" w:right="90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Maynard et al. </w:t>
            </w:r>
            <w:r w:rsidR="00C959E7">
              <w:rPr>
                <w:rFonts w:ascii="ＭＳ 明朝" w:eastAsia="ＭＳ 明朝" w:hAnsi="ＭＳ 明朝" w:cs="ＭＳ 明朝" w:hint="eastAsia"/>
                <w:lang w:eastAsia="ja-JP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8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2596265B" w14:textId="77777777" w:rsidTr="006B6483">
        <w:trPr>
          <w:trHeight w:val="1406"/>
        </w:trPr>
        <w:tc>
          <w:tcPr>
            <w:tcW w:w="0" w:type="auto"/>
          </w:tcPr>
          <w:p w14:paraId="0FDF7CE2" w14:textId="77777777" w:rsidR="00465732" w:rsidRPr="0040548D" w:rsidRDefault="00465732" w:rsidP="006B6483">
            <w:pPr>
              <w:pStyle w:val="TableParagraph"/>
              <w:spacing w:before="106" w:line="276" w:lineRule="auto"/>
              <w:ind w:left="107" w:right="20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Cumulative thermal anomaly</w:t>
            </w:r>
          </w:p>
          <w:p w14:paraId="0BC698EF" w14:textId="77777777" w:rsidR="00465732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(</w:t>
            </w:r>
            <w:proofErr w:type="gramStart"/>
            <w:r w:rsidRPr="0040548D">
              <w:rPr>
                <w:rFonts w:ascii="Times New Roman" w:hAnsi="Times New Roman" w:cs="Times New Roman"/>
              </w:rPr>
              <w:t>CSA )</w:t>
            </w:r>
            <w:proofErr w:type="gramEnd"/>
          </w:p>
          <w:p w14:paraId="5CE5D074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 -</w:t>
            </w:r>
          </w:p>
          <w:p w14:paraId="777AE4DA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days]</w:t>
            </w:r>
          </w:p>
        </w:tc>
        <w:tc>
          <w:tcPr>
            <w:tcW w:w="0" w:type="auto"/>
          </w:tcPr>
          <w:p w14:paraId="40AA82EB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Trapezoidal</w:t>
            </w:r>
            <w:r w:rsidRPr="0040548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integration</w:t>
            </w:r>
            <w:r w:rsidRPr="0040548D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of</w:t>
            </w:r>
            <w:r w:rsidRPr="0040548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daily</w:t>
            </w:r>
            <w:r w:rsidRPr="0040548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hotspot</w:t>
            </w:r>
            <w:r w:rsidRPr="0040548D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(</w:t>
            </w:r>
            <w:proofErr w:type="spellStart"/>
            <w:r w:rsidRPr="0040548D">
              <w:rPr>
                <w:rFonts w:ascii="Times New Roman" w:hAnsi="Times New Roman" w:cs="Times New Roman"/>
              </w:rPr>
              <w:t>HS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maxi</w:t>
            </w:r>
            <w:proofErr w:type="spellEnd"/>
            <w:r w:rsidRPr="0040548D">
              <w:rPr>
                <w:rFonts w:ascii="Times New Roman" w:hAnsi="Times New Roman" w:cs="Times New Roman"/>
              </w:rPr>
              <w:t>)</w:t>
            </w:r>
            <w:r w:rsidRPr="0040548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≥</w:t>
            </w:r>
            <w:r w:rsidRPr="0040548D">
              <w:rPr>
                <w:rFonts w:ascii="Times New Roman" w:hAnsi="Times New Roman" w:cs="Times New Roman"/>
                <w:spacing w:val="-25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1°C,</w:t>
            </w:r>
            <w:r w:rsidRPr="0040548D">
              <w:rPr>
                <w:rFonts w:ascii="Times New Roman" w:hAnsi="Times New Roman" w:cs="Times New Roman"/>
                <w:spacing w:val="-25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during summer periods for each</w:t>
            </w:r>
            <w:r w:rsidRPr="0040548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 xml:space="preserve">year. Where daily </w:t>
            </w:r>
            <w:proofErr w:type="spellStart"/>
            <w:r w:rsidRPr="0040548D">
              <w:rPr>
                <w:rFonts w:ascii="Times New Roman" w:hAnsi="Times New Roman" w:cs="Times New Roman"/>
              </w:rPr>
              <w:t>HS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maxi</w:t>
            </w:r>
            <w:proofErr w:type="spellEnd"/>
            <w:r w:rsidRPr="0040548D">
              <w:rPr>
                <w:rFonts w:ascii="Times New Roman" w:hAnsi="Times New Roman" w:cs="Times New Roman"/>
              </w:rPr>
              <w:t xml:space="preserve"> is the difference between the </w:t>
            </w:r>
            <w:proofErr w:type="spellStart"/>
            <w:r w:rsidRPr="0040548D">
              <w:rPr>
                <w:rFonts w:ascii="Times New Roman" w:hAnsi="Times New Roman" w:cs="Times New Roman"/>
              </w:rPr>
              <w:t>STSP</w:t>
            </w:r>
            <w:r w:rsidRPr="0040548D">
              <w:rPr>
                <w:rFonts w:ascii="Times New Roman" w:hAnsi="Times New Roman" w:cs="Times New Roman"/>
                <w:i/>
                <w:vertAlign w:val="subscript"/>
              </w:rPr>
              <w:t>daily</w:t>
            </w:r>
            <w:proofErr w:type="spellEnd"/>
            <w:r w:rsidRPr="0040548D">
              <w:rPr>
                <w:rFonts w:ascii="Times New Roman" w:hAnsi="Times New Roman" w:cs="Times New Roman"/>
                <w:i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 xml:space="preserve">and </w:t>
            </w:r>
            <w:proofErr w:type="spellStart"/>
            <w:r w:rsidRPr="0040548D">
              <w:rPr>
                <w:rFonts w:ascii="Times New Roman" w:hAnsi="Times New Roman" w:cs="Times New Roman"/>
              </w:rPr>
              <w:t>MMM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</w:t>
            </w:r>
            <w:proofErr w:type="spellEnd"/>
            <w:r w:rsidRPr="0040548D">
              <w:rPr>
                <w:rFonts w:ascii="Times New Roman" w:hAnsi="Times New Roman" w:cs="Times New Roman"/>
              </w:rPr>
              <w:t>.</w:t>
            </w:r>
          </w:p>
          <w:p w14:paraId="686D57CC" w14:textId="77777777" w:rsidR="00465732" w:rsidRPr="0040548D" w:rsidRDefault="00465732" w:rsidP="006B6483">
            <w:pPr>
              <w:pStyle w:val="TableParagraph"/>
              <w:spacing w:before="1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</w:p>
          <w:p w14:paraId="45CE1290" w14:textId="77777777" w:rsidR="00465732" w:rsidRPr="0040548D" w:rsidRDefault="00465732" w:rsidP="006B6483">
            <w:pPr>
              <w:pStyle w:val="TableParagraph"/>
              <w:spacing w:before="1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Single cumulative value per year were calculated.</w:t>
            </w:r>
          </w:p>
        </w:tc>
        <w:tc>
          <w:tcPr>
            <w:tcW w:w="0" w:type="auto"/>
          </w:tcPr>
          <w:p w14:paraId="0DAAF5E8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72A885B8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61EC5C6" w14:textId="770BA597" w:rsidR="00465732" w:rsidRPr="0040548D" w:rsidRDefault="00465732" w:rsidP="006B6483">
            <w:pPr>
              <w:pStyle w:val="TableParagraph"/>
              <w:spacing w:before="0" w:line="276" w:lineRule="auto"/>
              <w:ind w:left="107" w:right="35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Safaie et al.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2018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66FCD1A1" w14:textId="77777777" w:rsidTr="006B6483">
        <w:trPr>
          <w:trHeight w:val="1393"/>
        </w:trPr>
        <w:tc>
          <w:tcPr>
            <w:tcW w:w="0" w:type="auto"/>
          </w:tcPr>
          <w:p w14:paraId="0C4A3A58" w14:textId="77777777" w:rsidR="00465732" w:rsidRPr="0040548D" w:rsidRDefault="00465732" w:rsidP="006B6483">
            <w:pPr>
              <w:pStyle w:val="TableParagraph"/>
              <w:spacing w:before="1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16ACE7CF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94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Degree heating week (DHW)</w:t>
            </w:r>
          </w:p>
          <w:p w14:paraId="0245BFA1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 -week]</w:t>
            </w:r>
          </w:p>
        </w:tc>
        <w:tc>
          <w:tcPr>
            <w:tcW w:w="0" w:type="auto"/>
          </w:tcPr>
          <w:p w14:paraId="48D52548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Cumulative thermal stress over a 12-week window.</w:t>
            </w:r>
          </w:p>
          <w:p w14:paraId="340411ED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1B30889E" w14:textId="77777777" w:rsidR="00465732" w:rsidRPr="005D72B3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 xml:space="preserve">DHW=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7</m:t>
                    </m:r>
                  </m:den>
                </m:f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84</m:t>
                    </m:r>
                  </m:sup>
                  <m:e>
                    <m:r>
                      <w:rPr>
                        <w:rFonts w:ascii="Cambria Math" w:hAnsi="Cambria Math" w:cs="Times New Roman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HSmax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 xml:space="preserve">i 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>,</m:t>
                    </m:r>
                  </m:e>
                </m:nary>
                <m:r>
                  <w:rPr>
                    <w:rFonts w:ascii="Cambria Math" w:hAnsi="Cambria Math" w:cs="Times New Roman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if:</m:t>
                </m:r>
                <m:r>
                  <w:rPr>
                    <w:rFonts w:ascii="Cambria Math" w:hAnsi="Cambria Math" w:cs="Times New Roman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HSmax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 xml:space="preserve">i </m:t>
                    </m:r>
                  </m:sub>
                </m:sSub>
                <m:r>
                  <w:rPr>
                    <w:rFonts w:ascii="Cambria Math" w:hAnsi="Cambria Math" w:cs="Times New Roman"/>
                  </w:rPr>
                  <m:t>≥α °C)</m:t>
                </m:r>
              </m:oMath>
            </m:oMathPara>
          </w:p>
          <w:p w14:paraId="2FF5CEDF" w14:textId="77777777" w:rsidR="00465732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</w:p>
          <w:p w14:paraId="040E00B4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Where: α=1 °C</m:t>
                </m:r>
              </m:oMath>
            </m:oMathPara>
          </w:p>
          <w:p w14:paraId="283DBC01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63623832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Daily DHW values were calculated.</w:t>
            </w:r>
          </w:p>
        </w:tc>
        <w:tc>
          <w:tcPr>
            <w:tcW w:w="0" w:type="auto"/>
          </w:tcPr>
          <w:p w14:paraId="4A12BB18" w14:textId="77777777" w:rsidR="00465732" w:rsidRPr="0040548D" w:rsidRDefault="00465732" w:rsidP="006B6483">
            <w:pPr>
              <w:pStyle w:val="TableParagraph"/>
              <w:spacing w:before="6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BA054E5" w14:textId="74D6AFE3" w:rsidR="00465732" w:rsidRPr="0040548D" w:rsidRDefault="00465732" w:rsidP="006B6483">
            <w:pPr>
              <w:pStyle w:val="TableParagraph"/>
              <w:spacing w:before="0" w:line="276" w:lineRule="auto"/>
              <w:ind w:left="107" w:right="322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Liu</w:t>
            </w:r>
            <w:r w:rsidR="0074595C">
              <w:rPr>
                <w:rFonts w:ascii="Times New Roman" w:hAnsi="Times New Roman" w:cs="Times New Roman"/>
              </w:rPr>
              <w:t>, Strong &amp; Skirving (</w:t>
            </w:r>
            <w:r w:rsidRPr="0040548D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03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  <w:p w14:paraId="60E5B27A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</w:p>
        </w:tc>
      </w:tr>
      <w:tr w:rsidR="00465732" w:rsidRPr="0040548D" w14:paraId="28C0D141" w14:textId="77777777" w:rsidTr="006B6483">
        <w:trPr>
          <w:trHeight w:val="1912"/>
        </w:trPr>
        <w:tc>
          <w:tcPr>
            <w:tcW w:w="0" w:type="auto"/>
          </w:tcPr>
          <w:p w14:paraId="0C02E921" w14:textId="77777777" w:rsidR="00465732" w:rsidRPr="0040548D" w:rsidRDefault="00465732" w:rsidP="006B6483">
            <w:pPr>
              <w:pStyle w:val="TableParagraph"/>
              <w:spacing w:before="0" w:line="276" w:lineRule="auto"/>
              <w:ind w:right="54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Degree heating month (DHM)</w:t>
            </w:r>
          </w:p>
          <w:p w14:paraId="66B65015" w14:textId="77777777" w:rsidR="00465732" w:rsidRPr="0040548D" w:rsidRDefault="00465732" w:rsidP="006B6483">
            <w:pPr>
              <w:pStyle w:val="TableParagraph"/>
              <w:spacing w:before="0" w:line="276" w:lineRule="auto"/>
              <w:ind w:right="548"/>
              <w:jc w:val="left"/>
              <w:rPr>
                <w:rFonts w:ascii="Times New Roman" w:hAnsi="Times New Roman" w:cs="Times New Roman"/>
              </w:rPr>
            </w:pPr>
          </w:p>
          <w:p w14:paraId="7B2B1F33" w14:textId="77777777" w:rsidR="00465732" w:rsidRPr="0040548D" w:rsidRDefault="00465732" w:rsidP="006B6483">
            <w:pPr>
              <w:pStyle w:val="TableParagraph"/>
              <w:spacing w:before="0" w:line="276" w:lineRule="auto"/>
              <w:ind w:right="54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 - month]</w:t>
            </w:r>
          </w:p>
        </w:tc>
        <w:tc>
          <w:tcPr>
            <w:tcW w:w="0" w:type="auto"/>
          </w:tcPr>
          <w:p w14:paraId="4058E51C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Monthly hotspots (MHS) ≥ 1°C, summated over the entire year. Where MHS is the difference between monthly STSP and </w:t>
            </w:r>
            <w:proofErr w:type="spellStart"/>
            <w:r w:rsidRPr="0040548D">
              <w:rPr>
                <w:rFonts w:ascii="Times New Roman" w:hAnsi="Times New Roman" w:cs="Times New Roman"/>
              </w:rPr>
              <w:t>MMM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</w:t>
            </w:r>
            <w:proofErr w:type="spellEnd"/>
            <w:r w:rsidRPr="0040548D">
              <w:rPr>
                <w:rFonts w:ascii="Times New Roman" w:hAnsi="Times New Roman" w:cs="Times New Roman"/>
              </w:rPr>
              <w:t>.</w:t>
            </w:r>
          </w:p>
          <w:p w14:paraId="2D5A2722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</w:p>
          <w:p w14:paraId="769C1386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DHM=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 w:cs="Times New Roman"/>
                      </w:rPr>
                      <m:t>i=12</m:t>
                    </m:r>
                  </m:sup>
                  <m:e>
                    <m:r>
                      <w:rPr>
                        <w:rFonts w:ascii="Cambria Math" w:hAnsi="Cambria Math" w:cs="Times New Roman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MHS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 xml:space="preserve">if: </m:t>
                        </m:r>
                        <m:r>
                          <w:rPr>
                            <w:rFonts w:ascii="Cambria Math" w:hAnsi="Cambria Math" w:cs="Times New Roman"/>
                          </w:rPr>
                          <m:t>MSH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 ≥ 1 °C)</m:t>
                    </m:r>
                  </m:e>
                </m:nary>
              </m:oMath>
            </m:oMathPara>
          </w:p>
          <w:p w14:paraId="5CA5E327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</w:p>
          <w:p w14:paraId="63084986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Single cumulative value per year were calculated.</w:t>
            </w:r>
          </w:p>
        </w:tc>
        <w:tc>
          <w:tcPr>
            <w:tcW w:w="0" w:type="auto"/>
          </w:tcPr>
          <w:p w14:paraId="4FF98B45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3360BDFE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216590A4" w14:textId="77777777" w:rsidR="00465732" w:rsidRPr="0040548D" w:rsidRDefault="0046573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506AB579" w14:textId="6B2695DE" w:rsidR="00465732" w:rsidRPr="0040548D" w:rsidRDefault="00465732" w:rsidP="006B6483">
            <w:pPr>
              <w:pStyle w:val="TableParagraph"/>
              <w:spacing w:before="0" w:line="276" w:lineRule="auto"/>
              <w:ind w:left="107" w:right="22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Donner et al.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2005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11D65133" w14:textId="77777777" w:rsidTr="006B6483">
        <w:trPr>
          <w:trHeight w:val="240"/>
        </w:trPr>
        <w:tc>
          <w:tcPr>
            <w:tcW w:w="0" w:type="auto"/>
            <w:gridSpan w:val="3"/>
          </w:tcPr>
          <w:p w14:paraId="08286C7B" w14:textId="77777777" w:rsidR="00465732" w:rsidRPr="0040548D" w:rsidRDefault="00465732" w:rsidP="006B6483">
            <w:pPr>
              <w:pStyle w:val="TableParagraph"/>
              <w:spacing w:before="0" w:line="276" w:lineRule="auto"/>
              <w:ind w:left="2819" w:right="2811"/>
              <w:rPr>
                <w:rFonts w:ascii="Times New Roman" w:hAnsi="Times New Roman" w:cs="Times New Roman"/>
                <w:b/>
              </w:rPr>
            </w:pPr>
            <w:r w:rsidRPr="0040548D">
              <w:rPr>
                <w:rFonts w:ascii="Times New Roman" w:hAnsi="Times New Roman" w:cs="Times New Roman"/>
                <w:b/>
              </w:rPr>
              <w:lastRenderedPageBreak/>
              <w:t>Acute stress</w:t>
            </w:r>
          </w:p>
        </w:tc>
      </w:tr>
      <w:tr w:rsidR="00465732" w:rsidRPr="0040548D" w14:paraId="01967FF9" w14:textId="77777777" w:rsidTr="006B6483">
        <w:trPr>
          <w:trHeight w:val="1208"/>
        </w:trPr>
        <w:tc>
          <w:tcPr>
            <w:tcW w:w="0" w:type="auto"/>
          </w:tcPr>
          <w:p w14:paraId="65F5D2F0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22AA30FC" w14:textId="77777777" w:rsidR="00465732" w:rsidRPr="0040548D" w:rsidRDefault="00465732" w:rsidP="006B6483">
            <w:pPr>
              <w:pStyle w:val="TableParagraph"/>
              <w:spacing w:before="135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Acute 1</w:t>
            </w:r>
          </w:p>
        </w:tc>
        <w:tc>
          <w:tcPr>
            <w:tcW w:w="0" w:type="auto"/>
          </w:tcPr>
          <w:p w14:paraId="7625E752" w14:textId="77777777" w:rsidR="00465732" w:rsidRPr="0040548D" w:rsidRDefault="00465732" w:rsidP="006B6483">
            <w:pPr>
              <w:pStyle w:val="TableParagraph"/>
              <w:spacing w:before="1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Presence</w:t>
            </w:r>
            <w:r w:rsidRPr="0040548D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or</w:t>
            </w:r>
            <w:r w:rsidRPr="0040548D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absence</w:t>
            </w:r>
            <w:r w:rsidRPr="0040548D">
              <w:rPr>
                <w:rFonts w:ascii="Times New Roman" w:hAnsi="Times New Roman" w:cs="Times New Roman"/>
                <w:spacing w:val="-15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of</w:t>
            </w:r>
            <w:r w:rsidRPr="0040548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days</w:t>
            </w:r>
            <w:r w:rsidRPr="0040548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when</w:t>
            </w:r>
            <w:r w:rsidRPr="0040548D">
              <w:rPr>
                <w:rFonts w:ascii="Times New Roman" w:hAnsi="Times New Roman" w:cs="Times New Roman"/>
                <w:spacing w:val="-15"/>
              </w:rPr>
              <w:t xml:space="preserve"> </w:t>
            </w:r>
            <w:proofErr w:type="spellStart"/>
            <w:r w:rsidRPr="0040548D">
              <w:rPr>
                <w:rFonts w:ascii="Times New Roman" w:hAnsi="Times New Roman" w:cs="Times New Roman"/>
              </w:rPr>
              <w:t>HS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maxi</w:t>
            </w:r>
            <w:proofErr w:type="spellEnd"/>
            <w:r w:rsidRPr="0040548D">
              <w:rPr>
                <w:rFonts w:ascii="Times New Roman" w:hAnsi="Times New Roman" w:cs="Times New Roman"/>
              </w:rPr>
              <w:t>≥</w:t>
            </w:r>
            <w:r w:rsidRPr="0040548D">
              <w:rPr>
                <w:rFonts w:ascii="Times New Roman" w:hAnsi="Times New Roman" w:cs="Times New Roman"/>
                <w:spacing w:val="-27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1°C</w:t>
            </w:r>
            <w:r w:rsidRPr="0040548D">
              <w:rPr>
                <w:rFonts w:ascii="Times New Roman" w:hAnsi="Times New Roman" w:cs="Times New Roman"/>
                <w:spacing w:val="-26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within</w:t>
            </w:r>
            <w:r w:rsidRPr="0040548D">
              <w:rPr>
                <w:rFonts w:ascii="Times New Roman" w:hAnsi="Times New Roman" w:cs="Times New Roman"/>
                <w:spacing w:val="-26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each</w:t>
            </w:r>
            <w:r w:rsidRPr="0040548D">
              <w:rPr>
                <w:rFonts w:ascii="Times New Roman" w:hAnsi="Times New Roman" w:cs="Times New Roman"/>
                <w:spacing w:val="-26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year.</w:t>
            </w:r>
          </w:p>
          <w:p w14:paraId="27282256" w14:textId="77777777" w:rsidR="00465732" w:rsidRPr="0040548D" w:rsidRDefault="00465732" w:rsidP="006B6483">
            <w:pPr>
              <w:pStyle w:val="TableParagraph"/>
              <w:spacing w:before="12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9BA064C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58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Single cumulative value expressed as percentage of days when </w:t>
            </w:r>
            <w:proofErr w:type="spellStart"/>
            <w:r w:rsidRPr="0040548D">
              <w:rPr>
                <w:rFonts w:ascii="Times New Roman" w:hAnsi="Times New Roman" w:cs="Times New Roman"/>
              </w:rPr>
              <w:t>HS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maxi</w:t>
            </w:r>
            <w:proofErr w:type="spellEnd"/>
            <w:r w:rsidRPr="0040548D">
              <w:rPr>
                <w:rFonts w:ascii="Times New Roman" w:hAnsi="Times New Roman" w:cs="Times New Roman"/>
              </w:rPr>
              <w:t xml:space="preserve"> ≥ 1°C within each year were calculated.</w:t>
            </w:r>
          </w:p>
        </w:tc>
        <w:tc>
          <w:tcPr>
            <w:tcW w:w="0" w:type="auto"/>
            <w:vMerge w:val="restart"/>
          </w:tcPr>
          <w:p w14:paraId="00906F46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00985DB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860E997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48EE32A7" w14:textId="77777777" w:rsidR="00465732" w:rsidRPr="0040548D" w:rsidRDefault="00465732" w:rsidP="006B6483">
            <w:pPr>
              <w:pStyle w:val="TableParagraph"/>
              <w:spacing w:before="6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751A009D" w14:textId="42504FF9" w:rsidR="00465732" w:rsidRPr="0040548D" w:rsidRDefault="00465732" w:rsidP="006B6483">
            <w:pPr>
              <w:pStyle w:val="TableParagraph"/>
              <w:spacing w:before="0" w:line="276" w:lineRule="auto"/>
              <w:ind w:left="107" w:right="35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Safaie et al.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2018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27A98F7B" w14:textId="77777777" w:rsidTr="006B6483">
        <w:trPr>
          <w:trHeight w:val="1207"/>
        </w:trPr>
        <w:tc>
          <w:tcPr>
            <w:tcW w:w="0" w:type="auto"/>
          </w:tcPr>
          <w:p w14:paraId="05B82D88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05B7651F" w14:textId="77777777" w:rsidR="00465732" w:rsidRPr="0040548D" w:rsidRDefault="00465732" w:rsidP="006B6483">
            <w:pPr>
              <w:pStyle w:val="TableParagraph"/>
              <w:spacing w:before="135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Acute 2</w:t>
            </w:r>
          </w:p>
        </w:tc>
        <w:tc>
          <w:tcPr>
            <w:tcW w:w="0" w:type="auto"/>
          </w:tcPr>
          <w:p w14:paraId="67AF0366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Presence or absence of days when </w:t>
            </w:r>
            <w:proofErr w:type="spellStart"/>
            <w:r w:rsidRPr="0040548D">
              <w:rPr>
                <w:rFonts w:ascii="Times New Roman" w:hAnsi="Times New Roman" w:cs="Times New Roman"/>
              </w:rPr>
              <w:t>HS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maxi</w:t>
            </w:r>
            <w:proofErr w:type="spellEnd"/>
            <w:r w:rsidRPr="0040548D">
              <w:rPr>
                <w:rFonts w:ascii="Times New Roman" w:hAnsi="Times New Roman" w:cs="Times New Roman"/>
              </w:rPr>
              <w:t xml:space="preserve"> ≥ 2°C within each year.</w:t>
            </w:r>
          </w:p>
          <w:p w14:paraId="40225645" w14:textId="77777777" w:rsidR="00465732" w:rsidRPr="0040548D" w:rsidRDefault="0046573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005460E6" w14:textId="77777777" w:rsidR="00465732" w:rsidRPr="0040548D" w:rsidRDefault="00465732" w:rsidP="006B6483">
            <w:pPr>
              <w:pStyle w:val="TableParagraph"/>
              <w:spacing w:before="1" w:line="276" w:lineRule="auto"/>
              <w:ind w:left="107" w:right="58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Single cumulative value expressed as percentage of days when </w:t>
            </w:r>
            <w:proofErr w:type="spellStart"/>
            <w:r w:rsidRPr="0040548D">
              <w:rPr>
                <w:rFonts w:ascii="Times New Roman" w:hAnsi="Times New Roman" w:cs="Times New Roman"/>
              </w:rPr>
              <w:t>HS</w:t>
            </w:r>
            <w:r w:rsidRPr="005D72B3">
              <w:rPr>
                <w:rFonts w:ascii="Times New Roman" w:hAnsi="Times New Roman" w:cs="Times New Roman"/>
                <w:i/>
                <w:iCs/>
                <w:vertAlign w:val="subscript"/>
              </w:rPr>
              <w:t>maxi</w:t>
            </w:r>
            <w:proofErr w:type="spellEnd"/>
            <w:r w:rsidRPr="0040548D">
              <w:rPr>
                <w:rFonts w:ascii="Times New Roman" w:hAnsi="Times New Roman" w:cs="Times New Roman"/>
              </w:rPr>
              <w:t xml:space="preserve"> ≥ 2°C within each year were calculated.</w:t>
            </w:r>
          </w:p>
        </w:tc>
        <w:tc>
          <w:tcPr>
            <w:tcW w:w="0" w:type="auto"/>
            <w:vMerge/>
            <w:tcBorders>
              <w:top w:val="nil"/>
            </w:tcBorders>
          </w:tcPr>
          <w:p w14:paraId="40160423" w14:textId="77777777" w:rsidR="00465732" w:rsidRPr="0040548D" w:rsidRDefault="0046573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</w:tr>
      <w:tr w:rsidR="00465732" w:rsidRPr="0040548D" w14:paraId="7F8AAD14" w14:textId="77777777" w:rsidTr="006B6483">
        <w:trPr>
          <w:trHeight w:val="967"/>
        </w:trPr>
        <w:tc>
          <w:tcPr>
            <w:tcW w:w="0" w:type="auto"/>
          </w:tcPr>
          <w:p w14:paraId="2EF21E9A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198CC746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2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Max</w:t>
            </w:r>
            <w:r w:rsidRPr="0040548D">
              <w:rPr>
                <w:rFonts w:ascii="Times New Roman" w:hAnsi="Times New Roman" w:cs="Times New Roman"/>
                <w:vertAlign w:val="subscript"/>
              </w:rPr>
              <w:t>3</w:t>
            </w:r>
            <w:r w:rsidRPr="0040548D">
              <w:rPr>
                <w:rFonts w:ascii="Times New Roman" w:hAnsi="Times New Roman" w:cs="Times New Roman"/>
              </w:rPr>
              <w:t>d STSP [°C]</w:t>
            </w:r>
          </w:p>
        </w:tc>
        <w:tc>
          <w:tcPr>
            <w:tcW w:w="0" w:type="auto"/>
          </w:tcPr>
          <w:p w14:paraId="48C58D4A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46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Maximum STSP over any consecutive three days during the warmest two months (July-August).</w:t>
            </w:r>
          </w:p>
          <w:p w14:paraId="5DCA26F3" w14:textId="77777777" w:rsidR="00465732" w:rsidRPr="0040548D" w:rsidRDefault="00465732" w:rsidP="006B6483">
            <w:pPr>
              <w:pStyle w:val="TableParagraph"/>
              <w:spacing w:before="1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2F4514AA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Daily Max</w:t>
            </w:r>
            <w:r w:rsidRPr="0040548D">
              <w:rPr>
                <w:rFonts w:ascii="Times New Roman" w:hAnsi="Times New Roman" w:cs="Times New Roman"/>
                <w:vertAlign w:val="subscript"/>
              </w:rPr>
              <w:t>3</w:t>
            </w:r>
            <w:r w:rsidRPr="0040548D">
              <w:rPr>
                <w:rFonts w:ascii="Times New Roman" w:hAnsi="Times New Roman" w:cs="Times New Roman"/>
              </w:rPr>
              <w:t>d STSPs from July-August were estimated.</w:t>
            </w:r>
          </w:p>
        </w:tc>
        <w:tc>
          <w:tcPr>
            <w:tcW w:w="0" w:type="auto"/>
          </w:tcPr>
          <w:p w14:paraId="0836962D" w14:textId="77777777" w:rsidR="00465732" w:rsidRPr="0040548D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312BFCB6" w14:textId="1E18D3B5" w:rsidR="00465732" w:rsidRPr="0040548D" w:rsidRDefault="00465732" w:rsidP="006B6483">
            <w:pPr>
              <w:pStyle w:val="TableParagraph"/>
              <w:spacing w:before="0" w:line="276" w:lineRule="auto"/>
              <w:ind w:left="107" w:right="81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40548D">
              <w:rPr>
                <w:rFonts w:ascii="Times New Roman" w:hAnsi="Times New Roman" w:cs="Times New Roman"/>
              </w:rPr>
              <w:t>Berkelmans</w:t>
            </w:r>
            <w:proofErr w:type="spellEnd"/>
            <w:r w:rsidRPr="0040548D">
              <w:rPr>
                <w:rFonts w:ascii="Times New Roman" w:hAnsi="Times New Roman" w:cs="Times New Roman"/>
                <w:w w:val="99"/>
              </w:rPr>
              <w:t xml:space="preserve"> </w:t>
            </w:r>
            <w:r w:rsidRPr="0040548D">
              <w:rPr>
                <w:rFonts w:ascii="Times New Roman" w:hAnsi="Times New Roman" w:cs="Times New Roman"/>
              </w:rPr>
              <w:t>et al.</w:t>
            </w:r>
            <w:r w:rsidR="00C959E7">
              <w:rPr>
                <w:rFonts w:ascii="Times New Roman" w:hAnsi="Times New Roman" w:cs="Times New Roman"/>
              </w:rPr>
              <w:t xml:space="preserve"> (</w:t>
            </w:r>
            <w:r w:rsidRPr="0040548D">
              <w:rPr>
                <w:rFonts w:ascii="Times New Roman" w:hAnsi="Times New Roman" w:cs="Times New Roman"/>
              </w:rPr>
              <w:t>2004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6594A5AC" w14:textId="77777777" w:rsidTr="006B6483">
        <w:trPr>
          <w:trHeight w:val="240"/>
        </w:trPr>
        <w:tc>
          <w:tcPr>
            <w:tcW w:w="0" w:type="auto"/>
            <w:gridSpan w:val="3"/>
          </w:tcPr>
          <w:p w14:paraId="061EC5BD" w14:textId="77777777" w:rsidR="00465732" w:rsidRPr="0040548D" w:rsidRDefault="00465732" w:rsidP="006B6483">
            <w:pPr>
              <w:pStyle w:val="TableParagraph"/>
              <w:spacing w:before="0" w:line="276" w:lineRule="auto"/>
              <w:ind w:left="2817" w:right="2811"/>
              <w:rPr>
                <w:rFonts w:ascii="Times New Roman" w:hAnsi="Times New Roman" w:cs="Times New Roman"/>
                <w:b/>
              </w:rPr>
            </w:pPr>
            <w:r w:rsidRPr="0040548D">
              <w:rPr>
                <w:rFonts w:ascii="Times New Roman" w:hAnsi="Times New Roman" w:cs="Times New Roman"/>
                <w:b/>
              </w:rPr>
              <w:t>Rate in change of STSP</w:t>
            </w:r>
          </w:p>
        </w:tc>
      </w:tr>
      <w:tr w:rsidR="00465732" w:rsidRPr="0040548D" w14:paraId="01324843" w14:textId="77777777" w:rsidTr="006B6483">
        <w:trPr>
          <w:trHeight w:val="732"/>
        </w:trPr>
        <w:tc>
          <w:tcPr>
            <w:tcW w:w="0" w:type="auto"/>
          </w:tcPr>
          <w:p w14:paraId="12A4924D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11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Heating rate 1 </w:t>
            </w:r>
          </w:p>
          <w:p w14:paraId="4E8D4D24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11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[°C/day]</w:t>
            </w:r>
          </w:p>
        </w:tc>
        <w:tc>
          <w:tcPr>
            <w:tcW w:w="0" w:type="auto"/>
          </w:tcPr>
          <w:p w14:paraId="1DD54E9F" w14:textId="77777777" w:rsidR="00465732" w:rsidRPr="0040548D" w:rsidRDefault="00465732" w:rsidP="006B6483">
            <w:pPr>
              <w:pStyle w:val="TableParagraph"/>
              <w:spacing w:before="139" w:line="276" w:lineRule="auto"/>
              <w:ind w:left="107" w:right="186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DHD divided by the number of days were STSP exceeded long- term summer mean.</w:t>
            </w:r>
          </w:p>
        </w:tc>
        <w:tc>
          <w:tcPr>
            <w:tcW w:w="0" w:type="auto"/>
          </w:tcPr>
          <w:p w14:paraId="1B35FCDC" w14:textId="397E8ED6" w:rsidR="00465732" w:rsidRPr="0040548D" w:rsidRDefault="00465732" w:rsidP="006B6483">
            <w:pPr>
              <w:pStyle w:val="TableParagraph"/>
              <w:spacing w:before="139" w:line="276" w:lineRule="auto"/>
              <w:ind w:left="107" w:right="90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Maynard et al.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200</w:t>
            </w:r>
            <w:r>
              <w:rPr>
                <w:rFonts w:ascii="Times New Roman" w:hAnsi="Times New Roman" w:cs="Times New Roman"/>
              </w:rPr>
              <w:t>8b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2482FA6B" w14:textId="77777777" w:rsidTr="006B6483">
        <w:trPr>
          <w:trHeight w:val="490"/>
        </w:trPr>
        <w:tc>
          <w:tcPr>
            <w:tcW w:w="0" w:type="auto"/>
          </w:tcPr>
          <w:p w14:paraId="010AD8A2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Heating rate 2 </w:t>
            </w:r>
          </w:p>
          <w:p w14:paraId="18256B5D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[°C/day]</w:t>
            </w:r>
          </w:p>
        </w:tc>
        <w:tc>
          <w:tcPr>
            <w:tcW w:w="0" w:type="auto"/>
          </w:tcPr>
          <w:p w14:paraId="6E9489B6" w14:textId="77777777" w:rsidR="00465732" w:rsidRPr="0040548D" w:rsidRDefault="00465732" w:rsidP="006B6483">
            <w:pPr>
              <w:pStyle w:val="TableParagraph"/>
              <w:spacing w:before="3" w:line="276" w:lineRule="auto"/>
              <w:ind w:left="107" w:right="67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Slope of daily STSPs three months prior to the week with maximum weekly STSP for both years</w:t>
            </w:r>
          </w:p>
        </w:tc>
        <w:tc>
          <w:tcPr>
            <w:tcW w:w="0" w:type="auto"/>
          </w:tcPr>
          <w:p w14:paraId="53740224" w14:textId="2908D422" w:rsidR="00465732" w:rsidRPr="0040548D" w:rsidRDefault="00465732" w:rsidP="006B6483">
            <w:pPr>
              <w:pStyle w:val="TableParagraph"/>
              <w:spacing w:before="3" w:line="276" w:lineRule="auto"/>
              <w:ind w:left="107" w:right="190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Chollett</w:t>
            </w:r>
            <w:r w:rsidR="0074595C">
              <w:rPr>
                <w:rFonts w:ascii="Times New Roman" w:hAnsi="Times New Roman" w:cs="Times New Roman"/>
              </w:rPr>
              <w:t xml:space="preserve">, </w:t>
            </w:r>
            <w:r w:rsidR="0074595C" w:rsidRPr="000A1B2D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Enríquez</w:t>
            </w:r>
            <w:r w:rsidR="0074595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&amp; Mumby</w:t>
            </w:r>
            <w:r w:rsidRPr="0040548D">
              <w:rPr>
                <w:rFonts w:ascii="Times New Roman" w:hAnsi="Times New Roman" w:cs="Times New Roman"/>
              </w:rPr>
              <w:t xml:space="preserve">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2014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1E44C234" w14:textId="77777777" w:rsidTr="006B6483">
        <w:trPr>
          <w:trHeight w:val="240"/>
        </w:trPr>
        <w:tc>
          <w:tcPr>
            <w:tcW w:w="0" w:type="auto"/>
            <w:gridSpan w:val="3"/>
          </w:tcPr>
          <w:p w14:paraId="4FCD9E75" w14:textId="77777777" w:rsidR="00465732" w:rsidRPr="0040548D" w:rsidRDefault="00465732" w:rsidP="006B6483">
            <w:pPr>
              <w:pStyle w:val="TableParagraph"/>
              <w:spacing w:before="0" w:line="276" w:lineRule="auto"/>
              <w:ind w:left="2819" w:right="2811"/>
              <w:rPr>
                <w:rFonts w:ascii="Times New Roman" w:hAnsi="Times New Roman" w:cs="Times New Roman"/>
                <w:b/>
              </w:rPr>
            </w:pPr>
            <w:r w:rsidRPr="0040548D">
              <w:rPr>
                <w:rFonts w:ascii="Times New Roman" w:hAnsi="Times New Roman" w:cs="Times New Roman"/>
                <w:b/>
              </w:rPr>
              <w:t>High frequency STSP variability</w:t>
            </w:r>
          </w:p>
        </w:tc>
      </w:tr>
      <w:tr w:rsidR="00465732" w:rsidRPr="0040548D" w14:paraId="012D685A" w14:textId="77777777" w:rsidTr="006B6483">
        <w:trPr>
          <w:trHeight w:val="1558"/>
        </w:trPr>
        <w:tc>
          <w:tcPr>
            <w:tcW w:w="0" w:type="auto"/>
          </w:tcPr>
          <w:p w14:paraId="4EDAF43F" w14:textId="77777777" w:rsidR="00465732" w:rsidRPr="0040548D" w:rsidRDefault="00465732" w:rsidP="006B6483">
            <w:pPr>
              <w:pStyle w:val="TableParagraph"/>
              <w:spacing w:before="141" w:line="276" w:lineRule="auto"/>
              <w:ind w:right="11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Daily </w:t>
            </w:r>
            <w:r w:rsidRPr="0040548D">
              <w:rPr>
                <w:rFonts w:ascii="Times New Roman" w:hAnsi="Times New Roman" w:cs="Times New Roman"/>
                <w:w w:val="95"/>
              </w:rPr>
              <w:t xml:space="preserve">temperature </w:t>
            </w:r>
            <w:r w:rsidRPr="0040548D">
              <w:rPr>
                <w:rFonts w:ascii="Times New Roman" w:hAnsi="Times New Roman" w:cs="Times New Roman"/>
              </w:rPr>
              <w:t xml:space="preserve">variation </w:t>
            </w:r>
          </w:p>
          <w:p w14:paraId="40D8E6EF" w14:textId="77777777" w:rsidR="00465732" w:rsidRPr="0040548D" w:rsidRDefault="00465732" w:rsidP="006B6483">
            <w:pPr>
              <w:pStyle w:val="TableParagraph"/>
              <w:spacing w:before="141" w:line="276" w:lineRule="auto"/>
              <w:ind w:right="11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[°C]</w:t>
            </w:r>
          </w:p>
        </w:tc>
        <w:tc>
          <w:tcPr>
            <w:tcW w:w="0" w:type="auto"/>
          </w:tcPr>
          <w:p w14:paraId="5C2034B1" w14:textId="77777777" w:rsidR="00465732" w:rsidRPr="0040548D" w:rsidRDefault="00465732" w:rsidP="006B6483">
            <w:pPr>
              <w:pStyle w:val="TableParagraph"/>
              <w:spacing w:before="1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Difference between daily maximum and daily minimum STSP</w:t>
            </w:r>
          </w:p>
          <w:p w14:paraId="5A924A48" w14:textId="77777777" w:rsidR="00465732" w:rsidRPr="0040548D" w:rsidRDefault="00465732" w:rsidP="006B6483">
            <w:pPr>
              <w:pStyle w:val="TableParagraph"/>
              <w:spacing w:before="12" w:line="276" w:lineRule="auto"/>
              <w:jc w:val="left"/>
              <w:rPr>
                <w:rFonts w:ascii="Times New Roman" w:hAnsi="Times New Roman" w:cs="Times New Roman"/>
              </w:rPr>
            </w:pPr>
          </w:p>
          <w:p w14:paraId="3938A025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DTR total: Mean DTR over entire year.</w:t>
            </w:r>
          </w:p>
          <w:p w14:paraId="4C648C2C" w14:textId="77777777" w:rsidR="00465732" w:rsidRPr="0040548D" w:rsidRDefault="00465732" w:rsidP="006B6483">
            <w:pPr>
              <w:pStyle w:val="TableParagraph"/>
              <w:spacing w:before="1" w:line="276" w:lineRule="auto"/>
              <w:ind w:left="107" w:right="509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DTR heat: Mean DTR over warmest two months in the year (July - August)</w:t>
            </w:r>
          </w:p>
        </w:tc>
        <w:tc>
          <w:tcPr>
            <w:tcW w:w="0" w:type="auto"/>
          </w:tcPr>
          <w:p w14:paraId="486260EE" w14:textId="52BEDE83" w:rsidR="00465732" w:rsidRPr="0040548D" w:rsidRDefault="00465732" w:rsidP="006B6483">
            <w:pPr>
              <w:pStyle w:val="TableParagraph"/>
              <w:spacing w:before="141" w:line="276" w:lineRule="auto"/>
              <w:ind w:right="35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Safaie et al.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2018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  <w:tr w:rsidR="00465732" w:rsidRPr="0040548D" w14:paraId="3107C283" w14:textId="77777777" w:rsidTr="006B6483">
        <w:trPr>
          <w:trHeight w:val="482"/>
        </w:trPr>
        <w:tc>
          <w:tcPr>
            <w:tcW w:w="0" w:type="auto"/>
          </w:tcPr>
          <w:p w14:paraId="4608E8A9" w14:textId="77777777" w:rsidR="00465732" w:rsidRPr="0040548D" w:rsidRDefault="00465732" w:rsidP="006B6483">
            <w:pPr>
              <w:pStyle w:val="TableParagraph"/>
              <w:spacing w:before="134" w:line="276" w:lineRule="auto"/>
              <w:ind w:left="107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DTR shape</w:t>
            </w:r>
          </w:p>
        </w:tc>
        <w:tc>
          <w:tcPr>
            <w:tcW w:w="0" w:type="auto"/>
          </w:tcPr>
          <w:p w14:paraId="5ED27C6D" w14:textId="77777777" w:rsidR="00465732" w:rsidRDefault="00465732" w:rsidP="006B6483">
            <w:pPr>
              <w:pStyle w:val="TableParagraph"/>
              <w:spacing w:before="0" w:line="276" w:lineRule="auto"/>
              <w:ind w:left="107" w:right="1210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Kurtosis of daily DTR values of each year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4BFC4F84" w14:textId="77777777" w:rsidR="00465732" w:rsidRPr="0040548D" w:rsidRDefault="00465732" w:rsidP="006B6483">
            <w:pPr>
              <w:pStyle w:val="TableParagraph"/>
              <w:spacing w:before="0" w:line="276" w:lineRule="auto"/>
              <w:ind w:left="107" w:right="1210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>Skewness of daily DTR values of each year</w:t>
            </w:r>
          </w:p>
        </w:tc>
        <w:tc>
          <w:tcPr>
            <w:tcW w:w="0" w:type="auto"/>
          </w:tcPr>
          <w:p w14:paraId="298366B4" w14:textId="7F6B3056" w:rsidR="00465732" w:rsidRPr="0040548D" w:rsidRDefault="00465732" w:rsidP="006B6483">
            <w:pPr>
              <w:pStyle w:val="TableParagraph"/>
              <w:spacing w:before="0" w:line="276" w:lineRule="auto"/>
              <w:ind w:left="107" w:right="358"/>
              <w:jc w:val="left"/>
              <w:rPr>
                <w:rFonts w:ascii="Times New Roman" w:hAnsi="Times New Roman" w:cs="Times New Roman"/>
              </w:rPr>
            </w:pPr>
            <w:r w:rsidRPr="0040548D">
              <w:rPr>
                <w:rFonts w:ascii="Times New Roman" w:hAnsi="Times New Roman" w:cs="Times New Roman"/>
              </w:rPr>
              <w:t xml:space="preserve">Safaie et al. </w:t>
            </w:r>
            <w:r w:rsidR="00C959E7">
              <w:rPr>
                <w:rFonts w:ascii="Times New Roman" w:hAnsi="Times New Roman" w:cs="Times New Roman"/>
              </w:rPr>
              <w:t>(</w:t>
            </w:r>
            <w:r w:rsidRPr="0040548D">
              <w:rPr>
                <w:rFonts w:ascii="Times New Roman" w:hAnsi="Times New Roman" w:cs="Times New Roman"/>
              </w:rPr>
              <w:t>2018</w:t>
            </w:r>
            <w:r w:rsidR="00C959E7">
              <w:rPr>
                <w:rFonts w:ascii="Times New Roman" w:hAnsi="Times New Roman" w:cs="Times New Roman"/>
              </w:rPr>
              <w:t>)</w:t>
            </w:r>
          </w:p>
        </w:tc>
      </w:tr>
    </w:tbl>
    <w:p w14:paraId="11BDDB22" w14:textId="77777777" w:rsidR="00465732" w:rsidRDefault="00465732" w:rsidP="00465732">
      <w:pPr>
        <w:pStyle w:val="aff5"/>
        <w:spacing w:line="276" w:lineRule="auto"/>
        <w:ind w:right="512"/>
        <w:rPr>
          <w:rFonts w:ascii="Times New Roman" w:hAnsi="Times New Roman" w:cs="Times New Roman"/>
          <w:bCs/>
          <w:sz w:val="24"/>
          <w:szCs w:val="24"/>
        </w:rPr>
      </w:pPr>
    </w:p>
    <w:p w14:paraId="1DE3063C" w14:textId="77777777" w:rsidR="003A65F2" w:rsidRDefault="003A65F2" w:rsidP="00C17D16">
      <w:pPr>
        <w:jc w:val="both"/>
        <w:rPr>
          <w:rFonts w:cstheme="minorHAnsi"/>
          <w:b/>
          <w:bCs/>
        </w:rPr>
        <w:sectPr w:rsidR="003A65F2" w:rsidSect="006E2954">
          <w:pgSz w:w="12240" w:h="15840" w:code="1"/>
          <w:pgMar w:top="1440" w:right="1440" w:bottom="1440" w:left="1440" w:header="708" w:footer="708" w:gutter="0"/>
          <w:cols w:space="708"/>
          <w:docGrid w:linePitch="360"/>
        </w:sectPr>
      </w:pPr>
    </w:p>
    <w:p w14:paraId="44E08690" w14:textId="77777777" w:rsidR="00C17D16" w:rsidRDefault="00C17D16" w:rsidP="00C17D16">
      <w:pPr>
        <w:jc w:val="both"/>
        <w:rPr>
          <w:rFonts w:cstheme="minorHAnsi"/>
          <w:b/>
          <w:bCs/>
        </w:rPr>
      </w:pPr>
    </w:p>
    <w:p w14:paraId="777EDC76" w14:textId="7447F4D7" w:rsidR="0083209C" w:rsidRPr="00972E96" w:rsidRDefault="0083209C" w:rsidP="00465732">
      <w:pPr>
        <w:pStyle w:val="aff5"/>
        <w:spacing w:line="276" w:lineRule="auto"/>
        <w:ind w:right="512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Hlk97119585"/>
      <w:r>
        <w:rPr>
          <w:rFonts w:ascii="Times New Roman" w:hAnsi="Times New Roman" w:cs="Times New Roman"/>
          <w:b/>
          <w:sz w:val="24"/>
          <w:szCs w:val="24"/>
        </w:rPr>
        <w:t xml:space="preserve">Supplementary Table </w:t>
      </w:r>
      <w:r w:rsidR="00B80A0C" w:rsidRPr="00B80A0C">
        <w:rPr>
          <w:rFonts w:ascii="Times New Roman" w:hAnsi="Times New Roman" w:cs="Times New Roman" w:hint="eastAsia"/>
          <w:b/>
          <w:sz w:val="24"/>
          <w:szCs w:val="24"/>
        </w:rPr>
        <w:t>S2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72E96">
        <w:rPr>
          <w:rFonts w:ascii="Times New Roman" w:hAnsi="Times New Roman" w:cs="Times New Roman"/>
          <w:bCs/>
          <w:sz w:val="24"/>
          <w:szCs w:val="24"/>
        </w:rPr>
        <w:t xml:space="preserve">The sample </w:t>
      </w:r>
      <w:r>
        <w:rPr>
          <w:rFonts w:ascii="Times New Roman" w:hAnsi="Times New Roman" w:cs="Times New Roman"/>
          <w:bCs/>
          <w:sz w:val="24"/>
          <w:szCs w:val="24"/>
        </w:rPr>
        <w:t xml:space="preserve">number used for bleaching and mortality analyses for each group in each year. The group “Others” includes all </w:t>
      </w:r>
      <w:r w:rsidRPr="00972E96">
        <w:rPr>
          <w:rFonts w:ascii="Times New Roman" w:hAnsi="Times New Roman" w:cs="Times New Roman"/>
          <w:bCs/>
          <w:i/>
          <w:iCs/>
          <w:sz w:val="24"/>
          <w:szCs w:val="24"/>
        </w:rPr>
        <w:t>Acropora</w:t>
      </w:r>
      <w:r>
        <w:rPr>
          <w:rFonts w:ascii="Times New Roman" w:hAnsi="Times New Roman" w:cs="Times New Roman"/>
          <w:bCs/>
          <w:sz w:val="24"/>
          <w:szCs w:val="24"/>
        </w:rPr>
        <w:t xml:space="preserve"> except </w:t>
      </w:r>
      <w:r w:rsidRPr="00972E96">
        <w:rPr>
          <w:rFonts w:ascii="Times New Roman" w:hAnsi="Times New Roman" w:cs="Times New Roman"/>
          <w:bCs/>
          <w:i/>
          <w:iCs/>
          <w:sz w:val="24"/>
          <w:szCs w:val="24"/>
        </w:rPr>
        <w:t>A. digitifera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72E96">
        <w:rPr>
          <w:rFonts w:ascii="Times New Roman" w:hAnsi="Times New Roman" w:cs="Times New Roman"/>
          <w:bCs/>
          <w:i/>
          <w:iCs/>
          <w:sz w:val="24"/>
          <w:szCs w:val="24"/>
        </w:rPr>
        <w:t>A. gemmifera</w:t>
      </w:r>
      <w:r>
        <w:rPr>
          <w:rFonts w:ascii="Times New Roman" w:hAnsi="Times New Roman" w:cs="Times New Roman"/>
          <w:bCs/>
          <w:sz w:val="24"/>
          <w:szCs w:val="24"/>
        </w:rPr>
        <w:t xml:space="preserve">, and Tabular </w:t>
      </w:r>
      <w:r w:rsidRPr="00972E96">
        <w:rPr>
          <w:rFonts w:ascii="Times New Roman" w:hAnsi="Times New Roman" w:cs="Times New Roman"/>
          <w:bCs/>
          <w:i/>
          <w:iCs/>
          <w:sz w:val="24"/>
          <w:szCs w:val="24"/>
        </w:rPr>
        <w:t>Acropora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group “Acropora” includes all </w:t>
      </w:r>
      <w:r w:rsidRPr="00972E96">
        <w:rPr>
          <w:rFonts w:ascii="Times New Roman" w:hAnsi="Times New Roman" w:cs="Times New Roman"/>
          <w:bCs/>
          <w:i/>
          <w:iCs/>
          <w:sz w:val="24"/>
          <w:szCs w:val="24"/>
        </w:rPr>
        <w:t>Acropora</w:t>
      </w:r>
      <w:r>
        <w:rPr>
          <w:rFonts w:ascii="Times New Roman" w:hAnsi="Times New Roman" w:cs="Times New Roman"/>
          <w:bCs/>
          <w:sz w:val="24"/>
          <w:szCs w:val="24"/>
        </w:rPr>
        <w:t xml:space="preserve"> present in the study plots.</w:t>
      </w:r>
    </w:p>
    <w:p w14:paraId="08FFA039" w14:textId="2F48D603" w:rsidR="0083209C" w:rsidRDefault="0083209C" w:rsidP="00465732">
      <w:pPr>
        <w:pStyle w:val="aff5"/>
        <w:spacing w:line="276" w:lineRule="auto"/>
        <w:ind w:right="512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168" w:type="dxa"/>
        <w:jc w:val="center"/>
        <w:tblLook w:val="04A0" w:firstRow="1" w:lastRow="0" w:firstColumn="1" w:lastColumn="0" w:noHBand="0" w:noVBand="1"/>
      </w:tblPr>
      <w:tblGrid>
        <w:gridCol w:w="1666"/>
        <w:gridCol w:w="2114"/>
        <w:gridCol w:w="1194"/>
        <w:gridCol w:w="1194"/>
      </w:tblGrid>
      <w:tr w:rsidR="0083209C" w:rsidRPr="0083209C" w14:paraId="69F768DE" w14:textId="77777777" w:rsidTr="00972E96">
        <w:trPr>
          <w:trHeight w:val="245"/>
          <w:jc w:val="center"/>
        </w:trPr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DB67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  <w:t>Response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D064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  <w:t>Groups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B66B2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  <w:t>2016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7063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IN" w:eastAsia="ja-JP" w:bidi="hi-IN"/>
              </w:rPr>
              <w:t>2017</w:t>
            </w:r>
          </w:p>
        </w:tc>
      </w:tr>
      <w:tr w:rsidR="0083209C" w:rsidRPr="0083209C" w14:paraId="46148E65" w14:textId="77777777" w:rsidTr="00972E96">
        <w:trPr>
          <w:trHeight w:val="245"/>
          <w:jc w:val="center"/>
        </w:trPr>
        <w:tc>
          <w:tcPr>
            <w:tcW w:w="1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03DC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Bleaching (Complete and Partial)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3E863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A. digitifera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6F328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3386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25</w:t>
            </w:r>
          </w:p>
        </w:tc>
      </w:tr>
      <w:tr w:rsidR="0083209C" w:rsidRPr="0083209C" w14:paraId="55400971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79621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736DF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A. gemmifera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DC67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461FE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12</w:t>
            </w:r>
          </w:p>
        </w:tc>
      </w:tr>
      <w:tr w:rsidR="0083209C" w:rsidRPr="0083209C" w14:paraId="5AFFF7E7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7086C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DEF1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 xml:space="preserve">Tabular </w:t>
            </w:r>
            <w:r w:rsidRPr="00972E96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Acropora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796E0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C240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9</w:t>
            </w:r>
          </w:p>
        </w:tc>
      </w:tr>
      <w:tr w:rsidR="0083209C" w:rsidRPr="0083209C" w14:paraId="171FDD0A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62D10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7FA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Others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3180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F9FA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16</w:t>
            </w:r>
          </w:p>
        </w:tc>
      </w:tr>
      <w:tr w:rsidR="0083209C" w:rsidRPr="0083209C" w14:paraId="200E70A4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F8DCB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7153" w14:textId="77777777" w:rsidR="0083209C" w:rsidRPr="00972E96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972E96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Acropora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490D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62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7800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62</w:t>
            </w:r>
          </w:p>
        </w:tc>
      </w:tr>
      <w:tr w:rsidR="0083209C" w:rsidRPr="0083209C" w14:paraId="17130E9F" w14:textId="77777777" w:rsidTr="00972E96">
        <w:trPr>
          <w:trHeight w:val="245"/>
          <w:jc w:val="center"/>
        </w:trPr>
        <w:tc>
          <w:tcPr>
            <w:tcW w:w="1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418D8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Whole Mortality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0B6E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A. digitifera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698D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39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4A53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29</w:t>
            </w:r>
          </w:p>
        </w:tc>
      </w:tr>
      <w:tr w:rsidR="0083209C" w:rsidRPr="0083209C" w14:paraId="4A72712E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B3A4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8689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A. gemmifera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E74C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40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2AEB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17</w:t>
            </w:r>
          </w:p>
        </w:tc>
      </w:tr>
      <w:tr w:rsidR="0083209C" w:rsidRPr="0083209C" w14:paraId="296C07F2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CDCA3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91469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 xml:space="preserve">Tabular </w:t>
            </w:r>
            <w:r w:rsidRPr="00972E96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Acropora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C6A7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CB95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12</w:t>
            </w:r>
          </w:p>
        </w:tc>
      </w:tr>
      <w:tr w:rsidR="0083209C" w:rsidRPr="0083209C" w14:paraId="50AA8CEB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98936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9C3B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Others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6572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26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6A02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17</w:t>
            </w:r>
          </w:p>
        </w:tc>
      </w:tr>
      <w:tr w:rsidR="0083209C" w:rsidRPr="0083209C" w14:paraId="674C0EC4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E412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5211" w14:textId="77777777" w:rsidR="0083209C" w:rsidRPr="00972E96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972E96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Acropora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339D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122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3D4EC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75</w:t>
            </w:r>
          </w:p>
        </w:tc>
      </w:tr>
      <w:tr w:rsidR="0083209C" w:rsidRPr="0083209C" w14:paraId="1B020FCF" w14:textId="77777777" w:rsidTr="00972E96">
        <w:trPr>
          <w:trHeight w:val="245"/>
          <w:jc w:val="center"/>
        </w:trPr>
        <w:tc>
          <w:tcPr>
            <w:tcW w:w="16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F5569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Partial Mortality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7FAC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A. digitifera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E44B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25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DFFF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25</w:t>
            </w:r>
          </w:p>
        </w:tc>
      </w:tr>
      <w:tr w:rsidR="0083209C" w:rsidRPr="0083209C" w14:paraId="3FEEC689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2754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A505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A. gemmifera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1930D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1238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12</w:t>
            </w:r>
          </w:p>
        </w:tc>
      </w:tr>
      <w:tr w:rsidR="0083209C" w:rsidRPr="0083209C" w14:paraId="2E960C93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34797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532F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 xml:space="preserve">Tabular </w:t>
            </w:r>
            <w:r w:rsidRPr="00972E96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Acropora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9F810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E23F3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7</w:t>
            </w:r>
          </w:p>
        </w:tc>
      </w:tr>
      <w:tr w:rsidR="0083209C" w:rsidRPr="0083209C" w14:paraId="54193CD9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D4170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3DF3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Others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926E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693E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14</w:t>
            </w:r>
          </w:p>
        </w:tc>
      </w:tr>
      <w:tr w:rsidR="0083209C" w:rsidRPr="0083209C" w14:paraId="0A2586BB" w14:textId="77777777" w:rsidTr="00972E96">
        <w:trPr>
          <w:trHeight w:val="245"/>
          <w:jc w:val="center"/>
        </w:trPr>
        <w:tc>
          <w:tcPr>
            <w:tcW w:w="16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03C0D" w14:textId="77777777" w:rsidR="0083209C" w:rsidRPr="0083209C" w:rsidRDefault="0083209C" w:rsidP="0083209C">
            <w:pPr>
              <w:spacing w:before="0" w:after="0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BC28" w14:textId="77777777" w:rsidR="0083209C" w:rsidRPr="00972E96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</w:pPr>
            <w:r w:rsidRPr="00972E96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IN" w:eastAsia="ja-JP" w:bidi="hi-IN"/>
              </w:rPr>
              <w:t>Acropora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008D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58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2001" w14:textId="77777777" w:rsidR="0083209C" w:rsidRPr="0083209C" w:rsidRDefault="0083209C" w:rsidP="0083209C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</w:pPr>
            <w:r w:rsidRPr="0083209C">
              <w:rPr>
                <w:rFonts w:ascii="Calibri" w:eastAsia="Times New Roman" w:hAnsi="Calibri" w:cs="Calibri"/>
                <w:color w:val="000000"/>
                <w:sz w:val="22"/>
                <w:lang w:val="en-IN" w:eastAsia="ja-JP" w:bidi="hi-IN"/>
              </w:rPr>
              <w:t>58</w:t>
            </w:r>
          </w:p>
        </w:tc>
      </w:tr>
    </w:tbl>
    <w:p w14:paraId="18470CA8" w14:textId="77777777" w:rsidR="0083209C" w:rsidRPr="00972E96" w:rsidRDefault="0083209C" w:rsidP="00465732">
      <w:pPr>
        <w:pStyle w:val="aff5"/>
        <w:spacing w:line="276" w:lineRule="auto"/>
        <w:ind w:right="512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BE269D" w14:textId="77777777" w:rsidR="003A65F2" w:rsidRDefault="003A65F2" w:rsidP="00465732">
      <w:pPr>
        <w:pStyle w:val="aff5"/>
        <w:spacing w:line="276" w:lineRule="auto"/>
        <w:ind w:right="512"/>
        <w:jc w:val="both"/>
        <w:rPr>
          <w:rFonts w:ascii="Times New Roman" w:hAnsi="Times New Roman" w:cs="Times New Roman"/>
          <w:b/>
          <w:sz w:val="24"/>
          <w:szCs w:val="24"/>
        </w:rPr>
        <w:sectPr w:rsidR="003A65F2" w:rsidSect="006E2954">
          <w:pgSz w:w="12240" w:h="15840" w:code="1"/>
          <w:pgMar w:top="1440" w:right="1440" w:bottom="1440" w:left="1440" w:header="708" w:footer="708" w:gutter="0"/>
          <w:cols w:space="708"/>
          <w:docGrid w:linePitch="360"/>
        </w:sectPr>
      </w:pPr>
    </w:p>
    <w:p w14:paraId="4CBB4B0E" w14:textId="3EF2719B" w:rsidR="00B80A0C" w:rsidRPr="00013A4F" w:rsidRDefault="00B80A0C" w:rsidP="00B80A0C">
      <w:pPr>
        <w:jc w:val="both"/>
        <w:rPr>
          <w:rFonts w:cs="Times New Roman"/>
          <w:bCs/>
          <w:szCs w:val="24"/>
          <w:highlight w:val="yellow"/>
        </w:rPr>
      </w:pPr>
      <w:r w:rsidRPr="00013A4F">
        <w:rPr>
          <w:rFonts w:cs="Times New Roman"/>
          <w:b/>
          <w:szCs w:val="24"/>
        </w:rPr>
        <w:lastRenderedPageBreak/>
        <w:t>Supplementary Table S</w:t>
      </w:r>
      <w:r>
        <w:rPr>
          <w:rFonts w:cs="Times New Roman" w:hint="eastAsia"/>
          <w:b/>
          <w:szCs w:val="24"/>
          <w:lang w:eastAsia="ja-JP"/>
        </w:rPr>
        <w:t>3</w:t>
      </w:r>
      <w:r w:rsidRPr="00013A4F">
        <w:rPr>
          <w:rFonts w:cs="Times New Roman"/>
          <w:b/>
          <w:szCs w:val="24"/>
        </w:rPr>
        <w:t xml:space="preserve">. </w:t>
      </w:r>
      <w:r w:rsidRPr="00013A4F">
        <w:rPr>
          <w:rFonts w:cs="Times New Roman"/>
          <w:bCs/>
          <w:szCs w:val="24"/>
        </w:rPr>
        <w:t xml:space="preserve">Effect of random variable, Colony ID on the best-fit models describing the variations in bleaching degree and mortality rates of all </w:t>
      </w:r>
      <w:r w:rsidRPr="00013A4F">
        <w:rPr>
          <w:rFonts w:cs="Times New Roman"/>
          <w:bCs/>
          <w:i/>
          <w:iCs/>
          <w:szCs w:val="24"/>
        </w:rPr>
        <w:t xml:space="preserve">Acropora </w:t>
      </w:r>
      <w:r w:rsidRPr="00013A4F">
        <w:rPr>
          <w:rFonts w:cs="Times New Roman"/>
          <w:bCs/>
          <w:szCs w:val="24"/>
        </w:rPr>
        <w:t xml:space="preserve">corals in 2016 and 2017. </w:t>
      </w:r>
      <w:r w:rsidRPr="00513516">
        <w:rPr>
          <w:rFonts w:cs="Times New Roman"/>
        </w:rPr>
        <w:t xml:space="preserve">Models with and without the random effect were compared using a log-likelihood ratio test. If the p values were &gt; 0.05 the random effect was eliminated from the model. </w:t>
      </w:r>
      <w:proofErr w:type="spellStart"/>
      <w:r>
        <w:rPr>
          <w:rFonts w:cs="Times New Roman"/>
        </w:rPr>
        <w:t>d</w:t>
      </w:r>
      <w:r w:rsidRPr="00513516">
        <w:rPr>
          <w:rFonts w:cs="Times New Roman"/>
        </w:rPr>
        <w:t>f</w:t>
      </w:r>
      <w:proofErr w:type="spellEnd"/>
      <w:r w:rsidRPr="00513516">
        <w:rPr>
          <w:rFonts w:cs="Times New Roman"/>
        </w:rPr>
        <w:t xml:space="preserve"> is the degree of freedom, which equals the difference in the number of parameters between the models being compared.</w:t>
      </w:r>
      <w:r w:rsidRPr="004A7CBE">
        <w:rPr>
          <w:rFonts w:cs="Times New Roman"/>
        </w:rPr>
        <w:t xml:space="preserve"> </w:t>
      </w:r>
      <w:r>
        <w:rPr>
          <w:rFonts w:cs="Times New Roman"/>
        </w:rPr>
        <w:t xml:space="preserve">LRT </w:t>
      </w:r>
      <w:r w:rsidRPr="004A7CBE">
        <w:rPr>
          <w:rFonts w:cs="Times New Roman"/>
        </w:rPr>
        <w:t xml:space="preserve">is the </w:t>
      </w:r>
      <w:r>
        <w:rPr>
          <w:rFonts w:cs="Times New Roman"/>
        </w:rPr>
        <w:t xml:space="preserve">log likelihood ratio based on the </w:t>
      </w:r>
      <w:r w:rsidRPr="004A7CBE">
        <w:rPr>
          <w:rFonts w:cs="Times New Roman"/>
        </w:rPr>
        <w:t>difference in the residual deviance of the two models.</w:t>
      </w:r>
    </w:p>
    <w:tbl>
      <w:tblPr>
        <w:tblW w:w="6103" w:type="dxa"/>
        <w:jc w:val="center"/>
        <w:tblLook w:val="04A0" w:firstRow="1" w:lastRow="0" w:firstColumn="1" w:lastColumn="0" w:noHBand="0" w:noVBand="1"/>
      </w:tblPr>
      <w:tblGrid>
        <w:gridCol w:w="3534"/>
        <w:gridCol w:w="491"/>
        <w:gridCol w:w="960"/>
        <w:gridCol w:w="1271"/>
      </w:tblGrid>
      <w:tr w:rsidR="00B80A0C" w:rsidRPr="00D75F02" w14:paraId="5B9DACC0" w14:textId="77777777" w:rsidTr="00E9780D">
        <w:trPr>
          <w:trHeight w:val="290"/>
          <w:jc w:val="center"/>
        </w:trPr>
        <w:tc>
          <w:tcPr>
            <w:tcW w:w="35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294F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Response</w:t>
            </w:r>
          </w:p>
        </w:tc>
        <w:tc>
          <w:tcPr>
            <w:tcW w:w="3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91A5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d</w:t>
            </w:r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f</w:t>
            </w:r>
            <w:proofErr w:type="spellEnd"/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C2788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LRT</w:t>
            </w:r>
          </w:p>
        </w:tc>
        <w:tc>
          <w:tcPr>
            <w:tcW w:w="127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6555E9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proofErr w:type="spellStart"/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Pr</w:t>
            </w:r>
            <w:proofErr w:type="spellEnd"/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(&gt;</w:t>
            </w:r>
            <w:proofErr w:type="spellStart"/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Chisq</w:t>
            </w:r>
            <w:proofErr w:type="spellEnd"/>
            <w:r w:rsidRPr="00013A4F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)</w:t>
            </w:r>
          </w:p>
        </w:tc>
      </w:tr>
      <w:tr w:rsidR="00B80A0C" w:rsidRPr="00D75F02" w14:paraId="58DC92BA" w14:textId="77777777" w:rsidTr="00E9780D">
        <w:trPr>
          <w:trHeight w:val="290"/>
          <w:jc w:val="center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92B2C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Bleaching Degree (2016 &amp; 2017)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26A0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8BAB1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EE7B9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</w:tr>
      <w:tr w:rsidR="00B80A0C" w:rsidRPr="00D75F02" w14:paraId="5475984A" w14:textId="77777777" w:rsidTr="00E9780D">
        <w:trPr>
          <w:trHeight w:val="389"/>
          <w:jc w:val="center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C057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Partial Mortality</w:t>
            </w:r>
          </w:p>
        </w:tc>
        <w:tc>
          <w:tcPr>
            <w:tcW w:w="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8A1F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89CC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63C56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2.7</w:t>
            </w:r>
          </w:p>
        </w:tc>
      </w:tr>
      <w:tr w:rsidR="00B80A0C" w:rsidRPr="00D75F02" w14:paraId="56760631" w14:textId="77777777" w:rsidTr="00E9780D">
        <w:trPr>
          <w:trHeight w:val="300"/>
          <w:jc w:val="center"/>
        </w:trPr>
        <w:tc>
          <w:tcPr>
            <w:tcW w:w="35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4233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Whole Mortality</w:t>
            </w:r>
          </w:p>
        </w:tc>
        <w:tc>
          <w:tcPr>
            <w:tcW w:w="3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66E9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0BDF4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41427" w14:textId="77777777" w:rsidR="00B80A0C" w:rsidRPr="00013A4F" w:rsidRDefault="00B80A0C" w:rsidP="00E9780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013A4F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0.2</w:t>
            </w:r>
          </w:p>
        </w:tc>
      </w:tr>
    </w:tbl>
    <w:p w14:paraId="08D86078" w14:textId="77777777" w:rsidR="00B80A0C" w:rsidRDefault="00B80A0C" w:rsidP="00B80A0C">
      <w:pPr>
        <w:jc w:val="both"/>
        <w:rPr>
          <w:rFonts w:cs="Times New Roman"/>
          <w:b/>
          <w:szCs w:val="24"/>
          <w:highlight w:val="yellow"/>
        </w:rPr>
      </w:pPr>
    </w:p>
    <w:p w14:paraId="6FF986D3" w14:textId="77777777" w:rsidR="00B80A0C" w:rsidRDefault="00B80A0C" w:rsidP="00B80A0C">
      <w:pPr>
        <w:spacing w:before="0" w:after="160" w:line="259" w:lineRule="auto"/>
        <w:rPr>
          <w:rFonts w:eastAsia="Carlito"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4B851B9" w14:textId="77777777" w:rsidR="0083209C" w:rsidRDefault="0083209C" w:rsidP="00465732">
      <w:pPr>
        <w:pStyle w:val="aff5"/>
        <w:spacing w:line="276" w:lineRule="auto"/>
        <w:ind w:right="51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B3469F" w14:textId="53BCA414" w:rsidR="00465732" w:rsidRPr="008235A6" w:rsidRDefault="00465732" w:rsidP="00465732">
      <w:pPr>
        <w:pStyle w:val="aff5"/>
        <w:spacing w:line="276" w:lineRule="auto"/>
        <w:ind w:right="51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</w:t>
      </w:r>
      <w:r w:rsidRPr="008235A6">
        <w:rPr>
          <w:rFonts w:ascii="Times New Roman" w:hAnsi="Times New Roman" w:cs="Times New Roman"/>
          <w:b/>
          <w:sz w:val="24"/>
          <w:szCs w:val="24"/>
        </w:rPr>
        <w:t xml:space="preserve"> 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83209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8235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1867">
        <w:rPr>
          <w:rFonts w:ascii="Times New Roman" w:hAnsi="Times New Roman" w:cs="Times New Roman"/>
          <w:sz w:val="24"/>
          <w:szCs w:val="24"/>
        </w:rPr>
        <w:t xml:space="preserve">Results of statistical tests that compared various variables or thermal indices and the duration of sunshine between 2016 and 2017. Significant </w:t>
      </w:r>
      <w:r w:rsidR="002E0E75">
        <w:rPr>
          <w:rFonts w:ascii="Times New Roman" w:hAnsi="Times New Roman" w:cs="Times New Roman"/>
          <w:sz w:val="24"/>
          <w:szCs w:val="24"/>
        </w:rPr>
        <w:t>P</w:t>
      </w:r>
      <w:r w:rsidR="002E0E75" w:rsidRPr="00241867">
        <w:rPr>
          <w:rFonts w:ascii="Times New Roman" w:hAnsi="Times New Roman" w:cs="Times New Roman"/>
          <w:sz w:val="24"/>
          <w:szCs w:val="24"/>
        </w:rPr>
        <w:t xml:space="preserve"> </w:t>
      </w:r>
      <w:r w:rsidRPr="00241867">
        <w:rPr>
          <w:rFonts w:ascii="Times New Roman" w:hAnsi="Times New Roman" w:cs="Times New Roman"/>
          <w:sz w:val="24"/>
          <w:szCs w:val="24"/>
        </w:rPr>
        <w:t>values (&lt; 0.05) are indicated in italic and bold font.</w:t>
      </w:r>
      <w:r w:rsidR="006F3656">
        <w:rPr>
          <w:rFonts w:ascii="Times New Roman" w:hAnsi="Times New Roman" w:cs="Times New Roman"/>
          <w:sz w:val="24"/>
          <w:szCs w:val="24"/>
        </w:rPr>
        <w:t xml:space="preserve"> Thermal indices are shown in Table S1.</w:t>
      </w:r>
    </w:p>
    <w:bookmarkEnd w:id="0"/>
    <w:p w14:paraId="02A8FF95" w14:textId="77777777" w:rsidR="00465732" w:rsidRPr="008235A6" w:rsidRDefault="00465732" w:rsidP="00465732">
      <w:pPr>
        <w:pStyle w:val="aff5"/>
        <w:spacing w:line="276" w:lineRule="auto"/>
        <w:ind w:left="100" w:right="51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1"/>
        <w:tblW w:w="0" w:type="auto"/>
        <w:jc w:val="center"/>
        <w:tblLook w:val="01E0" w:firstRow="1" w:lastRow="1" w:firstColumn="1" w:lastColumn="1" w:noHBand="0" w:noVBand="0"/>
      </w:tblPr>
      <w:tblGrid>
        <w:gridCol w:w="2276"/>
        <w:gridCol w:w="4092"/>
        <w:gridCol w:w="1769"/>
        <w:gridCol w:w="1090"/>
      </w:tblGrid>
      <w:tr w:rsidR="00465732" w:rsidRPr="002A71A2" w14:paraId="59E6D800" w14:textId="77777777" w:rsidTr="006B6483">
        <w:trPr>
          <w:trHeight w:val="290"/>
          <w:jc w:val="center"/>
        </w:trPr>
        <w:tc>
          <w:tcPr>
            <w:tcW w:w="0" w:type="auto"/>
          </w:tcPr>
          <w:p w14:paraId="2861A4FD" w14:textId="77777777" w:rsidR="00465732" w:rsidRPr="002A71A2" w:rsidRDefault="00465732" w:rsidP="006B6483">
            <w:pPr>
              <w:pStyle w:val="TableParagraph"/>
              <w:spacing w:line="276" w:lineRule="auto"/>
              <w:ind w:left="154" w:right="147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Test</w:t>
            </w:r>
          </w:p>
        </w:tc>
        <w:tc>
          <w:tcPr>
            <w:tcW w:w="0" w:type="auto"/>
          </w:tcPr>
          <w:p w14:paraId="450337AF" w14:textId="77777777" w:rsidR="00465732" w:rsidRPr="002A71A2" w:rsidRDefault="00465732" w:rsidP="006B6483">
            <w:pPr>
              <w:pStyle w:val="TableParagraph"/>
              <w:spacing w:line="276" w:lineRule="auto"/>
              <w:ind w:left="328" w:right="320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Variables</w:t>
            </w:r>
          </w:p>
        </w:tc>
        <w:tc>
          <w:tcPr>
            <w:tcW w:w="0" w:type="auto"/>
          </w:tcPr>
          <w:p w14:paraId="277C00C7" w14:textId="77777777" w:rsidR="00465732" w:rsidRPr="002A71A2" w:rsidRDefault="00465732" w:rsidP="006B6483">
            <w:pPr>
              <w:pStyle w:val="TableParagraph"/>
              <w:spacing w:line="276" w:lineRule="auto"/>
              <w:ind w:right="171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Chi-squared</w:t>
            </w:r>
          </w:p>
        </w:tc>
        <w:tc>
          <w:tcPr>
            <w:tcW w:w="0" w:type="auto"/>
          </w:tcPr>
          <w:p w14:paraId="5B36A1B7" w14:textId="77777777" w:rsidR="00465732" w:rsidRPr="002A71A2" w:rsidRDefault="00465732" w:rsidP="006B6483">
            <w:pPr>
              <w:pStyle w:val="TableParagraph"/>
              <w:spacing w:line="276" w:lineRule="auto"/>
              <w:ind w:left="195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p value</w:t>
            </w:r>
          </w:p>
        </w:tc>
      </w:tr>
      <w:tr w:rsidR="00E71372" w:rsidRPr="002A71A2" w14:paraId="316B391A" w14:textId="77777777" w:rsidTr="006B6483">
        <w:trPr>
          <w:trHeight w:val="290"/>
          <w:jc w:val="center"/>
        </w:trPr>
        <w:tc>
          <w:tcPr>
            <w:tcW w:w="0" w:type="auto"/>
            <w:vMerge w:val="restart"/>
          </w:tcPr>
          <w:p w14:paraId="07F94EC5" w14:textId="77777777" w:rsidR="00E71372" w:rsidRPr="002A71A2" w:rsidRDefault="00E71372" w:rsidP="006B6483">
            <w:pPr>
              <w:pStyle w:val="TableParagraph"/>
              <w:spacing w:before="0" w:line="276" w:lineRule="auto"/>
              <w:ind w:right="167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Friedman test</w:t>
            </w:r>
          </w:p>
        </w:tc>
        <w:tc>
          <w:tcPr>
            <w:tcW w:w="0" w:type="auto"/>
          </w:tcPr>
          <w:p w14:paraId="024F9C15" w14:textId="77777777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Daily Minimum STSP</w:t>
            </w:r>
          </w:p>
        </w:tc>
        <w:tc>
          <w:tcPr>
            <w:tcW w:w="0" w:type="auto"/>
          </w:tcPr>
          <w:p w14:paraId="4323942A" w14:textId="77777777" w:rsidR="00E71372" w:rsidRPr="002A71A2" w:rsidRDefault="00E7137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0" w:type="auto"/>
          </w:tcPr>
          <w:p w14:paraId="46F7F47D" w14:textId="77777777" w:rsidR="00E71372" w:rsidRPr="000A379F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0A379F">
              <w:rPr>
                <w:rFonts w:ascii="Times New Roman" w:hAnsi="Times New Roman" w:cs="Times New Roman"/>
              </w:rPr>
              <w:t>0.79</w:t>
            </w:r>
          </w:p>
        </w:tc>
      </w:tr>
      <w:tr w:rsidR="00E71372" w:rsidRPr="002A71A2" w14:paraId="62A4D955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797A5E2D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667BEC57" w14:textId="77777777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Daily Mean STSP</w:t>
            </w:r>
          </w:p>
        </w:tc>
        <w:tc>
          <w:tcPr>
            <w:tcW w:w="0" w:type="auto"/>
          </w:tcPr>
          <w:p w14:paraId="3B26B985" w14:textId="77777777" w:rsidR="00E71372" w:rsidRPr="002A71A2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0" w:type="auto"/>
          </w:tcPr>
          <w:p w14:paraId="57A7FD14" w14:textId="77777777" w:rsidR="00E71372" w:rsidRPr="000A379F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0A379F">
              <w:rPr>
                <w:rFonts w:ascii="Times New Roman" w:hAnsi="Times New Roman" w:cs="Times New Roman"/>
                <w:b/>
                <w:bCs/>
                <w:i/>
                <w:iCs/>
              </w:rPr>
              <w:t>0.02</w:t>
            </w:r>
          </w:p>
        </w:tc>
      </w:tr>
      <w:tr w:rsidR="00E71372" w:rsidRPr="002A71A2" w14:paraId="239E8100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69326F63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4EE81D2E" w14:textId="77777777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Daily Maximum STSP</w:t>
            </w:r>
          </w:p>
        </w:tc>
        <w:tc>
          <w:tcPr>
            <w:tcW w:w="0" w:type="auto"/>
          </w:tcPr>
          <w:p w14:paraId="39B43CFC" w14:textId="77777777" w:rsidR="00E71372" w:rsidRPr="002A71A2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9.3</w:t>
            </w:r>
          </w:p>
        </w:tc>
        <w:tc>
          <w:tcPr>
            <w:tcW w:w="0" w:type="auto"/>
          </w:tcPr>
          <w:p w14:paraId="52947021" w14:textId="77777777" w:rsidR="00E71372" w:rsidRPr="000A379F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i/>
              </w:rPr>
            </w:pPr>
            <w:r w:rsidRPr="000A379F">
              <w:rPr>
                <w:rFonts w:ascii="Times New Roman" w:hAnsi="Times New Roman" w:cs="Times New Roman"/>
                <w:b/>
                <w:bCs/>
                <w:i/>
              </w:rPr>
              <w:t>0.002</w:t>
            </w:r>
          </w:p>
        </w:tc>
      </w:tr>
      <w:tr w:rsidR="00E71372" w:rsidRPr="002A71A2" w14:paraId="3BAC50D1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12C79CC4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0ED5D4C9" w14:textId="77777777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A71A2">
              <w:rPr>
                <w:rFonts w:ascii="Times New Roman" w:hAnsi="Times New Roman" w:cs="Times New Roman"/>
              </w:rPr>
              <w:t>DTR</w:t>
            </w:r>
            <w:r w:rsidRPr="002A71A2">
              <w:rPr>
                <w:rFonts w:ascii="Times New Roman" w:hAnsi="Times New Roman" w:cs="Times New Roman"/>
                <w:vertAlign w:val="subscript"/>
              </w:rPr>
              <w:t>total</w:t>
            </w:r>
            <w:proofErr w:type="spellEnd"/>
          </w:p>
        </w:tc>
        <w:tc>
          <w:tcPr>
            <w:tcW w:w="0" w:type="auto"/>
          </w:tcPr>
          <w:p w14:paraId="3C50E4BB" w14:textId="77777777" w:rsidR="00E71372" w:rsidRPr="002A71A2" w:rsidRDefault="00E7137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0" w:type="auto"/>
          </w:tcPr>
          <w:p w14:paraId="0663BF3E" w14:textId="77777777" w:rsidR="00E71372" w:rsidRPr="000A379F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i/>
              </w:rPr>
            </w:pPr>
            <w:r w:rsidRPr="000A379F">
              <w:rPr>
                <w:rFonts w:ascii="Times New Roman" w:hAnsi="Times New Roman" w:cs="Times New Roman"/>
                <w:b/>
                <w:bCs/>
                <w:i/>
              </w:rPr>
              <w:t>0.02</w:t>
            </w:r>
          </w:p>
        </w:tc>
      </w:tr>
      <w:tr w:rsidR="00E71372" w:rsidRPr="002A71A2" w14:paraId="0AE54E38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5CA52A9B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47605D7E" w14:textId="77777777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A71A2">
              <w:rPr>
                <w:rFonts w:ascii="Times New Roman" w:hAnsi="Times New Roman" w:cs="Times New Roman"/>
              </w:rPr>
              <w:t>DTR</w:t>
            </w:r>
            <w:r w:rsidRPr="002A71A2">
              <w:rPr>
                <w:rFonts w:ascii="Times New Roman" w:hAnsi="Times New Roman" w:cs="Times New Roman"/>
                <w:vertAlign w:val="subscript"/>
              </w:rPr>
              <w:t>h</w:t>
            </w:r>
            <w:proofErr w:type="spellEnd"/>
          </w:p>
        </w:tc>
        <w:tc>
          <w:tcPr>
            <w:tcW w:w="0" w:type="auto"/>
          </w:tcPr>
          <w:p w14:paraId="56EF74CD" w14:textId="77777777" w:rsidR="00E71372" w:rsidRPr="002A71A2" w:rsidRDefault="00E7137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10.9</w:t>
            </w:r>
          </w:p>
        </w:tc>
        <w:tc>
          <w:tcPr>
            <w:tcW w:w="0" w:type="auto"/>
          </w:tcPr>
          <w:p w14:paraId="3B60C7FF" w14:textId="77777777" w:rsidR="00E71372" w:rsidRPr="000A379F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i/>
              </w:rPr>
            </w:pPr>
            <w:r w:rsidRPr="000A379F">
              <w:rPr>
                <w:rFonts w:ascii="Times New Roman" w:hAnsi="Times New Roman" w:cs="Times New Roman"/>
                <w:b/>
                <w:bCs/>
                <w:i/>
              </w:rPr>
              <w:t>0.001</w:t>
            </w:r>
          </w:p>
        </w:tc>
      </w:tr>
      <w:tr w:rsidR="00E71372" w:rsidRPr="002A71A2" w14:paraId="68C82A19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44B89EFD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79B834D6" w14:textId="7F4BA1A1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precipitation (mm)</w:t>
            </w:r>
          </w:p>
        </w:tc>
        <w:tc>
          <w:tcPr>
            <w:tcW w:w="0" w:type="auto"/>
          </w:tcPr>
          <w:p w14:paraId="2ACFE949" w14:textId="36EC719E" w:rsidR="00E71372" w:rsidRPr="002A71A2" w:rsidRDefault="00E7137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2.9</w:t>
            </w:r>
          </w:p>
        </w:tc>
        <w:tc>
          <w:tcPr>
            <w:tcW w:w="0" w:type="auto"/>
          </w:tcPr>
          <w:p w14:paraId="05354C99" w14:textId="49ABD4B5" w:rsidR="00E71372" w:rsidRPr="00972E96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iCs/>
              </w:rPr>
            </w:pPr>
            <w:r w:rsidRPr="00972E96">
              <w:rPr>
                <w:rFonts w:ascii="Times New Roman" w:hAnsi="Times New Roman" w:cs="Times New Roman"/>
                <w:iCs/>
              </w:rPr>
              <w:t>0.09</w:t>
            </w:r>
          </w:p>
        </w:tc>
      </w:tr>
      <w:tr w:rsidR="00E71372" w:rsidRPr="002A71A2" w14:paraId="11572947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30BAFBF7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10610049" w14:textId="070A2DB8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 precipitation over 1 hour</w:t>
            </w:r>
          </w:p>
        </w:tc>
        <w:tc>
          <w:tcPr>
            <w:tcW w:w="0" w:type="auto"/>
          </w:tcPr>
          <w:p w14:paraId="7454A3EB" w14:textId="3393631F" w:rsidR="00E71372" w:rsidRPr="002A71A2" w:rsidRDefault="00E7137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0" w:type="auto"/>
          </w:tcPr>
          <w:p w14:paraId="6E215F6F" w14:textId="47139F64" w:rsidR="00E71372" w:rsidRPr="00972E96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0.06</w:t>
            </w:r>
          </w:p>
        </w:tc>
      </w:tr>
      <w:tr w:rsidR="00E71372" w:rsidRPr="002A71A2" w14:paraId="6512BA0E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57F34486" w14:textId="77777777" w:rsidR="00E71372" w:rsidRPr="002A71A2" w:rsidRDefault="00E7137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2A98B29F" w14:textId="7DE5AE85" w:rsidR="00E71372" w:rsidRPr="002A71A2" w:rsidRDefault="00E7137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Maximum precipitation over 10 minutes</w:t>
            </w:r>
          </w:p>
        </w:tc>
        <w:tc>
          <w:tcPr>
            <w:tcW w:w="0" w:type="auto"/>
          </w:tcPr>
          <w:p w14:paraId="3F09422C" w14:textId="166CBA5B" w:rsidR="00E71372" w:rsidRPr="002A71A2" w:rsidRDefault="00E7137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E71372"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</w:tcPr>
          <w:p w14:paraId="613C659A" w14:textId="4EC00610" w:rsidR="00E71372" w:rsidRPr="00972E96" w:rsidRDefault="00E7137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0.18</w:t>
            </w:r>
          </w:p>
        </w:tc>
      </w:tr>
      <w:tr w:rsidR="00465732" w:rsidRPr="002A71A2" w14:paraId="3B953BD2" w14:textId="77777777" w:rsidTr="006B6483">
        <w:trPr>
          <w:trHeight w:val="289"/>
          <w:jc w:val="center"/>
        </w:trPr>
        <w:tc>
          <w:tcPr>
            <w:tcW w:w="0" w:type="auto"/>
            <w:vMerge w:val="restart"/>
          </w:tcPr>
          <w:p w14:paraId="19F65FE3" w14:textId="77777777" w:rsidR="00465732" w:rsidRDefault="00465732" w:rsidP="006B6483">
            <w:pPr>
              <w:pStyle w:val="TableParagraph"/>
              <w:spacing w:before="0" w:line="276" w:lineRule="auto"/>
              <w:ind w:right="147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Wilcoxson signed</w:t>
            </w:r>
          </w:p>
          <w:p w14:paraId="1BC93B05" w14:textId="77777777" w:rsidR="00465732" w:rsidRPr="002A71A2" w:rsidRDefault="00465732" w:rsidP="006B6483">
            <w:pPr>
              <w:pStyle w:val="TableParagraph"/>
              <w:spacing w:before="0" w:line="276" w:lineRule="auto"/>
              <w:ind w:right="147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 xml:space="preserve"> rank test</w:t>
            </w:r>
          </w:p>
        </w:tc>
        <w:tc>
          <w:tcPr>
            <w:tcW w:w="0" w:type="auto"/>
          </w:tcPr>
          <w:p w14:paraId="11E9E119" w14:textId="77777777" w:rsidR="00465732" w:rsidRPr="002A71A2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546D2AFC" w14:textId="77777777" w:rsidR="00465732" w:rsidRPr="002A71A2" w:rsidRDefault="00465732" w:rsidP="006B6483">
            <w:pPr>
              <w:pStyle w:val="TableParagraph"/>
              <w:spacing w:line="276" w:lineRule="auto"/>
              <w:ind w:right="229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V statistics</w:t>
            </w:r>
          </w:p>
        </w:tc>
        <w:tc>
          <w:tcPr>
            <w:tcW w:w="0" w:type="auto"/>
          </w:tcPr>
          <w:p w14:paraId="7B16FA82" w14:textId="77777777" w:rsidR="00465732" w:rsidRPr="000A379F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465732" w:rsidRPr="002A71A2" w14:paraId="445600D4" w14:textId="77777777" w:rsidTr="006B6483">
        <w:trPr>
          <w:trHeight w:val="299"/>
          <w:jc w:val="center"/>
        </w:trPr>
        <w:tc>
          <w:tcPr>
            <w:tcW w:w="0" w:type="auto"/>
            <w:vMerge/>
          </w:tcPr>
          <w:p w14:paraId="6724C506" w14:textId="77777777" w:rsidR="00465732" w:rsidRPr="002A71A2" w:rsidRDefault="0046573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08A759F0" w14:textId="454D8F90" w:rsidR="00465732" w:rsidRPr="002A71A2" w:rsidRDefault="002E0E75" w:rsidP="006B6483">
            <w:pPr>
              <w:pStyle w:val="TableParagraph"/>
              <w:spacing w:before="16" w:line="276" w:lineRule="auto"/>
              <w:ind w:right="319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Max3</w:t>
            </w:r>
            <w:r w:rsidRPr="00585B4F">
              <w:rPr>
                <w:rFonts w:ascii="Times New Roman" w:hAnsi="Times New Roman" w:cs="Times New Roman"/>
                <w:vertAlign w:val="subscript"/>
              </w:rPr>
              <w:t>d</w:t>
            </w:r>
            <w:r w:rsidR="00465732" w:rsidRPr="002A71A2">
              <w:rPr>
                <w:rFonts w:ascii="Times New Roman" w:hAnsi="Times New Roman" w:cs="Times New Roman"/>
              </w:rPr>
              <w:t>STSP</w:t>
            </w:r>
          </w:p>
        </w:tc>
        <w:tc>
          <w:tcPr>
            <w:tcW w:w="0" w:type="auto"/>
          </w:tcPr>
          <w:p w14:paraId="17320F1A" w14:textId="77777777" w:rsidR="00465732" w:rsidRPr="002A71A2" w:rsidRDefault="00465732" w:rsidP="006B6483">
            <w:pPr>
              <w:pStyle w:val="TableParagraph"/>
              <w:spacing w:before="16" w:line="276" w:lineRule="auto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787.0</w:t>
            </w:r>
          </w:p>
        </w:tc>
        <w:tc>
          <w:tcPr>
            <w:tcW w:w="0" w:type="auto"/>
          </w:tcPr>
          <w:p w14:paraId="767A13C9" w14:textId="77777777" w:rsidR="00465732" w:rsidRPr="000A379F" w:rsidRDefault="00465732" w:rsidP="006B6483">
            <w:pPr>
              <w:pStyle w:val="TableParagraph"/>
              <w:spacing w:before="16" w:line="276" w:lineRule="auto"/>
              <w:jc w:val="left"/>
              <w:rPr>
                <w:rFonts w:ascii="Times New Roman" w:hAnsi="Times New Roman" w:cs="Times New Roman"/>
                <w:iCs/>
              </w:rPr>
            </w:pPr>
            <w:r w:rsidRPr="000A379F">
              <w:rPr>
                <w:rFonts w:ascii="Times New Roman" w:hAnsi="Times New Roman" w:cs="Times New Roman"/>
                <w:iCs/>
              </w:rPr>
              <w:t>0.19</w:t>
            </w:r>
          </w:p>
        </w:tc>
      </w:tr>
      <w:tr w:rsidR="00465732" w:rsidRPr="002A71A2" w14:paraId="2B2D99E2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326A93C4" w14:textId="77777777" w:rsidR="00465732" w:rsidRPr="002A71A2" w:rsidRDefault="0046573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3DB39C5F" w14:textId="77777777" w:rsidR="00465732" w:rsidRPr="002A71A2" w:rsidRDefault="00465732" w:rsidP="006B6483">
            <w:pPr>
              <w:pStyle w:val="TableParagraph"/>
              <w:spacing w:line="276" w:lineRule="auto"/>
              <w:ind w:right="318"/>
              <w:jc w:val="left"/>
              <w:rPr>
                <w:rFonts w:ascii="Times New Roman" w:hAnsi="Times New Roman" w:cs="Times New Roman"/>
                <w:position w:val="2"/>
              </w:rPr>
            </w:pPr>
            <w:r w:rsidRPr="002A71A2">
              <w:rPr>
                <w:rFonts w:ascii="Times New Roman" w:hAnsi="Times New Roman" w:cs="Times New Roman"/>
                <w:position w:val="2"/>
              </w:rPr>
              <w:t>DHW</w:t>
            </w:r>
          </w:p>
        </w:tc>
        <w:tc>
          <w:tcPr>
            <w:tcW w:w="0" w:type="auto"/>
          </w:tcPr>
          <w:p w14:paraId="2E82BE02" w14:textId="77777777" w:rsidR="00465732" w:rsidRPr="002A71A2" w:rsidRDefault="0046573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874.0</w:t>
            </w:r>
          </w:p>
        </w:tc>
        <w:tc>
          <w:tcPr>
            <w:tcW w:w="0" w:type="auto"/>
          </w:tcPr>
          <w:p w14:paraId="68C00FDE" w14:textId="77777777" w:rsidR="00465732" w:rsidRPr="000A379F" w:rsidRDefault="0046573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b/>
                <w:bCs/>
                <w:i/>
              </w:rPr>
            </w:pPr>
            <w:r w:rsidRPr="000A379F">
              <w:rPr>
                <w:rFonts w:ascii="Times New Roman" w:hAnsi="Times New Roman" w:cs="Times New Roman"/>
                <w:b/>
                <w:bCs/>
                <w:i/>
              </w:rPr>
              <w:t>&lt;0.00001</w:t>
            </w:r>
          </w:p>
        </w:tc>
      </w:tr>
      <w:tr w:rsidR="00465732" w:rsidRPr="002A71A2" w14:paraId="1A16B754" w14:textId="77777777" w:rsidTr="006B6483">
        <w:trPr>
          <w:trHeight w:val="290"/>
          <w:jc w:val="center"/>
        </w:trPr>
        <w:tc>
          <w:tcPr>
            <w:tcW w:w="0" w:type="auto"/>
            <w:vMerge w:val="restart"/>
          </w:tcPr>
          <w:p w14:paraId="0F752B9A" w14:textId="77777777" w:rsidR="00465732" w:rsidRPr="002A71A2" w:rsidRDefault="00465732" w:rsidP="006B6483">
            <w:pPr>
              <w:pStyle w:val="TableParagraph"/>
              <w:spacing w:before="0" w:line="276" w:lineRule="auto"/>
              <w:ind w:right="79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McNemar's test</w:t>
            </w:r>
          </w:p>
        </w:tc>
        <w:tc>
          <w:tcPr>
            <w:tcW w:w="0" w:type="auto"/>
          </w:tcPr>
          <w:p w14:paraId="1D1664C6" w14:textId="77777777" w:rsidR="00465732" w:rsidRPr="002A71A2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7F24D1BF" w14:textId="77777777" w:rsidR="00465732" w:rsidRPr="002A71A2" w:rsidRDefault="00465732" w:rsidP="006B6483">
            <w:pPr>
              <w:pStyle w:val="TableParagraph"/>
              <w:spacing w:line="276" w:lineRule="auto"/>
              <w:ind w:right="240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Z statistics</w:t>
            </w:r>
          </w:p>
        </w:tc>
        <w:tc>
          <w:tcPr>
            <w:tcW w:w="0" w:type="auto"/>
          </w:tcPr>
          <w:p w14:paraId="428F9A14" w14:textId="77777777" w:rsidR="00465732" w:rsidRPr="000A379F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465732" w:rsidRPr="002A71A2" w14:paraId="6DCC1B89" w14:textId="77777777" w:rsidTr="006B6483">
        <w:trPr>
          <w:trHeight w:val="290"/>
          <w:jc w:val="center"/>
        </w:trPr>
        <w:tc>
          <w:tcPr>
            <w:tcW w:w="0" w:type="auto"/>
            <w:vMerge/>
          </w:tcPr>
          <w:p w14:paraId="7483BE9F" w14:textId="77777777" w:rsidR="00465732" w:rsidRPr="002A71A2" w:rsidRDefault="0046573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7D34C0EF" w14:textId="77777777" w:rsidR="00465732" w:rsidRPr="002A71A2" w:rsidRDefault="00465732" w:rsidP="006B6483">
            <w:pPr>
              <w:pStyle w:val="TableParagraph"/>
              <w:spacing w:line="276" w:lineRule="auto"/>
              <w:ind w:right="320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Acute1</w:t>
            </w:r>
          </w:p>
        </w:tc>
        <w:tc>
          <w:tcPr>
            <w:tcW w:w="0" w:type="auto"/>
          </w:tcPr>
          <w:p w14:paraId="6BDA95AB" w14:textId="77777777" w:rsidR="00465732" w:rsidRPr="002A71A2" w:rsidRDefault="00465732" w:rsidP="006B6483">
            <w:pPr>
              <w:pStyle w:val="TableParagraph"/>
              <w:spacing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-1.0</w:t>
            </w:r>
          </w:p>
        </w:tc>
        <w:tc>
          <w:tcPr>
            <w:tcW w:w="0" w:type="auto"/>
          </w:tcPr>
          <w:p w14:paraId="3BACC346" w14:textId="77777777" w:rsidR="00465732" w:rsidRPr="000A379F" w:rsidRDefault="0046573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0A379F">
              <w:rPr>
                <w:rFonts w:ascii="Times New Roman" w:hAnsi="Times New Roman" w:cs="Times New Roman"/>
              </w:rPr>
              <w:t>0.32</w:t>
            </w:r>
          </w:p>
        </w:tc>
      </w:tr>
      <w:tr w:rsidR="00465732" w:rsidRPr="002A71A2" w14:paraId="396BE004" w14:textId="77777777" w:rsidTr="006B6483">
        <w:trPr>
          <w:trHeight w:val="290"/>
          <w:jc w:val="center"/>
        </w:trPr>
        <w:tc>
          <w:tcPr>
            <w:tcW w:w="0" w:type="auto"/>
            <w:vMerge w:val="restart"/>
          </w:tcPr>
          <w:p w14:paraId="4A493F12" w14:textId="77777777" w:rsidR="00465732" w:rsidRPr="002A71A2" w:rsidRDefault="00465732" w:rsidP="006B6483">
            <w:pPr>
              <w:pStyle w:val="TableParagraph"/>
              <w:spacing w:before="150" w:line="276" w:lineRule="auto"/>
              <w:ind w:right="147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>GLS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2A71A2">
              <w:rPr>
                <w:rFonts w:ascii="Times New Roman" w:hAnsi="Times New Roman" w:cs="Times New Roman"/>
                <w:b/>
              </w:rPr>
              <w:t>regression</w:t>
            </w:r>
          </w:p>
        </w:tc>
        <w:tc>
          <w:tcPr>
            <w:tcW w:w="0" w:type="auto"/>
          </w:tcPr>
          <w:p w14:paraId="77056961" w14:textId="77777777" w:rsidR="00465732" w:rsidRPr="002A71A2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5A8B842" w14:textId="77777777" w:rsidR="00465732" w:rsidRPr="002A71A2" w:rsidRDefault="00465732" w:rsidP="006B6483">
            <w:pPr>
              <w:pStyle w:val="TableParagraph"/>
              <w:spacing w:line="276" w:lineRule="auto"/>
              <w:jc w:val="left"/>
              <w:rPr>
                <w:rFonts w:ascii="Times New Roman" w:hAnsi="Times New Roman" w:cs="Times New Roman"/>
                <w:b/>
              </w:rPr>
            </w:pPr>
            <w:r w:rsidRPr="002A71A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V</w:t>
            </w:r>
            <w:r w:rsidRPr="002A71A2">
              <w:rPr>
                <w:rFonts w:ascii="Times New Roman" w:hAnsi="Times New Roman" w:cs="Times New Roman"/>
                <w:b/>
              </w:rPr>
              <w:t>alue</w:t>
            </w:r>
          </w:p>
        </w:tc>
        <w:tc>
          <w:tcPr>
            <w:tcW w:w="0" w:type="auto"/>
          </w:tcPr>
          <w:p w14:paraId="54B185EE" w14:textId="77777777" w:rsidR="00465732" w:rsidRPr="000A379F" w:rsidRDefault="00465732" w:rsidP="006B6483">
            <w:pPr>
              <w:pStyle w:val="TableParagraph"/>
              <w:spacing w:before="0" w:line="27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465732" w:rsidRPr="002A71A2" w14:paraId="2F4A5910" w14:textId="77777777" w:rsidTr="006B6483">
        <w:trPr>
          <w:trHeight w:val="355"/>
          <w:jc w:val="center"/>
        </w:trPr>
        <w:tc>
          <w:tcPr>
            <w:tcW w:w="0" w:type="auto"/>
            <w:vMerge/>
          </w:tcPr>
          <w:p w14:paraId="7A7DCA26" w14:textId="77777777" w:rsidR="00465732" w:rsidRPr="002A71A2" w:rsidRDefault="0046573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46C105B2" w14:textId="77777777" w:rsidR="00465732" w:rsidRPr="002A71A2" w:rsidRDefault="00465732" w:rsidP="006B6483">
            <w:pPr>
              <w:pStyle w:val="TableParagraph"/>
              <w:spacing w:before="0" w:line="276" w:lineRule="auto"/>
              <w:ind w:right="562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Heating rate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71A2">
              <w:rPr>
                <w:rFonts w:ascii="Times New Roman" w:hAnsi="Times New Roman" w:cs="Times New Roman"/>
              </w:rPr>
              <w:t>(GLS Slope)</w:t>
            </w:r>
          </w:p>
        </w:tc>
        <w:tc>
          <w:tcPr>
            <w:tcW w:w="0" w:type="auto"/>
          </w:tcPr>
          <w:p w14:paraId="76045B19" w14:textId="77777777" w:rsidR="00465732" w:rsidRPr="002A71A2" w:rsidRDefault="00465732" w:rsidP="006B6483">
            <w:pPr>
              <w:pStyle w:val="TableParagraph"/>
              <w:spacing w:before="134"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2A71A2">
              <w:rPr>
                <w:rFonts w:ascii="Times New Roman" w:hAnsi="Times New Roman" w:cs="Times New Roman"/>
              </w:rPr>
              <w:t>-0.93</w:t>
            </w:r>
          </w:p>
        </w:tc>
        <w:tc>
          <w:tcPr>
            <w:tcW w:w="0" w:type="auto"/>
          </w:tcPr>
          <w:p w14:paraId="2027BB54" w14:textId="77777777" w:rsidR="00465732" w:rsidRPr="000A379F" w:rsidRDefault="00465732" w:rsidP="006B6483">
            <w:pPr>
              <w:pStyle w:val="TableParagraph"/>
              <w:spacing w:before="134" w:line="276" w:lineRule="auto"/>
              <w:jc w:val="left"/>
              <w:rPr>
                <w:rFonts w:ascii="Times New Roman" w:hAnsi="Times New Roman" w:cs="Times New Roman"/>
              </w:rPr>
            </w:pPr>
            <w:r w:rsidRPr="000A379F">
              <w:rPr>
                <w:rFonts w:ascii="Times New Roman" w:hAnsi="Times New Roman" w:cs="Times New Roman"/>
              </w:rPr>
              <w:t>0.40</w:t>
            </w:r>
          </w:p>
        </w:tc>
      </w:tr>
      <w:tr w:rsidR="00465732" w:rsidRPr="002A71A2" w14:paraId="6C891C1B" w14:textId="77777777" w:rsidTr="006B6483">
        <w:trPr>
          <w:trHeight w:val="267"/>
          <w:jc w:val="center"/>
        </w:trPr>
        <w:tc>
          <w:tcPr>
            <w:tcW w:w="0" w:type="auto"/>
            <w:vMerge w:val="restart"/>
          </w:tcPr>
          <w:p w14:paraId="52478298" w14:textId="77777777" w:rsidR="00465732" w:rsidRPr="00E156D9" w:rsidRDefault="00465732" w:rsidP="006B6483">
            <w:pPr>
              <w:spacing w:line="276" w:lineRule="auto"/>
              <w:rPr>
                <w:rFonts w:cs="Times New Roman"/>
                <w:b/>
                <w:bCs/>
                <w:sz w:val="22"/>
              </w:rPr>
            </w:pPr>
            <w:r w:rsidRPr="00E156D9">
              <w:rPr>
                <w:b/>
                <w:bCs/>
                <w:sz w:val="22"/>
                <w:lang w:eastAsia="ja-JP"/>
              </w:rPr>
              <w:t>Mann-Whitney U-test</w:t>
            </w:r>
          </w:p>
        </w:tc>
        <w:tc>
          <w:tcPr>
            <w:tcW w:w="0" w:type="auto"/>
          </w:tcPr>
          <w:p w14:paraId="1C69DB83" w14:textId="77777777" w:rsidR="00465732" w:rsidRPr="00E156D9" w:rsidRDefault="00465732" w:rsidP="006B6483">
            <w:pPr>
              <w:pStyle w:val="TableParagraph"/>
              <w:spacing w:before="0" w:line="276" w:lineRule="auto"/>
              <w:ind w:right="562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14:paraId="2416DF59" w14:textId="77777777" w:rsidR="00465732" w:rsidRPr="00E156D9" w:rsidRDefault="00465732" w:rsidP="006B6483">
            <w:pPr>
              <w:pStyle w:val="TableParagraph"/>
              <w:spacing w:before="134" w:line="276" w:lineRule="auto"/>
              <w:ind w:right="471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E156D9">
              <w:rPr>
                <w:rFonts w:ascii="Times New Roman" w:hAnsi="Times New Roman" w:cs="Times New Roman"/>
                <w:b/>
                <w:bCs/>
              </w:rPr>
              <w:t>Z- statistics</w:t>
            </w:r>
          </w:p>
        </w:tc>
        <w:tc>
          <w:tcPr>
            <w:tcW w:w="0" w:type="auto"/>
          </w:tcPr>
          <w:p w14:paraId="1C8319FF" w14:textId="77777777" w:rsidR="00465732" w:rsidRPr="00E156D9" w:rsidRDefault="00465732" w:rsidP="006B6483">
            <w:pPr>
              <w:pStyle w:val="TableParagraph"/>
              <w:spacing w:before="134" w:line="276" w:lineRule="auto"/>
              <w:jc w:val="left"/>
              <w:rPr>
                <w:rFonts w:ascii="Times New Roman" w:hAnsi="Times New Roman" w:cs="Times New Roman"/>
              </w:rPr>
            </w:pPr>
          </w:p>
        </w:tc>
      </w:tr>
      <w:tr w:rsidR="00465732" w:rsidRPr="002A71A2" w14:paraId="2C22E3D9" w14:textId="77777777" w:rsidTr="006B6483">
        <w:trPr>
          <w:trHeight w:val="355"/>
          <w:jc w:val="center"/>
        </w:trPr>
        <w:tc>
          <w:tcPr>
            <w:tcW w:w="0" w:type="auto"/>
            <w:vMerge/>
          </w:tcPr>
          <w:p w14:paraId="63083B28" w14:textId="77777777" w:rsidR="00465732" w:rsidRPr="00E156D9" w:rsidRDefault="00465732" w:rsidP="006B6483">
            <w:pPr>
              <w:spacing w:line="276" w:lineRule="auto"/>
              <w:rPr>
                <w:rFonts w:cs="Times New Roman"/>
                <w:sz w:val="22"/>
              </w:rPr>
            </w:pPr>
          </w:p>
        </w:tc>
        <w:tc>
          <w:tcPr>
            <w:tcW w:w="0" w:type="auto"/>
          </w:tcPr>
          <w:p w14:paraId="4DD25768" w14:textId="77777777" w:rsidR="00465732" w:rsidRPr="00E156D9" w:rsidRDefault="00465732" w:rsidP="006B6483">
            <w:pPr>
              <w:pStyle w:val="TableParagraph"/>
              <w:spacing w:before="0" w:line="276" w:lineRule="auto"/>
              <w:ind w:right="562"/>
              <w:jc w:val="left"/>
              <w:rPr>
                <w:rFonts w:ascii="Times New Roman" w:hAnsi="Times New Roman" w:cs="Times New Roman"/>
              </w:rPr>
            </w:pPr>
            <w:r w:rsidRPr="00E156D9">
              <w:rPr>
                <w:rFonts w:ascii="Times New Roman" w:hAnsi="Times New Roman" w:cs="Times New Roman"/>
              </w:rPr>
              <w:t>Duration of sunshine</w:t>
            </w:r>
          </w:p>
        </w:tc>
        <w:tc>
          <w:tcPr>
            <w:tcW w:w="0" w:type="auto"/>
          </w:tcPr>
          <w:p w14:paraId="196FFD83" w14:textId="77777777" w:rsidR="00465732" w:rsidRPr="00E156D9" w:rsidRDefault="00465732" w:rsidP="006B6483">
            <w:pPr>
              <w:pStyle w:val="TableParagraph"/>
              <w:spacing w:before="134" w:line="276" w:lineRule="auto"/>
              <w:ind w:right="471"/>
              <w:jc w:val="left"/>
              <w:rPr>
                <w:rFonts w:ascii="Times New Roman" w:hAnsi="Times New Roman" w:cs="Times New Roman"/>
              </w:rPr>
            </w:pPr>
            <w:r w:rsidRPr="00E156D9">
              <w:rPr>
                <w:lang w:eastAsia="ja-JP"/>
              </w:rPr>
              <w:t xml:space="preserve">1.8, </w:t>
            </w:r>
          </w:p>
        </w:tc>
        <w:tc>
          <w:tcPr>
            <w:tcW w:w="0" w:type="auto"/>
          </w:tcPr>
          <w:p w14:paraId="785D3E10" w14:textId="77777777" w:rsidR="00465732" w:rsidRPr="00E156D9" w:rsidRDefault="00465732" w:rsidP="006B6483">
            <w:pPr>
              <w:pStyle w:val="TableParagraph"/>
              <w:spacing w:before="134" w:line="276" w:lineRule="auto"/>
              <w:jc w:val="left"/>
              <w:rPr>
                <w:rFonts w:ascii="Times New Roman" w:hAnsi="Times New Roman" w:cs="Times New Roman"/>
              </w:rPr>
            </w:pPr>
            <w:r w:rsidRPr="00E156D9">
              <w:rPr>
                <w:rFonts w:ascii="Times New Roman" w:hAnsi="Times New Roman" w:cs="Times New Roman"/>
              </w:rPr>
              <w:t>0.07</w:t>
            </w:r>
          </w:p>
        </w:tc>
      </w:tr>
    </w:tbl>
    <w:p w14:paraId="518BD55F" w14:textId="44FF6FA1" w:rsidR="003A65F2" w:rsidRDefault="003A65F2" w:rsidP="00465732">
      <w:pPr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166A49BC" w14:textId="77777777" w:rsidR="00465732" w:rsidRDefault="00465732" w:rsidP="00465732">
      <w:pPr>
        <w:jc w:val="both"/>
        <w:rPr>
          <w:rFonts w:cstheme="minorHAnsi"/>
          <w:b/>
          <w:bCs/>
        </w:rPr>
      </w:pPr>
    </w:p>
    <w:p w14:paraId="7C8579AC" w14:textId="7D1008A0" w:rsidR="00465732" w:rsidRPr="00E63A30" w:rsidRDefault="00465732" w:rsidP="00465732">
      <w:pPr>
        <w:jc w:val="both"/>
        <w:rPr>
          <w:rFonts w:cstheme="minorHAnsi"/>
        </w:rPr>
      </w:pPr>
      <w:bookmarkStart w:id="1" w:name="_Hlk97119659"/>
      <w:r w:rsidRPr="00513516">
        <w:rPr>
          <w:rFonts w:cs="Times New Roman"/>
          <w:b/>
          <w:szCs w:val="24"/>
        </w:rPr>
        <w:t>Supplementary</w:t>
      </w:r>
      <w:r w:rsidRPr="00513516">
        <w:rPr>
          <w:rFonts w:cstheme="minorHAnsi"/>
          <w:b/>
          <w:bCs/>
        </w:rPr>
        <w:t xml:space="preserve"> Table S</w:t>
      </w:r>
      <w:r w:rsidR="0083209C">
        <w:rPr>
          <w:rFonts w:cstheme="minorHAnsi"/>
          <w:b/>
          <w:bCs/>
        </w:rPr>
        <w:t>5</w:t>
      </w:r>
      <w:r w:rsidRPr="00513516">
        <w:rPr>
          <w:rFonts w:cstheme="minorHAnsi"/>
          <w:b/>
          <w:bCs/>
        </w:rPr>
        <w:t>.</w:t>
      </w:r>
      <w:r w:rsidRPr="00513516">
        <w:rPr>
          <w:rFonts w:cstheme="minorHAnsi"/>
        </w:rPr>
        <w:t xml:space="preserve"> Summary of best fit models describing bleaching degree</w:t>
      </w:r>
      <w:r w:rsidR="009E6CA1" w:rsidRPr="00513516">
        <w:rPr>
          <w:rFonts w:cstheme="minorHAnsi"/>
        </w:rPr>
        <w:t xml:space="preserve"> of </w:t>
      </w:r>
      <w:r w:rsidR="009E6CA1" w:rsidRPr="00533445">
        <w:rPr>
          <w:rFonts w:cstheme="minorHAnsi"/>
          <w:i/>
          <w:iCs/>
        </w:rPr>
        <w:t xml:space="preserve">Acropora </w:t>
      </w:r>
      <w:r w:rsidR="009E6CA1" w:rsidRPr="00513516">
        <w:rPr>
          <w:rFonts w:cstheme="minorHAnsi"/>
        </w:rPr>
        <w:t>corals.</w:t>
      </w:r>
      <w:r w:rsidRPr="00513516">
        <w:rPr>
          <w:rFonts w:cstheme="minorHAnsi"/>
        </w:rPr>
        <w:t xml:space="preserve"> There are two intercepts per model because it is an ordinal regression. U</w:t>
      </w:r>
      <w:r w:rsidR="009E6CA1" w:rsidRPr="00513516">
        <w:rPr>
          <w:rFonts w:cstheme="minorHAnsi"/>
        </w:rPr>
        <w:t>B</w:t>
      </w:r>
      <w:r w:rsidRPr="00513516">
        <w:rPr>
          <w:rFonts w:cstheme="minorHAnsi"/>
        </w:rPr>
        <w:t>|PB</w:t>
      </w:r>
      <w:r w:rsidRPr="00241867">
        <w:rPr>
          <w:rFonts w:cstheme="minorHAnsi"/>
        </w:rPr>
        <w:t xml:space="preserve"> means log odds of being unbleached versus being partially or completely bleached. PB|CB means log odds of being unbleached or partially bleached compared to completely bleached. Significant </w:t>
      </w:r>
      <w:r w:rsidR="002E0E75">
        <w:rPr>
          <w:rFonts w:cstheme="minorHAnsi"/>
        </w:rPr>
        <w:t>P</w:t>
      </w:r>
      <w:r w:rsidR="002E0E75" w:rsidRPr="00241867">
        <w:rPr>
          <w:rFonts w:cstheme="minorHAnsi"/>
        </w:rPr>
        <w:t xml:space="preserve"> </w:t>
      </w:r>
      <w:r w:rsidRPr="00241867">
        <w:rPr>
          <w:rFonts w:cstheme="minorHAnsi"/>
        </w:rPr>
        <w:t>values (&lt; 0.05) are indicated in italic and bold font</w:t>
      </w:r>
      <w:r w:rsidR="005B0080">
        <w:rPr>
          <w:rFonts w:cstheme="minorHAnsi"/>
        </w:rPr>
        <w:t>.</w:t>
      </w:r>
      <w:r w:rsidR="00136280">
        <w:rPr>
          <w:rFonts w:cstheme="minorHAnsi"/>
        </w:rPr>
        <w:t xml:space="preserve"> UB, unbleached; PB, partially bleached; CB, completely bleached</w:t>
      </w:r>
      <w:r w:rsidR="00136280">
        <w:rPr>
          <w:rFonts w:cstheme="minorHAnsi" w:hint="eastAsia"/>
          <w:lang w:eastAsia="ja-JP"/>
        </w:rPr>
        <w:t>.</w:t>
      </w:r>
      <w:r w:rsidR="00136280">
        <w:rPr>
          <w:rFonts w:cstheme="minorHAnsi"/>
        </w:rPr>
        <w:t xml:space="preserve"> </w:t>
      </w:r>
    </w:p>
    <w:tbl>
      <w:tblPr>
        <w:tblW w:w="10478" w:type="dxa"/>
        <w:tblLook w:val="04A0" w:firstRow="1" w:lastRow="0" w:firstColumn="1" w:lastColumn="0" w:noHBand="0" w:noVBand="1"/>
      </w:tblPr>
      <w:tblGrid>
        <w:gridCol w:w="1800"/>
        <w:gridCol w:w="1840"/>
        <w:gridCol w:w="1453"/>
        <w:gridCol w:w="1367"/>
        <w:gridCol w:w="960"/>
        <w:gridCol w:w="1041"/>
        <w:gridCol w:w="960"/>
        <w:gridCol w:w="1057"/>
      </w:tblGrid>
      <w:tr w:rsidR="00564831" w:rsidRPr="00564831" w14:paraId="4888E960" w14:textId="77777777" w:rsidTr="00533445">
        <w:trPr>
          <w:trHeight w:val="300"/>
        </w:trPr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07F9C" w14:textId="074A489B" w:rsidR="00564831" w:rsidRPr="00533445" w:rsidRDefault="00D75F02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bookmarkStart w:id="2" w:name="_Hlk97119711"/>
            <w:bookmarkEnd w:id="1"/>
            <w:r w:rsidRPr="00533445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Response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C5797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Group</w:t>
            </w:r>
          </w:p>
        </w:tc>
        <w:tc>
          <w:tcPr>
            <w:tcW w:w="145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267A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Model Summary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025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Terms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A72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Value</w:t>
            </w:r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9E580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Std. Error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15AC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t value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A4DD7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p value</w:t>
            </w:r>
          </w:p>
        </w:tc>
      </w:tr>
      <w:tr w:rsidR="00564831" w:rsidRPr="00564831" w14:paraId="46C887EE" w14:textId="77777777" w:rsidTr="00533445">
        <w:trPr>
          <w:trHeight w:val="540"/>
        </w:trPr>
        <w:tc>
          <w:tcPr>
            <w:tcW w:w="18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DF186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Bleaching Degree (2016 &amp; 2017)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7FDD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All </w:t>
            </w: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Acropora</w:t>
            </w:r>
          </w:p>
        </w:tc>
        <w:tc>
          <w:tcPr>
            <w:tcW w:w="14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277C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Coefficients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B6F5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Time - 2017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B8F5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-3.6</w:t>
            </w:r>
          </w:p>
        </w:tc>
        <w:tc>
          <w:tcPr>
            <w:tcW w:w="10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74AF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23B4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-6.8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06B132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&lt;0.00001</w:t>
            </w:r>
          </w:p>
        </w:tc>
      </w:tr>
      <w:tr w:rsidR="00564831" w:rsidRPr="00564831" w14:paraId="05FEFF99" w14:textId="77777777" w:rsidTr="00533445">
        <w:trPr>
          <w:trHeight w:val="290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139B37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365A16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45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ADF3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0058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UB|PB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0B3B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-5.5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DB96B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EEF65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-9.1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2F85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&lt;0.00001</w:t>
            </w:r>
          </w:p>
        </w:tc>
      </w:tr>
      <w:tr w:rsidR="00564831" w:rsidRPr="00564831" w14:paraId="09719E60" w14:textId="77777777" w:rsidTr="00533445">
        <w:trPr>
          <w:trHeight w:val="540"/>
        </w:trPr>
        <w:tc>
          <w:tcPr>
            <w:tcW w:w="18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A05512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EC47C3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45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89F4D5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65EB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PB|CB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E0B5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4ECD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D0084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-5.1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98CF7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&lt;0.00001</w:t>
            </w:r>
          </w:p>
        </w:tc>
      </w:tr>
      <w:tr w:rsidR="00564831" w:rsidRPr="00564831" w14:paraId="58B4331B" w14:textId="77777777" w:rsidTr="00533445">
        <w:trPr>
          <w:trHeight w:val="290"/>
        </w:trPr>
        <w:tc>
          <w:tcPr>
            <w:tcW w:w="18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76A8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Bleaching Degree (2017)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F1DA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All </w:t>
            </w: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Acropora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C1241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Coefficients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548D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Growth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98B1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6E42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9970A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45C42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0.02</w:t>
            </w:r>
          </w:p>
        </w:tc>
      </w:tr>
      <w:tr w:rsidR="00564831" w:rsidRPr="00564831" w14:paraId="0DB58329" w14:textId="77777777" w:rsidTr="00533445">
        <w:trPr>
          <w:trHeight w:val="54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197890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F96A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A. digitifera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2DD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Coefficients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5DB1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Colony Size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8FE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3.2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00F6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9CC1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2.5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68B9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0.01</w:t>
            </w:r>
          </w:p>
        </w:tc>
      </w:tr>
      <w:tr w:rsidR="00564831" w:rsidRPr="00564831" w14:paraId="7617587D" w14:textId="77777777" w:rsidTr="00533445">
        <w:trPr>
          <w:trHeight w:val="29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757FEF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9A49A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Tabular </w:t>
            </w: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Acropora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8B4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Coefficients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DD4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Growth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60C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-75.5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79647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226650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FAA9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8E93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</w:tr>
      <w:tr w:rsidR="00564831" w:rsidRPr="00564831" w14:paraId="23D623B8" w14:textId="77777777" w:rsidTr="00533445">
        <w:trPr>
          <w:trHeight w:val="29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AAA320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FC3C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All </w:t>
            </w: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Acropora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5C2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C2D3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UB|PB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C1CB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3182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1AE0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-4.9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0C44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&lt;0.00001</w:t>
            </w:r>
          </w:p>
        </w:tc>
      </w:tr>
      <w:tr w:rsidR="00564831" w:rsidRPr="00564831" w14:paraId="36FCDE64" w14:textId="77777777" w:rsidTr="00533445">
        <w:trPr>
          <w:trHeight w:val="54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251A77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53227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E3B9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1D13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PB|CB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5F2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5C86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6169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4.8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F9E617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&lt;0.00001</w:t>
            </w:r>
          </w:p>
        </w:tc>
      </w:tr>
      <w:tr w:rsidR="00564831" w:rsidRPr="00564831" w14:paraId="28DD49B7" w14:textId="77777777" w:rsidTr="00533445">
        <w:trPr>
          <w:trHeight w:val="29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EC7A99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F203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A. digitifera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19E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AC2F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UB|PB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500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3.8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FFC8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5533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E728D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0.08</w:t>
            </w:r>
          </w:p>
        </w:tc>
      </w:tr>
      <w:tr w:rsidR="00564831" w:rsidRPr="00564831" w14:paraId="36C952B4" w14:textId="77777777" w:rsidTr="00533445">
        <w:trPr>
          <w:trHeight w:val="29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61B7B0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0BC58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5AE6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2F14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PB|CB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E01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9.6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AE2C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3.3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AE90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2.9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41CFAF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b/>
                <w:bCs/>
                <w:i/>
                <w:iCs/>
                <w:color w:val="000000"/>
                <w:sz w:val="22"/>
                <w:lang w:val="en-IN" w:eastAsia="en-IN" w:bidi="hi-IN"/>
              </w:rPr>
              <w:t>0.004</w:t>
            </w:r>
          </w:p>
        </w:tc>
      </w:tr>
      <w:tr w:rsidR="00564831" w:rsidRPr="00564831" w14:paraId="5911A466" w14:textId="77777777" w:rsidTr="00533445">
        <w:trPr>
          <w:trHeight w:val="29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768CF8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AEE2C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Tabular </w:t>
            </w:r>
            <w:r w:rsidRPr="00564831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Acropora</w:t>
            </w: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*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CCED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69C2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UB|PB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D9CC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-28.9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E21ED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100381.1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717E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6B3EF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</w:tr>
      <w:tr w:rsidR="00564831" w:rsidRPr="00564831" w14:paraId="667AE771" w14:textId="77777777" w:rsidTr="00533445">
        <w:trPr>
          <w:trHeight w:val="300"/>
        </w:trPr>
        <w:tc>
          <w:tcPr>
            <w:tcW w:w="18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CCF53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0A56B3" w14:textId="77777777" w:rsidR="00564831" w:rsidRPr="00564831" w:rsidRDefault="00564831" w:rsidP="00533445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1009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Intercepts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4CD840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PB|CB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0E4D2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51.9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1066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247807.4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ACF72A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2E57D" w14:textId="77777777" w:rsidR="00564831" w:rsidRPr="00564831" w:rsidRDefault="00564831" w:rsidP="00564831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564831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</w:tr>
    </w:tbl>
    <w:p w14:paraId="50A26FBE" w14:textId="77777777" w:rsidR="003A65F2" w:rsidRDefault="003A65F2" w:rsidP="00465732">
      <w:pPr>
        <w:rPr>
          <w:rFonts w:cs="Times New Roman"/>
          <w:b/>
          <w:szCs w:val="24"/>
          <w:highlight w:val="yellow"/>
        </w:rPr>
        <w:sectPr w:rsidR="003A65F2" w:rsidSect="006E2954">
          <w:pgSz w:w="12240" w:h="15840" w:code="1"/>
          <w:pgMar w:top="1440" w:right="1440" w:bottom="1440" w:left="1440" w:header="708" w:footer="708" w:gutter="0"/>
          <w:cols w:space="708"/>
          <w:docGrid w:linePitch="360"/>
        </w:sectPr>
      </w:pPr>
    </w:p>
    <w:p w14:paraId="79480233" w14:textId="77777777" w:rsidR="00564831" w:rsidRDefault="00564831" w:rsidP="00465732">
      <w:pPr>
        <w:rPr>
          <w:rFonts w:cs="Times New Roman"/>
          <w:b/>
          <w:szCs w:val="24"/>
          <w:highlight w:val="yellow"/>
        </w:rPr>
      </w:pPr>
    </w:p>
    <w:p w14:paraId="068D3F24" w14:textId="6B27EE77" w:rsidR="00465732" w:rsidRPr="00110786" w:rsidRDefault="00465732" w:rsidP="00465732">
      <w:pPr>
        <w:rPr>
          <w:rFonts w:cstheme="minorHAnsi"/>
        </w:rPr>
      </w:pPr>
      <w:r w:rsidRPr="00513516">
        <w:rPr>
          <w:rFonts w:cs="Times New Roman"/>
          <w:b/>
          <w:szCs w:val="24"/>
        </w:rPr>
        <w:t>Supplementary</w:t>
      </w:r>
      <w:r w:rsidRPr="00513516">
        <w:rPr>
          <w:rFonts w:cstheme="minorHAnsi"/>
          <w:b/>
          <w:bCs/>
        </w:rPr>
        <w:t xml:space="preserve"> Table S</w:t>
      </w:r>
      <w:r w:rsidR="0083209C">
        <w:rPr>
          <w:rFonts w:cstheme="minorHAnsi"/>
          <w:b/>
          <w:bCs/>
        </w:rPr>
        <w:t>6</w:t>
      </w:r>
      <w:r w:rsidRPr="00513516">
        <w:rPr>
          <w:rFonts w:cstheme="minorHAnsi"/>
          <w:b/>
          <w:bCs/>
        </w:rPr>
        <w:t xml:space="preserve">. </w:t>
      </w:r>
      <w:r w:rsidRPr="00513516">
        <w:rPr>
          <w:rFonts w:cstheme="minorHAnsi"/>
        </w:rPr>
        <w:t xml:space="preserve">Model summaries of best fit models describing whole or partial mortality of </w:t>
      </w:r>
      <w:r w:rsidR="00D05DEE" w:rsidRPr="00513516">
        <w:rPr>
          <w:rFonts w:cstheme="minorHAnsi"/>
        </w:rPr>
        <w:t xml:space="preserve">all </w:t>
      </w:r>
      <w:r w:rsidR="00D05DEE" w:rsidRPr="00533445">
        <w:rPr>
          <w:rFonts w:cstheme="minorHAnsi"/>
          <w:i/>
          <w:iCs/>
        </w:rPr>
        <w:t>Acropora</w:t>
      </w:r>
      <w:r w:rsidRPr="00513516">
        <w:rPr>
          <w:rFonts w:cstheme="minorHAnsi"/>
        </w:rPr>
        <w:t xml:space="preserve">. Significant </w:t>
      </w:r>
      <w:r w:rsidR="002E0E75" w:rsidRPr="00513516">
        <w:rPr>
          <w:rFonts w:cstheme="minorHAnsi"/>
        </w:rPr>
        <w:t xml:space="preserve">P </w:t>
      </w:r>
      <w:r w:rsidRPr="00513516">
        <w:rPr>
          <w:rFonts w:cstheme="minorHAnsi"/>
        </w:rPr>
        <w:t>values (&lt; 0.05) are indicated in italic and</w:t>
      </w:r>
      <w:r>
        <w:rPr>
          <w:rFonts w:cstheme="minorHAnsi"/>
        </w:rPr>
        <w:t xml:space="preserve"> bold font.</w:t>
      </w:r>
    </w:p>
    <w:tbl>
      <w:tblPr>
        <w:tblW w:w="8637" w:type="dxa"/>
        <w:jc w:val="center"/>
        <w:tblLook w:val="04A0" w:firstRow="1" w:lastRow="0" w:firstColumn="1" w:lastColumn="0" w:noHBand="0" w:noVBand="1"/>
      </w:tblPr>
      <w:tblGrid>
        <w:gridCol w:w="1833"/>
        <w:gridCol w:w="2106"/>
        <w:gridCol w:w="1047"/>
        <w:gridCol w:w="1383"/>
        <w:gridCol w:w="992"/>
        <w:gridCol w:w="1276"/>
      </w:tblGrid>
      <w:tr w:rsidR="00513516" w:rsidRPr="00D05DEE" w14:paraId="3AB9B758" w14:textId="77777777" w:rsidTr="00513516">
        <w:trPr>
          <w:trHeight w:val="300"/>
          <w:jc w:val="center"/>
        </w:trPr>
        <w:tc>
          <w:tcPr>
            <w:tcW w:w="18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2"/>
          <w:p w14:paraId="098911B5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Response</w:t>
            </w:r>
          </w:p>
        </w:tc>
        <w:tc>
          <w:tcPr>
            <w:tcW w:w="680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A790EF3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Model variables</w:t>
            </w:r>
          </w:p>
        </w:tc>
      </w:tr>
      <w:tr w:rsidR="00D05DEE" w:rsidRPr="00D05DEE" w14:paraId="26B174E2" w14:textId="77777777" w:rsidTr="00533445">
        <w:trPr>
          <w:trHeight w:val="540"/>
          <w:jc w:val="center"/>
        </w:trPr>
        <w:tc>
          <w:tcPr>
            <w:tcW w:w="18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291C0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5488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Terms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C0D2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Estimate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02D8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Std. Error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E80C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z value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AC416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proofErr w:type="spellStart"/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Pr</w:t>
            </w:r>
            <w:proofErr w:type="spellEnd"/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(&gt;|z|)</w:t>
            </w:r>
          </w:p>
        </w:tc>
      </w:tr>
      <w:tr w:rsidR="00D05DEE" w:rsidRPr="00D05DEE" w14:paraId="24E7A6EE" w14:textId="77777777" w:rsidTr="00533445">
        <w:trPr>
          <w:trHeight w:val="300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DCEE8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Whole Mortality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54B9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3120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-1.0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577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3F76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-3.0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75EAA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0.003</w:t>
            </w:r>
          </w:p>
        </w:tc>
      </w:tr>
      <w:tr w:rsidR="00D05DEE" w:rsidRPr="00D05DEE" w14:paraId="00FF0870" w14:textId="77777777" w:rsidTr="00533445">
        <w:trPr>
          <w:trHeight w:val="54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BC602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3ADC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Group </w:t>
            </w:r>
            <w:r w:rsidRPr="00D05DEE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A. digitifera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6AE44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81DD9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020C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155A2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0.5</w:t>
            </w:r>
          </w:p>
        </w:tc>
      </w:tr>
      <w:tr w:rsidR="00D05DEE" w:rsidRPr="00D05DEE" w14:paraId="08114640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36955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C801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Group </w:t>
            </w:r>
            <w:r w:rsidRPr="00D05DEE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A. gemmifera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C9C5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66AA1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550D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C3F33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0.02</w:t>
            </w:r>
          </w:p>
        </w:tc>
      </w:tr>
      <w:tr w:rsidR="00D05DEE" w:rsidRPr="00D05DEE" w14:paraId="1323F53F" w14:textId="77777777" w:rsidTr="00533445">
        <w:trPr>
          <w:trHeight w:val="54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0AAA4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218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Group Tabular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2578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411C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CB2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C26ED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0.5</w:t>
            </w:r>
          </w:p>
        </w:tc>
      </w:tr>
      <w:tr w:rsidR="00D05DEE" w:rsidRPr="00D05DEE" w14:paraId="0D32A19A" w14:textId="77777777" w:rsidTr="00533445">
        <w:trPr>
          <w:trHeight w:val="290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42702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Partial Mortality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6F9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Intercept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A57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-3.0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882E0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BCB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-1.9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22981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0.06</w:t>
            </w:r>
          </w:p>
        </w:tc>
      </w:tr>
      <w:tr w:rsidR="00D05DEE" w:rsidRPr="00D05DEE" w14:paraId="26075B9C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E373B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CBAB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Colony Size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34EA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2.3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CE06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8DE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3.1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A9D76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0.002</w:t>
            </w:r>
          </w:p>
        </w:tc>
      </w:tr>
      <w:tr w:rsidR="00D05DEE" w:rsidRPr="00D05DEE" w14:paraId="6E90866F" w14:textId="77777777" w:rsidTr="00533445">
        <w:trPr>
          <w:trHeight w:val="54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23BCE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EFE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Time t2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D49B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3.4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2C50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2F67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D7EA7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0.06</w:t>
            </w:r>
          </w:p>
        </w:tc>
      </w:tr>
      <w:tr w:rsidR="00D05DEE" w:rsidRPr="00D05DEE" w14:paraId="34C75ECC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25240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39E4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Group </w:t>
            </w:r>
            <w:r w:rsidRPr="00D05DEE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A. digitifera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B519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4EA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A57C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75792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0.001</w:t>
            </w:r>
          </w:p>
        </w:tc>
      </w:tr>
      <w:tr w:rsidR="00D05DEE" w:rsidRPr="00D05DEE" w14:paraId="6C20DD7E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7B05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5086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Group </w:t>
            </w:r>
            <w:r w:rsidRPr="00D05DEE">
              <w:rPr>
                <w:rFonts w:eastAsia="Times New Roman" w:cs="Times New Roman"/>
                <w:i/>
                <w:iCs/>
                <w:color w:val="000000"/>
                <w:sz w:val="22"/>
                <w:lang w:val="en-IN" w:eastAsia="en-IN" w:bidi="hi-IN"/>
              </w:rPr>
              <w:t>A. gemmifera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F91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0F4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CC52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-1.0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14D56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0.3</w:t>
            </w:r>
          </w:p>
        </w:tc>
      </w:tr>
      <w:tr w:rsidR="00D05DEE" w:rsidRPr="00D05DEE" w14:paraId="7284E5AE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E1147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996DA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Group Tabular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FCAA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5ECE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6B3C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81B18B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0.008</w:t>
            </w:r>
          </w:p>
        </w:tc>
      </w:tr>
      <w:tr w:rsidR="00D05DEE" w:rsidRPr="00D05DEE" w14:paraId="4BBD391C" w14:textId="77777777" w:rsidTr="00533445">
        <w:trPr>
          <w:trHeight w:val="30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C2949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8D713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Colony Size - Time t2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A9A0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-1.7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4208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0FDC0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3AE95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0.03</w:t>
            </w:r>
          </w:p>
        </w:tc>
      </w:tr>
      <w:tr w:rsidR="00513516" w:rsidRPr="00D05DEE" w14:paraId="3D454331" w14:textId="77777777" w:rsidTr="00513516">
        <w:trPr>
          <w:trHeight w:val="290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BCB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 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9098923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Summary of deviance residuals</w:t>
            </w:r>
          </w:p>
        </w:tc>
      </w:tr>
      <w:tr w:rsidR="00D05DEE" w:rsidRPr="00D05DEE" w14:paraId="0A31FF28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A7D1B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2331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Min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D2F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1Q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2F29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Median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BF3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3Q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F69FF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Max</w:t>
            </w:r>
          </w:p>
        </w:tc>
      </w:tr>
      <w:tr w:rsidR="00D05DEE" w:rsidRPr="00D05DEE" w14:paraId="6943A063" w14:textId="77777777" w:rsidTr="00533445">
        <w:trPr>
          <w:trHeight w:val="29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58C2" w14:textId="77777777" w:rsidR="00D05DEE" w:rsidRPr="00533445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33445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Whole Mortality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7CFE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-1.2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9043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B3A05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D04B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CBE77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1.8</w:t>
            </w:r>
          </w:p>
        </w:tc>
      </w:tr>
      <w:tr w:rsidR="00D05DEE" w:rsidRPr="00D05DEE" w14:paraId="5F78271B" w14:textId="77777777" w:rsidTr="00533445">
        <w:trPr>
          <w:trHeight w:val="29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CE8E7" w14:textId="77777777" w:rsidR="00D05DEE" w:rsidRPr="00533445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33445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Partial Mortality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FD830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-2.2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5CF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-0.9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2E8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AC7E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0.9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92C60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1.9</w:t>
            </w:r>
          </w:p>
        </w:tc>
      </w:tr>
      <w:tr w:rsidR="00513516" w:rsidRPr="00D05DEE" w14:paraId="25BCA431" w14:textId="77777777" w:rsidTr="00513516">
        <w:trPr>
          <w:trHeight w:val="290"/>
          <w:jc w:val="center"/>
        </w:trPr>
        <w:tc>
          <w:tcPr>
            <w:tcW w:w="183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1148C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 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FDFB41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 xml:space="preserve">Deviance </w:t>
            </w:r>
          </w:p>
        </w:tc>
      </w:tr>
      <w:tr w:rsidR="00D05DEE" w:rsidRPr="00D05DEE" w14:paraId="1FED609B" w14:textId="77777777" w:rsidTr="00533445">
        <w:trPr>
          <w:trHeight w:val="290"/>
          <w:jc w:val="center"/>
        </w:trPr>
        <w:tc>
          <w:tcPr>
            <w:tcW w:w="183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068962" w14:textId="77777777" w:rsidR="00D05DEE" w:rsidRPr="00D05DEE" w:rsidRDefault="00D05DEE" w:rsidP="00D05DEE">
            <w:pPr>
              <w:spacing w:before="0" w:after="0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6F69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Null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DDE4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6C705D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Residual</w:t>
            </w:r>
          </w:p>
        </w:tc>
      </w:tr>
      <w:tr w:rsidR="00D05DEE" w:rsidRPr="00D05DEE" w14:paraId="36338E80" w14:textId="77777777" w:rsidTr="00533445">
        <w:trPr>
          <w:trHeight w:val="29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0A40" w14:textId="77777777" w:rsidR="00D05DEE" w:rsidRPr="00533445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33445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Whole Mortality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399B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246.15 on 195 </w:t>
            </w:r>
            <w:proofErr w:type="spellStart"/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Df</w:t>
            </w:r>
            <w:proofErr w:type="spellEnd"/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A8A2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1B009B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233.82 on 192 </w:t>
            </w:r>
            <w:proofErr w:type="spellStart"/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df</w:t>
            </w:r>
            <w:proofErr w:type="spellEnd"/>
          </w:p>
        </w:tc>
      </w:tr>
      <w:tr w:rsidR="00D05DEE" w:rsidRPr="00D05DEE" w14:paraId="24326810" w14:textId="77777777" w:rsidTr="00533445">
        <w:trPr>
          <w:trHeight w:val="300"/>
          <w:jc w:val="center"/>
        </w:trPr>
        <w:tc>
          <w:tcPr>
            <w:tcW w:w="18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9E158" w14:textId="77777777" w:rsidR="00D05DEE" w:rsidRPr="00533445" w:rsidRDefault="00D05DEE" w:rsidP="00D05DE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</w:pPr>
            <w:r w:rsidRPr="00533445">
              <w:rPr>
                <w:rFonts w:eastAsia="Times New Roman" w:cs="Times New Roman"/>
                <w:b/>
                <w:bCs/>
                <w:color w:val="000000"/>
                <w:sz w:val="22"/>
                <w:lang w:val="en-IN" w:eastAsia="en-IN" w:bidi="hi-IN"/>
              </w:rPr>
              <w:t>Partial Mortality</w:t>
            </w:r>
          </w:p>
        </w:tc>
        <w:tc>
          <w:tcPr>
            <w:tcW w:w="315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B2BA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155.15 on 112 </w:t>
            </w:r>
            <w:proofErr w:type="spellStart"/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Df</w:t>
            </w:r>
            <w:proofErr w:type="spellEnd"/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6789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879DB4" w14:textId="77777777" w:rsidR="00D05DEE" w:rsidRPr="00D05DEE" w:rsidRDefault="00D05DEE" w:rsidP="00D05DEE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</w:pPr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 xml:space="preserve">116.68 on 106 </w:t>
            </w:r>
            <w:proofErr w:type="spellStart"/>
            <w:r w:rsidRPr="00D05DEE">
              <w:rPr>
                <w:rFonts w:eastAsia="Times New Roman" w:cs="Times New Roman"/>
                <w:color w:val="000000"/>
                <w:sz w:val="22"/>
                <w:lang w:val="en-IN" w:eastAsia="en-IN" w:bidi="hi-IN"/>
              </w:rPr>
              <w:t>Df</w:t>
            </w:r>
            <w:proofErr w:type="spellEnd"/>
          </w:p>
        </w:tc>
      </w:tr>
    </w:tbl>
    <w:p w14:paraId="0DD251B3" w14:textId="77777777" w:rsidR="00D05DEE" w:rsidRDefault="00D05DEE" w:rsidP="00465732">
      <w:pPr>
        <w:jc w:val="both"/>
        <w:rPr>
          <w:rFonts w:cstheme="minorHAnsi"/>
          <w:b/>
          <w:bCs/>
        </w:rPr>
      </w:pPr>
    </w:p>
    <w:p w14:paraId="734561F0" w14:textId="77777777" w:rsidR="00D05DEE" w:rsidRDefault="00D05DEE" w:rsidP="00465732">
      <w:pPr>
        <w:jc w:val="both"/>
        <w:rPr>
          <w:rFonts w:cstheme="minorHAnsi"/>
          <w:b/>
          <w:bCs/>
        </w:rPr>
      </w:pPr>
    </w:p>
    <w:p w14:paraId="4AF3C37D" w14:textId="6A41A434" w:rsidR="00D05DEE" w:rsidRDefault="00D05DEE" w:rsidP="00465732">
      <w:pPr>
        <w:jc w:val="both"/>
        <w:rPr>
          <w:rFonts w:cstheme="minorHAnsi"/>
          <w:b/>
          <w:bCs/>
        </w:rPr>
        <w:sectPr w:rsidR="00D05DEE" w:rsidSect="006E2954">
          <w:pgSz w:w="12240" w:h="15840" w:code="1"/>
          <w:pgMar w:top="1440" w:right="1440" w:bottom="1440" w:left="1440" w:header="708" w:footer="708" w:gutter="0"/>
          <w:cols w:space="708"/>
          <w:docGrid w:linePitch="360"/>
        </w:sectPr>
      </w:pPr>
    </w:p>
    <w:p w14:paraId="049F62E3" w14:textId="77777777" w:rsidR="00465732" w:rsidRDefault="00465732" w:rsidP="00465732">
      <w:pPr>
        <w:jc w:val="both"/>
        <w:rPr>
          <w:rFonts w:cstheme="minorHAnsi"/>
          <w:b/>
          <w:bCs/>
        </w:rPr>
      </w:pPr>
    </w:p>
    <w:p w14:paraId="71A15516" w14:textId="77777777" w:rsidR="00465732" w:rsidRPr="00465732" w:rsidRDefault="00465732" w:rsidP="00465732">
      <w:pPr>
        <w:rPr>
          <w:rFonts w:ascii="Helvetica" w:hAnsi="Helvetica" w:cstheme="minorHAnsi"/>
          <w:b/>
          <w:bCs/>
        </w:rPr>
      </w:pPr>
      <w:r w:rsidRPr="00465732">
        <w:rPr>
          <w:rFonts w:ascii="Helvetica" w:hAnsi="Helvetica" w:cstheme="minorHAnsi"/>
          <w:b/>
          <w:bCs/>
        </w:rPr>
        <w:t>Supplementary Figures</w:t>
      </w:r>
    </w:p>
    <w:p w14:paraId="554A16CA" w14:textId="5B0BF1E0" w:rsidR="00465732" w:rsidRDefault="00465732" w:rsidP="00465732">
      <w:pPr>
        <w:spacing w:line="276" w:lineRule="auto"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4B76C743" wp14:editId="26C73F24">
            <wp:extent cx="5943600" cy="4197350"/>
            <wp:effectExtent l="0" t="0" r="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FBF" w:rsidDel="00460163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Supplementary Figure S1</w:t>
      </w:r>
      <w:r w:rsidRPr="004A7CBE">
        <w:rPr>
          <w:rFonts w:cs="Times New Roman"/>
          <w:b/>
          <w:bCs/>
        </w:rPr>
        <w:t xml:space="preserve">. </w:t>
      </w:r>
      <w:r w:rsidR="00533DD2" w:rsidRPr="004A7CBE">
        <w:rPr>
          <w:rFonts w:cs="Times New Roman"/>
        </w:rPr>
        <w:t>(A)</w:t>
      </w:r>
      <w:r w:rsidR="00533DD2">
        <w:rPr>
          <w:rFonts w:cs="Times New Roman"/>
        </w:rPr>
        <w:t xml:space="preserve"> </w:t>
      </w:r>
      <w:r w:rsidRPr="004A7CBE">
        <w:rPr>
          <w:rFonts w:cs="Times New Roman"/>
        </w:rPr>
        <w:t>Daily minimum,</w:t>
      </w:r>
      <w:r w:rsidR="00F10290" w:rsidRPr="004A7CBE">
        <w:rPr>
          <w:rFonts w:cs="Times New Roman"/>
        </w:rPr>
        <w:t xml:space="preserve"> (B)</w:t>
      </w:r>
      <w:r w:rsidR="00F10290">
        <w:rPr>
          <w:rFonts w:cs="Times New Roman"/>
        </w:rPr>
        <w:t xml:space="preserve"> </w:t>
      </w:r>
      <w:r w:rsidRPr="004A7CBE">
        <w:rPr>
          <w:rFonts w:cs="Times New Roman"/>
        </w:rPr>
        <w:t xml:space="preserve">mean, </w:t>
      </w:r>
      <w:r w:rsidR="00F10290" w:rsidRPr="004A7CBE">
        <w:rPr>
          <w:rFonts w:cs="Times New Roman"/>
        </w:rPr>
        <w:t>(C)</w:t>
      </w:r>
      <w:r w:rsidR="00F10290">
        <w:rPr>
          <w:rFonts w:cs="Times New Roman"/>
        </w:rPr>
        <w:t xml:space="preserve"> </w:t>
      </w:r>
      <w:r w:rsidRPr="004A7CBE">
        <w:rPr>
          <w:rFonts w:cs="Times New Roman"/>
        </w:rPr>
        <w:t>maximum</w:t>
      </w:r>
      <w:r w:rsidR="00533DD2">
        <w:rPr>
          <w:rFonts w:cs="Times New Roman"/>
        </w:rPr>
        <w:t>,</w:t>
      </w:r>
      <w:r w:rsidRPr="004A7CBE">
        <w:rPr>
          <w:rFonts w:cs="Times New Roman"/>
        </w:rPr>
        <w:t xml:space="preserve"> and </w:t>
      </w:r>
      <w:r w:rsidR="00F10290" w:rsidRPr="008E70ED">
        <w:rPr>
          <w:rFonts w:cs="Times New Roman"/>
        </w:rPr>
        <w:t>(D)</w:t>
      </w:r>
      <w:r w:rsidR="00F10290">
        <w:rPr>
          <w:rFonts w:cs="Times New Roman"/>
        </w:rPr>
        <w:t xml:space="preserve"> </w:t>
      </w:r>
      <w:r w:rsidRPr="004A7CBE">
        <w:rPr>
          <w:rFonts w:cs="Times New Roman"/>
        </w:rPr>
        <w:t>Max</w:t>
      </w:r>
      <w:r w:rsidRPr="004A7CBE">
        <w:rPr>
          <w:rFonts w:cs="Times New Roman"/>
          <w:vertAlign w:val="subscript"/>
        </w:rPr>
        <w:t>3</w:t>
      </w:r>
      <w:r w:rsidRPr="004A7CBE">
        <w:rPr>
          <w:rFonts w:cs="Times New Roman"/>
        </w:rPr>
        <w:t>d</w:t>
      </w:r>
      <w:r w:rsidR="000C36C3">
        <w:rPr>
          <w:rFonts w:cs="Times New Roman"/>
        </w:rPr>
        <w:t xml:space="preserve"> (m</w:t>
      </w:r>
      <w:r w:rsidR="000C36C3" w:rsidRPr="0040548D">
        <w:rPr>
          <w:rFonts w:cs="Times New Roman"/>
        </w:rPr>
        <w:t>aximum over any consecutive three days</w:t>
      </w:r>
      <w:r w:rsidR="000C36C3">
        <w:rPr>
          <w:rFonts w:cs="Times New Roman"/>
        </w:rPr>
        <w:t>)</w:t>
      </w:r>
      <w:r w:rsidRPr="00533445">
        <w:rPr>
          <w:rFonts w:cs="Times New Roman"/>
        </w:rPr>
        <w:t xml:space="preserve"> </w:t>
      </w:r>
      <w:r w:rsidRPr="004A7CBE">
        <w:rPr>
          <w:rFonts w:cs="Times New Roman"/>
        </w:rPr>
        <w:t>STSP</w:t>
      </w:r>
      <w:r w:rsidR="000C36C3">
        <w:rPr>
          <w:rFonts w:cs="Times New Roman"/>
        </w:rPr>
        <w:t>s</w:t>
      </w:r>
      <w:r w:rsidR="00533DD2">
        <w:rPr>
          <w:rFonts w:cs="Times New Roman"/>
        </w:rPr>
        <w:t xml:space="preserve"> (</w:t>
      </w:r>
      <w:r w:rsidR="006C0FB6">
        <w:rPr>
          <w:rFonts w:cs="Times New Roman"/>
        </w:rPr>
        <w:t>s</w:t>
      </w:r>
      <w:r w:rsidR="00533DD2" w:rsidRPr="00533DD2">
        <w:rPr>
          <w:rFonts w:cs="Times New Roman"/>
        </w:rPr>
        <w:t>eawater temperature recorded hourly at the study plots)</w:t>
      </w:r>
      <w:r w:rsidR="00533DD2">
        <w:rPr>
          <w:rFonts w:cs="Times New Roman"/>
        </w:rPr>
        <w:t xml:space="preserve"> </w:t>
      </w:r>
      <w:r w:rsidRPr="004A7CBE">
        <w:rPr>
          <w:rFonts w:cs="Times New Roman"/>
        </w:rPr>
        <w:t>during the warmest two months. Asterisks represent significant differences between years or time periods</w:t>
      </w:r>
      <w:r w:rsidR="002E0E75">
        <w:rPr>
          <w:rFonts w:cs="Times New Roman"/>
        </w:rPr>
        <w:t xml:space="preserve"> </w:t>
      </w:r>
      <w:r w:rsidR="002E0E75" w:rsidRPr="004A7CBE">
        <w:rPr>
          <w:rFonts w:cs="Times New Roman"/>
        </w:rPr>
        <w:t xml:space="preserve">(‘***’ P &lt; 0.001, ‘**’ P &lt; 0.01 ‘*’ P &lt; 0.05 ‘·’ ‘ns’ P </w:t>
      </w:r>
      <w:r w:rsidR="002E0E75" w:rsidRPr="004A7CBE">
        <w:rPr>
          <w:rFonts w:cs="Times New Roman"/>
          <w:u w:val="single"/>
        </w:rPr>
        <w:t>&gt;</w:t>
      </w:r>
      <w:r w:rsidR="002E0E75" w:rsidRPr="004A7CBE">
        <w:rPr>
          <w:rFonts w:cs="Times New Roman"/>
        </w:rPr>
        <w:t xml:space="preserve"> 0.05)</w:t>
      </w:r>
      <w:r w:rsidRPr="004A7CBE">
        <w:rPr>
          <w:rFonts w:cs="Times New Roman"/>
        </w:rPr>
        <w:t>.</w:t>
      </w:r>
    </w:p>
    <w:p w14:paraId="16592F82" w14:textId="4B2686B7" w:rsidR="006971AC" w:rsidRDefault="006971AC" w:rsidP="00465732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br w:type="page"/>
      </w:r>
    </w:p>
    <w:p w14:paraId="200B0688" w14:textId="77777777" w:rsidR="00465732" w:rsidRDefault="00465732" w:rsidP="00465732">
      <w:pPr>
        <w:spacing w:line="276" w:lineRule="auto"/>
        <w:jc w:val="both"/>
        <w:rPr>
          <w:rFonts w:cs="Times New Roman"/>
        </w:rPr>
      </w:pPr>
    </w:p>
    <w:p w14:paraId="4E24DE39" w14:textId="1FD1C505" w:rsidR="003A65F2" w:rsidRDefault="00465732" w:rsidP="00465732">
      <w:pPr>
        <w:spacing w:line="276" w:lineRule="auto"/>
        <w:jc w:val="both"/>
        <w:rPr>
          <w:rFonts w:cs="Times New Roman"/>
          <w:b/>
          <w:bCs/>
        </w:rPr>
      </w:pPr>
      <w:r w:rsidRPr="00703FBF" w:rsidDel="00460163">
        <w:rPr>
          <w:rFonts w:cs="Times New Roman"/>
          <w:b/>
          <w:bCs/>
        </w:rPr>
        <w:t xml:space="preserve"> </w:t>
      </w:r>
    </w:p>
    <w:p w14:paraId="4C493D14" w14:textId="77777777" w:rsidR="003A65F2" w:rsidRDefault="003A65F2" w:rsidP="00465732">
      <w:pPr>
        <w:spacing w:line="276" w:lineRule="auto"/>
        <w:jc w:val="both"/>
        <w:rPr>
          <w:rFonts w:cs="Times New Roman"/>
          <w:b/>
          <w:bCs/>
        </w:rPr>
      </w:pPr>
    </w:p>
    <w:p w14:paraId="3E2E4670" w14:textId="0C9B34A8" w:rsidR="003A65F2" w:rsidRDefault="003A65F2" w:rsidP="00465732">
      <w:pPr>
        <w:spacing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4A58FF54" wp14:editId="7D3768E5">
            <wp:extent cx="5986800" cy="3160800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045D2" w14:textId="68D86624" w:rsidR="00465732" w:rsidRDefault="00465732" w:rsidP="00465732">
      <w:pPr>
        <w:spacing w:line="276" w:lineRule="auto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Supplementary </w:t>
      </w:r>
      <w:r w:rsidRPr="004A7CBE">
        <w:rPr>
          <w:rFonts w:cs="Times New Roman"/>
          <w:b/>
          <w:bCs/>
        </w:rPr>
        <w:t xml:space="preserve">Figure </w:t>
      </w:r>
      <w:r>
        <w:rPr>
          <w:rFonts w:cs="Times New Roman"/>
          <w:b/>
          <w:bCs/>
        </w:rPr>
        <w:t>S</w:t>
      </w:r>
      <w:r w:rsidRPr="004A7CBE">
        <w:rPr>
          <w:rFonts w:cs="Times New Roman"/>
          <w:b/>
          <w:bCs/>
        </w:rPr>
        <w:t>2.</w:t>
      </w:r>
      <w:r w:rsidRPr="004A7CBE">
        <w:rPr>
          <w:rFonts w:cs="Times New Roman"/>
        </w:rPr>
        <w:t xml:space="preserve"> </w:t>
      </w:r>
      <w:r w:rsidR="00F10290" w:rsidRPr="004A7CBE">
        <w:rPr>
          <w:rFonts w:cs="Times New Roman"/>
        </w:rPr>
        <w:t>(A)</w:t>
      </w:r>
      <w:r w:rsidR="00F10290">
        <w:rPr>
          <w:rFonts w:cs="Times New Roman"/>
        </w:rPr>
        <w:t xml:space="preserve"> </w:t>
      </w:r>
      <w:r w:rsidRPr="004A7CBE">
        <w:rPr>
          <w:rFonts w:cs="Times New Roman"/>
        </w:rPr>
        <w:t>Temporal variations in cumulative thermal stress indices</w:t>
      </w:r>
      <w:r w:rsidR="00F10290">
        <w:rPr>
          <w:rFonts w:cs="Times New Roman"/>
        </w:rPr>
        <w:t>,</w:t>
      </w:r>
      <w:r w:rsidRPr="004A7CBE">
        <w:rPr>
          <w:rFonts w:cs="Times New Roman"/>
        </w:rPr>
        <w:t xml:space="preserve"> </w:t>
      </w:r>
      <w:r w:rsidR="00F10290" w:rsidRPr="004A7CBE">
        <w:rPr>
          <w:rFonts w:cs="Times New Roman"/>
        </w:rPr>
        <w:t xml:space="preserve">(B) </w:t>
      </w:r>
      <w:r w:rsidRPr="004A7CBE">
        <w:rPr>
          <w:rFonts w:cs="Times New Roman"/>
        </w:rPr>
        <w:t>acute stress indices,</w:t>
      </w:r>
      <w:r w:rsidR="00F10290" w:rsidRPr="004A7CBE">
        <w:rPr>
          <w:rFonts w:cs="Times New Roman"/>
        </w:rPr>
        <w:t xml:space="preserve"> (C)</w:t>
      </w:r>
      <w:r w:rsidR="00F10290">
        <w:rPr>
          <w:rFonts w:cs="Times New Roman"/>
        </w:rPr>
        <w:t xml:space="preserve"> </w:t>
      </w:r>
      <w:r w:rsidRPr="004A7CBE">
        <w:rPr>
          <w:rFonts w:cs="Times New Roman"/>
        </w:rPr>
        <w:t>frequency distribution of daily DTR</w:t>
      </w:r>
      <w:r w:rsidR="006C0FB6">
        <w:rPr>
          <w:rFonts w:cs="Times New Roman"/>
        </w:rPr>
        <w:t xml:space="preserve"> (daily temperature range)</w:t>
      </w:r>
      <w:r w:rsidRPr="004A7CBE">
        <w:rPr>
          <w:rFonts w:cs="Times New Roman"/>
        </w:rPr>
        <w:t xml:space="preserve"> and</w:t>
      </w:r>
      <w:r w:rsidR="00F10290" w:rsidRPr="004A7CBE">
        <w:rPr>
          <w:rFonts w:cs="Times New Roman"/>
        </w:rPr>
        <w:t xml:space="preserve"> </w:t>
      </w:r>
      <w:proofErr w:type="gramStart"/>
      <w:r w:rsidR="003A65F2">
        <w:rPr>
          <w:rFonts w:cs="Times New Roman"/>
        </w:rPr>
        <w:t>Mean</w:t>
      </w:r>
      <w:proofErr w:type="gramEnd"/>
      <w:r w:rsidR="003A65F2">
        <w:rPr>
          <w:rFonts w:cs="Times New Roman"/>
        </w:rPr>
        <w:t xml:space="preserve"> ± SE </w:t>
      </w:r>
      <w:r w:rsidRPr="004A7CBE">
        <w:rPr>
          <w:rFonts w:cs="Times New Roman"/>
        </w:rPr>
        <w:t xml:space="preserve">of DTR over the entire year and the warmest two months, and </w:t>
      </w:r>
      <w:r w:rsidR="00F10290" w:rsidRPr="004A7CBE">
        <w:rPr>
          <w:rFonts w:cs="Times New Roman"/>
        </w:rPr>
        <w:t>(D)</w:t>
      </w:r>
      <w:r w:rsidR="00F10290">
        <w:rPr>
          <w:rFonts w:cs="Times New Roman"/>
        </w:rPr>
        <w:t xml:space="preserve"> </w:t>
      </w:r>
      <w:r w:rsidRPr="004A7CBE">
        <w:rPr>
          <w:rFonts w:cs="Times New Roman"/>
        </w:rPr>
        <w:t xml:space="preserve">heating rate. Asterisks represent significant differences between years or time periods </w:t>
      </w:r>
      <w:r w:rsidR="002E0E75" w:rsidRPr="004A7CBE">
        <w:rPr>
          <w:rFonts w:cs="Times New Roman"/>
        </w:rPr>
        <w:t xml:space="preserve">(‘***’ P &lt; 0.001, ‘**’ P &lt; 0.01 ‘*’ P &lt; 0.05 ‘·’ ‘ns’ P </w:t>
      </w:r>
      <w:r w:rsidR="002E0E75" w:rsidRPr="004A7CBE">
        <w:rPr>
          <w:rFonts w:cs="Times New Roman"/>
          <w:u w:val="single"/>
        </w:rPr>
        <w:t>&gt;</w:t>
      </w:r>
      <w:r w:rsidR="002E0E75" w:rsidRPr="004A7CBE">
        <w:rPr>
          <w:rFonts w:cs="Times New Roman"/>
        </w:rPr>
        <w:t xml:space="preserve"> 0.05)</w:t>
      </w:r>
      <w:r w:rsidR="002E0E75">
        <w:rPr>
          <w:rFonts w:cs="Times New Roman"/>
        </w:rPr>
        <w:t>.</w:t>
      </w:r>
    </w:p>
    <w:p w14:paraId="7DC90C71" w14:textId="61243F9C" w:rsidR="006971AC" w:rsidRDefault="006971AC" w:rsidP="00465732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br w:type="page"/>
      </w:r>
    </w:p>
    <w:p w14:paraId="46A92E38" w14:textId="77777777" w:rsidR="002247C8" w:rsidRDefault="002247C8" w:rsidP="00465732">
      <w:pPr>
        <w:spacing w:line="276" w:lineRule="auto"/>
        <w:jc w:val="both"/>
        <w:rPr>
          <w:rFonts w:cs="Times New Roman"/>
        </w:rPr>
      </w:pPr>
    </w:p>
    <w:p w14:paraId="4038A338" w14:textId="07E14EB7" w:rsidR="002247C8" w:rsidRDefault="009236D5" w:rsidP="00465732">
      <w:pPr>
        <w:spacing w:line="276" w:lineRule="auto"/>
        <w:jc w:val="both"/>
        <w:rPr>
          <w:rFonts w:cs="Times New Roman"/>
        </w:rPr>
      </w:pPr>
      <w:r>
        <w:rPr>
          <w:noProof/>
        </w:rPr>
        <w:drawing>
          <wp:inline distT="0" distB="0" distL="0" distR="0" wp14:anchorId="74F80047" wp14:editId="3B9535AD">
            <wp:extent cx="6208395" cy="198501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979E" w14:textId="0A8B83E0" w:rsidR="00634B2E" w:rsidRDefault="002247C8" w:rsidP="00634B2E">
      <w:pPr>
        <w:spacing w:line="276" w:lineRule="auto"/>
        <w:jc w:val="both"/>
        <w:rPr>
          <w:rFonts w:cs="Times New Roman"/>
        </w:rPr>
      </w:pPr>
      <w:r w:rsidRPr="00533445">
        <w:rPr>
          <w:rFonts w:cs="Times New Roman"/>
          <w:b/>
          <w:bCs/>
        </w:rPr>
        <w:t>Supplementary Figure S3.</w:t>
      </w:r>
      <w:bookmarkStart w:id="3" w:name="_Hlk102593331"/>
      <w:r w:rsidR="00634B2E" w:rsidRPr="004A7CBE">
        <w:rPr>
          <w:rFonts w:cs="Times New Roman"/>
          <w:b/>
          <w:bCs/>
        </w:rPr>
        <w:t xml:space="preserve"> </w:t>
      </w:r>
      <w:r w:rsidR="00634B2E" w:rsidRPr="004A7CBE">
        <w:rPr>
          <w:rFonts w:cs="Times New Roman"/>
        </w:rPr>
        <w:t xml:space="preserve">Relationship between colony size and probability of partial mortality in </w:t>
      </w:r>
      <w:r w:rsidR="00634B2E">
        <w:rPr>
          <w:rFonts w:cs="Times New Roman"/>
        </w:rPr>
        <w:t>different</w:t>
      </w:r>
      <w:r w:rsidR="00634B2E" w:rsidRPr="004A7CBE">
        <w:rPr>
          <w:rFonts w:cs="Times New Roman"/>
        </w:rPr>
        <w:t xml:space="preserve"> </w:t>
      </w:r>
      <w:r w:rsidR="00634B2E" w:rsidRPr="004A7CBE">
        <w:rPr>
          <w:rFonts w:cs="Times New Roman"/>
          <w:i/>
          <w:iCs/>
        </w:rPr>
        <w:t>Acropora</w:t>
      </w:r>
      <w:r w:rsidR="00634B2E" w:rsidRPr="004A7CBE">
        <w:rPr>
          <w:rFonts w:cs="Times New Roman"/>
        </w:rPr>
        <w:t xml:space="preserve"> </w:t>
      </w:r>
      <w:r w:rsidR="00634B2E">
        <w:rPr>
          <w:rFonts w:cs="Times New Roman"/>
        </w:rPr>
        <w:t xml:space="preserve">groups </w:t>
      </w:r>
      <w:r w:rsidR="00634B2E" w:rsidRPr="004A7CBE">
        <w:rPr>
          <w:rFonts w:cs="Times New Roman"/>
        </w:rPr>
        <w:t>at time t1 and t2. Lines in the plot represent binomial regression fit with 95% confidence intervals. Dots in the plot represent the observed data.</w:t>
      </w:r>
      <w:bookmarkEnd w:id="3"/>
    </w:p>
    <w:p w14:paraId="44014D19" w14:textId="00B01B5F" w:rsidR="006971AC" w:rsidRDefault="006971AC" w:rsidP="00465732">
      <w:pPr>
        <w:spacing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7F16B16C" w14:textId="77777777" w:rsidR="002247C8" w:rsidRDefault="002247C8" w:rsidP="00465732">
      <w:pPr>
        <w:spacing w:line="276" w:lineRule="auto"/>
        <w:jc w:val="both"/>
        <w:rPr>
          <w:rFonts w:cs="Times New Roman"/>
          <w:b/>
          <w:bCs/>
        </w:rPr>
      </w:pPr>
    </w:p>
    <w:p w14:paraId="7BD47CC2" w14:textId="7018577D" w:rsidR="00CA195D" w:rsidRPr="00972E96" w:rsidRDefault="007612CD" w:rsidP="00465732">
      <w:pPr>
        <w:spacing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References</w:t>
      </w:r>
    </w:p>
    <w:p w14:paraId="778D32DB" w14:textId="00710DFC" w:rsidR="00CA195D" w:rsidRDefault="00CA195D" w:rsidP="00972E96">
      <w:pPr>
        <w:spacing w:line="276" w:lineRule="auto"/>
        <w:ind w:left="720" w:hanging="720"/>
        <w:rPr>
          <w:rFonts w:cs="Times New Roman"/>
          <w:color w:val="222222"/>
          <w:shd w:val="clear" w:color="auto" w:fill="FFFFFF"/>
        </w:rPr>
      </w:pPr>
      <w:proofErr w:type="spellStart"/>
      <w:r w:rsidRPr="00CA195D">
        <w:rPr>
          <w:rFonts w:cs="Times New Roman"/>
          <w:color w:val="222222"/>
          <w:shd w:val="clear" w:color="auto" w:fill="FFFFFF"/>
        </w:rPr>
        <w:t>Berkelmans</w:t>
      </w:r>
      <w:proofErr w:type="spellEnd"/>
      <w:r w:rsidRPr="00CA195D">
        <w:rPr>
          <w:rFonts w:cs="Times New Roman"/>
          <w:color w:val="222222"/>
          <w:shd w:val="clear" w:color="auto" w:fill="FFFFFF"/>
        </w:rPr>
        <w:t xml:space="preserve"> R, </w:t>
      </w:r>
      <w:proofErr w:type="spellStart"/>
      <w:r w:rsidRPr="00CA195D">
        <w:rPr>
          <w:rFonts w:cs="Times New Roman"/>
          <w:color w:val="222222"/>
          <w:shd w:val="clear" w:color="auto" w:fill="FFFFFF"/>
        </w:rPr>
        <w:t>De’ath</w:t>
      </w:r>
      <w:proofErr w:type="spellEnd"/>
      <w:r w:rsidRPr="00CA195D">
        <w:rPr>
          <w:rFonts w:cs="Times New Roman"/>
          <w:color w:val="222222"/>
          <w:shd w:val="clear" w:color="auto" w:fill="FFFFFF"/>
        </w:rPr>
        <w:t xml:space="preserve"> G, </w:t>
      </w:r>
      <w:proofErr w:type="spellStart"/>
      <w:r w:rsidRPr="00CA195D">
        <w:rPr>
          <w:rFonts w:cs="Times New Roman"/>
          <w:color w:val="222222"/>
          <w:shd w:val="clear" w:color="auto" w:fill="FFFFFF"/>
        </w:rPr>
        <w:t>Kininmonth</w:t>
      </w:r>
      <w:proofErr w:type="spellEnd"/>
      <w:r w:rsidRPr="00CA195D">
        <w:rPr>
          <w:rFonts w:cs="Times New Roman"/>
          <w:color w:val="222222"/>
          <w:shd w:val="clear" w:color="auto" w:fill="FFFFFF"/>
        </w:rPr>
        <w:t xml:space="preserve"> S, </w:t>
      </w:r>
      <w:proofErr w:type="spellStart"/>
      <w:r w:rsidRPr="00CA195D">
        <w:rPr>
          <w:rFonts w:cs="Times New Roman"/>
          <w:color w:val="222222"/>
          <w:shd w:val="clear" w:color="auto" w:fill="FFFFFF"/>
        </w:rPr>
        <w:t>Skirving</w:t>
      </w:r>
      <w:proofErr w:type="spellEnd"/>
      <w:r w:rsidRPr="00CA195D">
        <w:rPr>
          <w:rFonts w:cs="Times New Roman"/>
          <w:color w:val="222222"/>
          <w:shd w:val="clear" w:color="auto" w:fill="FFFFFF"/>
        </w:rPr>
        <w:t xml:space="preserve"> WJ. 2004. A</w:t>
      </w:r>
      <w:r>
        <w:rPr>
          <w:rFonts w:cs="Times New Roman"/>
          <w:color w:val="222222"/>
          <w:shd w:val="clear" w:color="auto" w:fill="FFFFFF"/>
        </w:rPr>
        <w:t xml:space="preserve"> </w:t>
      </w:r>
      <w:r w:rsidRPr="00CA195D">
        <w:rPr>
          <w:rFonts w:cs="Times New Roman"/>
          <w:color w:val="222222"/>
          <w:shd w:val="clear" w:color="auto" w:fill="FFFFFF"/>
        </w:rPr>
        <w:t>comparison of the 1998 and 2002 coral bleaching events on the Great Barrier</w:t>
      </w:r>
      <w:r>
        <w:rPr>
          <w:rFonts w:cs="Times New Roman"/>
          <w:color w:val="222222"/>
          <w:shd w:val="clear" w:color="auto" w:fill="FFFFFF"/>
        </w:rPr>
        <w:t xml:space="preserve"> </w:t>
      </w:r>
      <w:r w:rsidRPr="00CA195D">
        <w:rPr>
          <w:rFonts w:cs="Times New Roman"/>
          <w:color w:val="222222"/>
          <w:shd w:val="clear" w:color="auto" w:fill="FFFFFF"/>
        </w:rPr>
        <w:t>Reef: Spatial correlation, patterns, and predictions. Coral Reefs. 23, 74-83.</w:t>
      </w:r>
      <w:r>
        <w:rPr>
          <w:rFonts w:cs="Times New Roman"/>
          <w:color w:val="222222"/>
          <w:shd w:val="clear" w:color="auto" w:fill="FFFFFF"/>
        </w:rPr>
        <w:t xml:space="preserve"> </w:t>
      </w:r>
      <w:r w:rsidR="006E4631">
        <w:rPr>
          <w:rFonts w:cs="Times New Roman"/>
          <w:color w:val="222222"/>
          <w:shd w:val="clear" w:color="auto" w:fill="FFFFFF"/>
        </w:rPr>
        <w:t>DOI</w:t>
      </w:r>
      <w:r w:rsidRPr="00CA195D">
        <w:rPr>
          <w:rFonts w:cs="Times New Roman"/>
          <w:color w:val="222222"/>
          <w:shd w:val="clear" w:color="auto" w:fill="FFFFFF"/>
        </w:rPr>
        <w:t>:10.1007/s00338-003-0353-y</w:t>
      </w:r>
    </w:p>
    <w:p w14:paraId="735E35A8" w14:textId="7207E07E" w:rsidR="007612CD" w:rsidRDefault="007612CD" w:rsidP="00972E96">
      <w:pPr>
        <w:spacing w:line="276" w:lineRule="auto"/>
        <w:ind w:left="720" w:hanging="720"/>
        <w:rPr>
          <w:rFonts w:cs="Times New Roman"/>
          <w:color w:val="222222"/>
        </w:rPr>
      </w:pPr>
      <w:r w:rsidRPr="00972E96">
        <w:rPr>
          <w:rFonts w:cs="Times New Roman"/>
          <w:color w:val="222222"/>
          <w:shd w:val="clear" w:color="auto" w:fill="FFFFFF"/>
        </w:rPr>
        <w:t>Chollett</w:t>
      </w:r>
      <w:r w:rsidR="006E4631">
        <w:rPr>
          <w:rFonts w:cs="Times New Roman"/>
          <w:color w:val="222222"/>
          <w:shd w:val="clear" w:color="auto" w:fill="FFFFFF"/>
        </w:rPr>
        <w:t xml:space="preserve"> </w:t>
      </w:r>
      <w:r w:rsidRPr="00972E96">
        <w:rPr>
          <w:rFonts w:cs="Times New Roman"/>
          <w:color w:val="222222"/>
          <w:shd w:val="clear" w:color="auto" w:fill="FFFFFF"/>
        </w:rPr>
        <w:t>I, Enríquez S, and Mumby PJ. 2014. Redefining thermal regimes to</w:t>
      </w:r>
      <w:r>
        <w:rPr>
          <w:rFonts w:cs="Times New Roman"/>
          <w:color w:val="222222"/>
        </w:rPr>
        <w:t xml:space="preserve"> </w:t>
      </w:r>
      <w:r w:rsidRPr="00972E96">
        <w:rPr>
          <w:rFonts w:cs="Times New Roman"/>
          <w:color w:val="222222"/>
          <w:shd w:val="clear" w:color="auto" w:fill="FFFFFF"/>
        </w:rPr>
        <w:t xml:space="preserve">design reserves for coral reefs in the face of climate change. </w:t>
      </w:r>
      <w:proofErr w:type="spellStart"/>
      <w:r w:rsidRPr="00972E96">
        <w:rPr>
          <w:rFonts w:cs="Times New Roman"/>
          <w:color w:val="222222"/>
          <w:shd w:val="clear" w:color="auto" w:fill="FFFFFF"/>
        </w:rPr>
        <w:t>PLoS</w:t>
      </w:r>
      <w:proofErr w:type="spellEnd"/>
      <w:r w:rsidRPr="00972E96">
        <w:rPr>
          <w:rFonts w:cs="Times New Roman"/>
          <w:color w:val="222222"/>
          <w:shd w:val="clear" w:color="auto" w:fill="FFFFFF"/>
        </w:rPr>
        <w:t xml:space="preserve"> ONE. 9, 1-8.</w:t>
      </w:r>
      <w:r>
        <w:rPr>
          <w:rFonts w:cs="Times New Roman"/>
          <w:color w:val="222222"/>
        </w:rPr>
        <w:t xml:space="preserve"> </w:t>
      </w:r>
      <w:proofErr w:type="gramStart"/>
      <w:r w:rsidR="006E4631">
        <w:rPr>
          <w:rFonts w:cs="Times New Roman"/>
          <w:color w:val="222222"/>
          <w:shd w:val="clear" w:color="auto" w:fill="FFFFFF"/>
        </w:rPr>
        <w:t>DOI</w:t>
      </w:r>
      <w:r w:rsidRPr="00972E96">
        <w:rPr>
          <w:rFonts w:cs="Times New Roman"/>
          <w:color w:val="222222"/>
          <w:shd w:val="clear" w:color="auto" w:fill="FFFFFF"/>
        </w:rPr>
        <w:t>:10.1371/journal.pone</w:t>
      </w:r>
      <w:proofErr w:type="gramEnd"/>
      <w:r w:rsidRPr="00972E96">
        <w:rPr>
          <w:rFonts w:cs="Times New Roman"/>
          <w:color w:val="222222"/>
          <w:shd w:val="clear" w:color="auto" w:fill="FFFFFF"/>
        </w:rPr>
        <w:t>.0110634.</w:t>
      </w:r>
    </w:p>
    <w:p w14:paraId="480D1D52" w14:textId="5B70CA8D" w:rsidR="007612CD" w:rsidRDefault="007612CD" w:rsidP="00972E96">
      <w:pPr>
        <w:spacing w:line="276" w:lineRule="auto"/>
        <w:ind w:left="720" w:hanging="720"/>
        <w:rPr>
          <w:rFonts w:cs="Times New Roman"/>
          <w:color w:val="222222"/>
          <w:shd w:val="clear" w:color="auto" w:fill="FFFFFF"/>
        </w:rPr>
      </w:pPr>
      <w:r w:rsidRPr="00972E96">
        <w:rPr>
          <w:rFonts w:cs="Times New Roman"/>
          <w:color w:val="222222"/>
          <w:shd w:val="clear" w:color="auto" w:fill="FFFFFF"/>
        </w:rPr>
        <w:t>Donner SD, Skirving WJ, Little, CM, Oppenheimer M,</w:t>
      </w:r>
      <w:r>
        <w:rPr>
          <w:rFonts w:cs="Times New Roman"/>
          <w:color w:val="222222"/>
        </w:rPr>
        <w:t xml:space="preserve"> </w:t>
      </w:r>
      <w:r w:rsidRPr="00972E96">
        <w:rPr>
          <w:rFonts w:cs="Times New Roman"/>
          <w:color w:val="222222"/>
          <w:shd w:val="clear" w:color="auto" w:fill="FFFFFF"/>
        </w:rPr>
        <w:t>Hoegh-Guldberg O. 2005. Global assessment of coral bleaching and required</w:t>
      </w:r>
      <w:r>
        <w:rPr>
          <w:rFonts w:cs="Times New Roman"/>
          <w:color w:val="222222"/>
        </w:rPr>
        <w:t xml:space="preserve"> </w:t>
      </w:r>
      <w:r w:rsidRPr="00972E96">
        <w:rPr>
          <w:rFonts w:cs="Times New Roman"/>
          <w:color w:val="222222"/>
          <w:shd w:val="clear" w:color="auto" w:fill="FFFFFF"/>
        </w:rPr>
        <w:t>rates of adaptation under climate change. Glob. Chang. Biol. 11, 2251-2265.</w:t>
      </w:r>
      <w:r>
        <w:rPr>
          <w:rFonts w:cs="Times New Roman"/>
          <w:color w:val="222222"/>
        </w:rPr>
        <w:t xml:space="preserve"> </w:t>
      </w:r>
      <w:r w:rsidR="006E4631">
        <w:rPr>
          <w:rFonts w:cs="Times New Roman"/>
          <w:color w:val="222222"/>
          <w:shd w:val="clear" w:color="auto" w:fill="FFFFFF"/>
        </w:rPr>
        <w:t>DOI</w:t>
      </w:r>
      <w:r w:rsidRPr="00972E96">
        <w:rPr>
          <w:rFonts w:cs="Times New Roman"/>
          <w:color w:val="222222"/>
          <w:shd w:val="clear" w:color="auto" w:fill="FFFFFF"/>
        </w:rPr>
        <w:t>:10.1111/j.1365-2486.</w:t>
      </w:r>
      <w:proofErr w:type="gramStart"/>
      <w:r w:rsidRPr="00972E96">
        <w:rPr>
          <w:rFonts w:cs="Times New Roman"/>
          <w:color w:val="222222"/>
          <w:shd w:val="clear" w:color="auto" w:fill="FFFFFF"/>
        </w:rPr>
        <w:t>2005.01073.x</w:t>
      </w:r>
      <w:proofErr w:type="gramEnd"/>
    </w:p>
    <w:p w14:paraId="69012B9E" w14:textId="676DF0F6" w:rsidR="007612CD" w:rsidRDefault="00CA195D" w:rsidP="00972E96">
      <w:pPr>
        <w:spacing w:line="276" w:lineRule="auto"/>
        <w:ind w:left="720" w:hanging="720"/>
        <w:rPr>
          <w:rFonts w:cs="Times New Roman"/>
        </w:rPr>
      </w:pPr>
      <w:r w:rsidRPr="00972E96">
        <w:rPr>
          <w:rFonts w:cs="Times New Roman"/>
        </w:rPr>
        <w:t>Maynard JA, Turner PJ, Anthony</w:t>
      </w:r>
      <w:r w:rsidR="006E4631">
        <w:rPr>
          <w:rFonts w:cs="Times New Roman"/>
        </w:rPr>
        <w:t xml:space="preserve"> </w:t>
      </w:r>
      <w:r w:rsidRPr="00972E96">
        <w:rPr>
          <w:rFonts w:cs="Times New Roman"/>
        </w:rPr>
        <w:t xml:space="preserve">KRN, Baird AH, </w:t>
      </w:r>
      <w:proofErr w:type="spellStart"/>
      <w:r w:rsidRPr="00972E96">
        <w:rPr>
          <w:rFonts w:cs="Times New Roman"/>
        </w:rPr>
        <w:t>Berkelmans</w:t>
      </w:r>
      <w:proofErr w:type="spellEnd"/>
      <w:r w:rsidRPr="00972E96">
        <w:rPr>
          <w:rFonts w:cs="Times New Roman"/>
        </w:rPr>
        <w:t xml:space="preserve"> R, Eakin</w:t>
      </w:r>
      <w:r>
        <w:rPr>
          <w:rFonts w:cs="Times New Roman"/>
        </w:rPr>
        <w:t xml:space="preserve"> </w:t>
      </w:r>
      <w:r w:rsidRPr="00972E96">
        <w:rPr>
          <w:rFonts w:cs="Times New Roman"/>
        </w:rPr>
        <w:t xml:space="preserve">CM, et al. 2008. </w:t>
      </w:r>
      <w:proofErr w:type="spellStart"/>
      <w:proofErr w:type="gramStart"/>
      <w:r w:rsidRPr="00972E96">
        <w:rPr>
          <w:rFonts w:cs="Times New Roman"/>
        </w:rPr>
        <w:t>ReefTemp</w:t>
      </w:r>
      <w:proofErr w:type="spellEnd"/>
      <w:r w:rsidRPr="00972E96">
        <w:rPr>
          <w:rFonts w:cs="Times New Roman"/>
        </w:rPr>
        <w:t> :</w:t>
      </w:r>
      <w:proofErr w:type="gramEnd"/>
      <w:r w:rsidRPr="00972E96">
        <w:rPr>
          <w:rFonts w:cs="Times New Roman"/>
        </w:rPr>
        <w:t xml:space="preserve"> An interactive monitoring system for coral</w:t>
      </w:r>
      <w:r>
        <w:rPr>
          <w:rFonts w:cs="Times New Roman"/>
        </w:rPr>
        <w:t xml:space="preserve"> </w:t>
      </w:r>
      <w:r w:rsidRPr="00972E96">
        <w:rPr>
          <w:rFonts w:cs="Times New Roman"/>
        </w:rPr>
        <w:t xml:space="preserve">bleaching using high-resolution SST and improved stress predictors. </w:t>
      </w:r>
      <w:proofErr w:type="spellStart"/>
      <w:r w:rsidRPr="00972E96">
        <w:rPr>
          <w:rFonts w:cs="Times New Roman"/>
        </w:rPr>
        <w:t>Geophys</w:t>
      </w:r>
      <w:proofErr w:type="spellEnd"/>
      <w:r w:rsidRPr="00972E96">
        <w:rPr>
          <w:rFonts w:cs="Times New Roman"/>
        </w:rPr>
        <w:t>.</w:t>
      </w:r>
      <w:r>
        <w:rPr>
          <w:rFonts w:cs="Times New Roman"/>
        </w:rPr>
        <w:t xml:space="preserve"> </w:t>
      </w:r>
      <w:r w:rsidRPr="00972E96">
        <w:rPr>
          <w:rFonts w:cs="Times New Roman"/>
        </w:rPr>
        <w:t xml:space="preserve">Res. Lett. 35, L05603. </w:t>
      </w:r>
      <w:r w:rsidR="006E4631">
        <w:rPr>
          <w:rFonts w:cs="Times New Roman"/>
        </w:rPr>
        <w:t>DOI</w:t>
      </w:r>
      <w:r w:rsidRPr="00972E96">
        <w:rPr>
          <w:rFonts w:cs="Times New Roman"/>
        </w:rPr>
        <w:t>:10.1029/2007GL032175</w:t>
      </w:r>
    </w:p>
    <w:p w14:paraId="6E125A43" w14:textId="14F1E3C1" w:rsidR="00CA195D" w:rsidRDefault="00CA195D" w:rsidP="006E4631">
      <w:pPr>
        <w:ind w:left="850" w:hangingChars="354" w:hanging="850"/>
        <w:contextualSpacing/>
        <w:rPr>
          <w:rFonts w:eastAsia="Times New Roman" w:cs="Times New Roman"/>
        </w:rPr>
      </w:pPr>
      <w:r w:rsidRPr="001254EE">
        <w:rPr>
          <w:rFonts w:eastAsia="Times New Roman" w:cs="Times New Roman"/>
        </w:rPr>
        <w:t>Liu, G, Strong AE, Skirving W. 2003. Remote sensing of sea surface temperatures during</w:t>
      </w:r>
      <w:r w:rsidR="00016ED7">
        <w:rPr>
          <w:rFonts w:eastAsia="Times New Roman" w:cs="Times New Roman"/>
        </w:rPr>
        <w:t xml:space="preserve"> </w:t>
      </w:r>
      <w:r w:rsidRPr="001254EE">
        <w:rPr>
          <w:rFonts w:eastAsia="Times New Roman" w:cs="Times New Roman"/>
        </w:rPr>
        <w:t>200</w:t>
      </w:r>
      <w:r w:rsidR="006E4631">
        <w:rPr>
          <w:rFonts w:eastAsia="Times New Roman" w:cs="Times New Roman"/>
        </w:rPr>
        <w:t xml:space="preserve">2 </w:t>
      </w:r>
      <w:r w:rsidRPr="001254EE">
        <w:rPr>
          <w:rFonts w:eastAsia="Times New Roman" w:cs="Times New Roman"/>
        </w:rPr>
        <w:t>Barrier Reef coral bleaching. </w:t>
      </w:r>
      <w:r w:rsidRPr="001254EE">
        <w:rPr>
          <w:rFonts w:eastAsia="Times New Roman" w:cs="Times New Roman"/>
          <w:i/>
          <w:iCs/>
        </w:rPr>
        <w:t xml:space="preserve">Eos, Trans. Am. </w:t>
      </w:r>
      <w:proofErr w:type="spellStart"/>
      <w:r w:rsidRPr="001254EE">
        <w:rPr>
          <w:rFonts w:eastAsia="Times New Roman" w:cs="Times New Roman"/>
          <w:i/>
          <w:iCs/>
        </w:rPr>
        <w:t>Geophys</w:t>
      </w:r>
      <w:proofErr w:type="spellEnd"/>
      <w:r w:rsidRPr="001254EE">
        <w:rPr>
          <w:rFonts w:eastAsia="Times New Roman" w:cs="Times New Roman"/>
          <w:i/>
          <w:iCs/>
        </w:rPr>
        <w:t>. Union.</w:t>
      </w:r>
      <w:r w:rsidRPr="001254EE">
        <w:rPr>
          <w:rFonts w:eastAsia="Times New Roman" w:cs="Times New Roman"/>
        </w:rPr>
        <w:t> 84, 137-144.</w:t>
      </w:r>
      <w:r w:rsidR="00016ED7">
        <w:rPr>
          <w:rFonts w:eastAsia="Times New Roman" w:cs="Times New Roman"/>
        </w:rPr>
        <w:t xml:space="preserve"> DOI</w:t>
      </w:r>
      <w:r w:rsidRPr="001254EE">
        <w:rPr>
          <w:rFonts w:eastAsia="Times New Roman" w:cs="Times New Roman"/>
        </w:rPr>
        <w:t>:10.1029/2003EO150001.</w:t>
      </w:r>
    </w:p>
    <w:p w14:paraId="16A326B5" w14:textId="77777777" w:rsidR="00CE602E" w:rsidRPr="00972E96" w:rsidRDefault="00CE602E" w:rsidP="00972E96">
      <w:pPr>
        <w:ind w:left="850" w:hangingChars="354" w:hanging="850"/>
        <w:contextualSpacing/>
        <w:rPr>
          <w:rFonts w:eastAsia="Times New Roman" w:cs="Times New Roman"/>
          <w:lang w:bidi="sa-IN"/>
        </w:rPr>
      </w:pPr>
    </w:p>
    <w:p w14:paraId="425069E9" w14:textId="7551603C" w:rsidR="0074595C" w:rsidRPr="00CA195D" w:rsidRDefault="00CA195D" w:rsidP="00972E96">
      <w:pPr>
        <w:spacing w:line="276" w:lineRule="auto"/>
        <w:ind w:left="720" w:hanging="720"/>
        <w:jc w:val="both"/>
        <w:rPr>
          <w:rFonts w:cs="Times New Roman"/>
        </w:rPr>
      </w:pPr>
      <w:r w:rsidRPr="00CA195D">
        <w:rPr>
          <w:rFonts w:cs="Times New Roman"/>
        </w:rPr>
        <w:t>Safaie</w:t>
      </w:r>
      <w:r w:rsidR="00016ED7">
        <w:rPr>
          <w:rFonts w:cs="Times New Roman"/>
        </w:rPr>
        <w:t xml:space="preserve"> </w:t>
      </w:r>
      <w:r w:rsidRPr="00CA195D">
        <w:rPr>
          <w:rFonts w:cs="Times New Roman"/>
        </w:rPr>
        <w:t>A, Silbiger NJ, McClanahan TR, Pawlak</w:t>
      </w:r>
      <w:r w:rsidR="00016ED7">
        <w:rPr>
          <w:rFonts w:cs="Times New Roman"/>
        </w:rPr>
        <w:t xml:space="preserve"> </w:t>
      </w:r>
      <w:r w:rsidRPr="00CA195D">
        <w:rPr>
          <w:rFonts w:cs="Times New Roman"/>
        </w:rPr>
        <w:t xml:space="preserve">G, </w:t>
      </w:r>
      <w:proofErr w:type="spellStart"/>
      <w:r w:rsidRPr="00CA195D">
        <w:rPr>
          <w:rFonts w:cs="Times New Roman"/>
        </w:rPr>
        <w:t>Barshis</w:t>
      </w:r>
      <w:proofErr w:type="spellEnd"/>
      <w:r w:rsidRPr="00CA195D">
        <w:rPr>
          <w:rFonts w:cs="Times New Roman"/>
        </w:rPr>
        <w:t xml:space="preserve"> DJ, Hench JL, et al. 2018. High frequenc</w:t>
      </w:r>
      <w:r w:rsidR="006E4631">
        <w:rPr>
          <w:rFonts w:cs="Times New Roman"/>
        </w:rPr>
        <w:t xml:space="preserve">y </w:t>
      </w:r>
      <w:r w:rsidRPr="00CA195D">
        <w:rPr>
          <w:rFonts w:cs="Times New Roman"/>
        </w:rPr>
        <w:t>temperature variability reduces the risk of coral</w:t>
      </w:r>
      <w:r>
        <w:rPr>
          <w:rFonts w:cs="Times New Roman"/>
        </w:rPr>
        <w:t xml:space="preserve"> </w:t>
      </w:r>
      <w:r w:rsidRPr="00CA195D">
        <w:rPr>
          <w:rFonts w:cs="Times New Roman"/>
        </w:rPr>
        <w:t xml:space="preserve">bleaching. Nat. </w:t>
      </w:r>
      <w:proofErr w:type="spellStart"/>
      <w:r w:rsidRPr="00CA195D">
        <w:rPr>
          <w:rFonts w:cs="Times New Roman"/>
        </w:rPr>
        <w:t>Commun</w:t>
      </w:r>
      <w:proofErr w:type="spellEnd"/>
      <w:r w:rsidRPr="00CA195D">
        <w:rPr>
          <w:rFonts w:cs="Times New Roman"/>
        </w:rPr>
        <w:t>. 9, 1-12.</w:t>
      </w:r>
      <w:r w:rsidR="006E4631">
        <w:rPr>
          <w:rFonts w:cs="Times New Roman"/>
        </w:rPr>
        <w:t xml:space="preserve"> DOI </w:t>
      </w:r>
      <w:r w:rsidRPr="00CA195D">
        <w:rPr>
          <w:rFonts w:cs="Times New Roman"/>
        </w:rPr>
        <w:t>:10.1038/s41467-018-04074-2</w:t>
      </w:r>
    </w:p>
    <w:sectPr w:rsidR="0074595C" w:rsidRPr="00CA195D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20CB2" w14:textId="77777777" w:rsidR="006B289A" w:rsidRDefault="006B289A" w:rsidP="00117666">
      <w:pPr>
        <w:spacing w:after="0"/>
      </w:pPr>
      <w:r>
        <w:separator/>
      </w:r>
    </w:p>
  </w:endnote>
  <w:endnote w:type="continuationSeparator" w:id="0">
    <w:p w14:paraId="3DFF4490" w14:textId="77777777" w:rsidR="006B289A" w:rsidRDefault="006B289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BC9C5" w14:textId="77777777" w:rsidR="006B289A" w:rsidRDefault="006B289A" w:rsidP="00117666">
      <w:pPr>
        <w:spacing w:after="0"/>
      </w:pPr>
      <w:r>
        <w:separator/>
      </w:r>
    </w:p>
  </w:footnote>
  <w:footnote w:type="continuationSeparator" w:id="0">
    <w:p w14:paraId="3A74FFE8" w14:textId="77777777" w:rsidR="006B289A" w:rsidRDefault="006B289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7353578">
    <w:abstractNumId w:val="0"/>
  </w:num>
  <w:num w:numId="2" w16cid:durableId="1095057267">
    <w:abstractNumId w:val="4"/>
  </w:num>
  <w:num w:numId="3" w16cid:durableId="1531067969">
    <w:abstractNumId w:val="1"/>
  </w:num>
  <w:num w:numId="4" w16cid:durableId="916550528">
    <w:abstractNumId w:val="5"/>
  </w:num>
  <w:num w:numId="5" w16cid:durableId="17744032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1091585">
    <w:abstractNumId w:val="3"/>
  </w:num>
  <w:num w:numId="7" w16cid:durableId="1267615690">
    <w:abstractNumId w:val="6"/>
  </w:num>
  <w:num w:numId="8" w16cid:durableId="339359073">
    <w:abstractNumId w:val="6"/>
  </w:num>
  <w:num w:numId="9" w16cid:durableId="2084594608">
    <w:abstractNumId w:val="6"/>
  </w:num>
  <w:num w:numId="10" w16cid:durableId="1582913798">
    <w:abstractNumId w:val="6"/>
  </w:num>
  <w:num w:numId="11" w16cid:durableId="2138259693">
    <w:abstractNumId w:val="6"/>
  </w:num>
  <w:num w:numId="12" w16cid:durableId="338503193">
    <w:abstractNumId w:val="6"/>
  </w:num>
  <w:num w:numId="13" w16cid:durableId="632754102">
    <w:abstractNumId w:val="3"/>
  </w:num>
  <w:num w:numId="14" w16cid:durableId="419525560">
    <w:abstractNumId w:val="2"/>
  </w:num>
  <w:num w:numId="15" w16cid:durableId="1214735455">
    <w:abstractNumId w:val="2"/>
  </w:num>
  <w:num w:numId="16" w16cid:durableId="184179829">
    <w:abstractNumId w:val="2"/>
  </w:num>
  <w:num w:numId="17" w16cid:durableId="608900638">
    <w:abstractNumId w:val="2"/>
  </w:num>
  <w:num w:numId="18" w16cid:durableId="374089486">
    <w:abstractNumId w:val="2"/>
  </w:num>
  <w:num w:numId="19" w16cid:durableId="6454781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AwNTQ3MzU1MbUwMDZV0lEKTi0uzszPAykwrwUA7bOWsSwAAAA="/>
  </w:docVars>
  <w:rsids>
    <w:rsidRoot w:val="00ED20B5"/>
    <w:rsid w:val="0001436A"/>
    <w:rsid w:val="000143F0"/>
    <w:rsid w:val="00016ED7"/>
    <w:rsid w:val="00034304"/>
    <w:rsid w:val="00035434"/>
    <w:rsid w:val="00052A14"/>
    <w:rsid w:val="00070937"/>
    <w:rsid w:val="00077D53"/>
    <w:rsid w:val="000C36C3"/>
    <w:rsid w:val="000C5C03"/>
    <w:rsid w:val="00105FD9"/>
    <w:rsid w:val="00117666"/>
    <w:rsid w:val="00136280"/>
    <w:rsid w:val="001549D3"/>
    <w:rsid w:val="00160065"/>
    <w:rsid w:val="00177D84"/>
    <w:rsid w:val="002247C8"/>
    <w:rsid w:val="00267D18"/>
    <w:rsid w:val="00274347"/>
    <w:rsid w:val="002868E2"/>
    <w:rsid w:val="002869C3"/>
    <w:rsid w:val="002936E4"/>
    <w:rsid w:val="002B4A57"/>
    <w:rsid w:val="002C0A37"/>
    <w:rsid w:val="002C74CA"/>
    <w:rsid w:val="002E0E75"/>
    <w:rsid w:val="003123F4"/>
    <w:rsid w:val="003544FB"/>
    <w:rsid w:val="003A65F2"/>
    <w:rsid w:val="003D2F2D"/>
    <w:rsid w:val="00401590"/>
    <w:rsid w:val="0040211F"/>
    <w:rsid w:val="00440992"/>
    <w:rsid w:val="00447801"/>
    <w:rsid w:val="00452E9C"/>
    <w:rsid w:val="00465732"/>
    <w:rsid w:val="004735C8"/>
    <w:rsid w:val="00475BCC"/>
    <w:rsid w:val="004947A6"/>
    <w:rsid w:val="004961FF"/>
    <w:rsid w:val="00513516"/>
    <w:rsid w:val="00517A89"/>
    <w:rsid w:val="005250F2"/>
    <w:rsid w:val="00533445"/>
    <w:rsid w:val="00533DD2"/>
    <w:rsid w:val="00534BB5"/>
    <w:rsid w:val="00564831"/>
    <w:rsid w:val="00585B4F"/>
    <w:rsid w:val="00593EEA"/>
    <w:rsid w:val="005A5EEE"/>
    <w:rsid w:val="005B0080"/>
    <w:rsid w:val="005C4603"/>
    <w:rsid w:val="00634B2E"/>
    <w:rsid w:val="00635B1E"/>
    <w:rsid w:val="00636E8E"/>
    <w:rsid w:val="006375C7"/>
    <w:rsid w:val="00654E8F"/>
    <w:rsid w:val="00660D05"/>
    <w:rsid w:val="006820B1"/>
    <w:rsid w:val="00687787"/>
    <w:rsid w:val="006971AC"/>
    <w:rsid w:val="006B289A"/>
    <w:rsid w:val="006B7D14"/>
    <w:rsid w:val="006C0FB6"/>
    <w:rsid w:val="006E4631"/>
    <w:rsid w:val="006F3656"/>
    <w:rsid w:val="00701727"/>
    <w:rsid w:val="0070566C"/>
    <w:rsid w:val="007061BF"/>
    <w:rsid w:val="00714C50"/>
    <w:rsid w:val="00716EBF"/>
    <w:rsid w:val="00725A7D"/>
    <w:rsid w:val="0074595C"/>
    <w:rsid w:val="007501BE"/>
    <w:rsid w:val="007612CD"/>
    <w:rsid w:val="0076532E"/>
    <w:rsid w:val="00781393"/>
    <w:rsid w:val="00790BB3"/>
    <w:rsid w:val="007C206C"/>
    <w:rsid w:val="00806D9A"/>
    <w:rsid w:val="00817DD6"/>
    <w:rsid w:val="0082140E"/>
    <w:rsid w:val="0083209C"/>
    <w:rsid w:val="0083759F"/>
    <w:rsid w:val="00854E93"/>
    <w:rsid w:val="00872D26"/>
    <w:rsid w:val="00885156"/>
    <w:rsid w:val="009151AA"/>
    <w:rsid w:val="009236D5"/>
    <w:rsid w:val="0092592C"/>
    <w:rsid w:val="0093429D"/>
    <w:rsid w:val="00943573"/>
    <w:rsid w:val="00945710"/>
    <w:rsid w:val="00964134"/>
    <w:rsid w:val="00970F7D"/>
    <w:rsid w:val="00972E96"/>
    <w:rsid w:val="00994A3D"/>
    <w:rsid w:val="009C2B12"/>
    <w:rsid w:val="009E6CA1"/>
    <w:rsid w:val="00A174D9"/>
    <w:rsid w:val="00AA4D24"/>
    <w:rsid w:val="00AB6715"/>
    <w:rsid w:val="00B1671E"/>
    <w:rsid w:val="00B25EB8"/>
    <w:rsid w:val="00B37F4D"/>
    <w:rsid w:val="00B80A0C"/>
    <w:rsid w:val="00BB4A7F"/>
    <w:rsid w:val="00C17D16"/>
    <w:rsid w:val="00C52A7B"/>
    <w:rsid w:val="00C56BAF"/>
    <w:rsid w:val="00C679AA"/>
    <w:rsid w:val="00C75972"/>
    <w:rsid w:val="00C959E7"/>
    <w:rsid w:val="00CA195D"/>
    <w:rsid w:val="00CA1B90"/>
    <w:rsid w:val="00CB2D0E"/>
    <w:rsid w:val="00CD066B"/>
    <w:rsid w:val="00CE4FEE"/>
    <w:rsid w:val="00CE602E"/>
    <w:rsid w:val="00D05DEE"/>
    <w:rsid w:val="00D060CF"/>
    <w:rsid w:val="00D734F1"/>
    <w:rsid w:val="00D75F02"/>
    <w:rsid w:val="00DB59C3"/>
    <w:rsid w:val="00DC259A"/>
    <w:rsid w:val="00DE23E8"/>
    <w:rsid w:val="00E52377"/>
    <w:rsid w:val="00E537AD"/>
    <w:rsid w:val="00E64E17"/>
    <w:rsid w:val="00E71372"/>
    <w:rsid w:val="00E866C9"/>
    <w:rsid w:val="00EA237E"/>
    <w:rsid w:val="00EA3D3C"/>
    <w:rsid w:val="00EC090A"/>
    <w:rsid w:val="00ED20B5"/>
    <w:rsid w:val="00F10290"/>
    <w:rsid w:val="00F240C3"/>
    <w:rsid w:val="00F46900"/>
    <w:rsid w:val="00F61D89"/>
    <w:rsid w:val="00F936E9"/>
    <w:rsid w:val="00FD0545"/>
    <w:rsid w:val="00FD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customStyle="1" w:styleId="TableParagraph">
    <w:name w:val="Table Paragraph"/>
    <w:basedOn w:val="a0"/>
    <w:uiPriority w:val="1"/>
    <w:qFormat/>
    <w:rsid w:val="00465732"/>
    <w:pPr>
      <w:widowControl w:val="0"/>
      <w:autoSpaceDE w:val="0"/>
      <w:autoSpaceDN w:val="0"/>
      <w:spacing w:before="11" w:after="0" w:line="259" w:lineRule="exact"/>
      <w:jc w:val="center"/>
    </w:pPr>
    <w:rPr>
      <w:rFonts w:ascii="Carlito" w:eastAsia="Carlito" w:hAnsi="Carlito" w:cs="Carlito"/>
      <w:sz w:val="22"/>
    </w:rPr>
  </w:style>
  <w:style w:type="paragraph" w:styleId="aff5">
    <w:name w:val="Body Text"/>
    <w:basedOn w:val="a0"/>
    <w:link w:val="aff6"/>
    <w:uiPriority w:val="1"/>
    <w:qFormat/>
    <w:rsid w:val="00465732"/>
    <w:pPr>
      <w:widowControl w:val="0"/>
      <w:autoSpaceDE w:val="0"/>
      <w:autoSpaceDN w:val="0"/>
      <w:spacing w:before="0" w:after="0"/>
    </w:pPr>
    <w:rPr>
      <w:rFonts w:ascii="Carlito" w:eastAsia="Carlito" w:hAnsi="Carlito" w:cs="Carlito"/>
      <w:sz w:val="22"/>
    </w:rPr>
  </w:style>
  <w:style w:type="character" w:customStyle="1" w:styleId="aff6">
    <w:name w:val="本文 (文字)"/>
    <w:basedOn w:val="a1"/>
    <w:link w:val="aff5"/>
    <w:uiPriority w:val="1"/>
    <w:rsid w:val="00465732"/>
    <w:rPr>
      <w:rFonts w:ascii="Carlito" w:eastAsia="Carlito" w:hAnsi="Carlito" w:cs="Carlito"/>
    </w:rPr>
  </w:style>
  <w:style w:type="table" w:customStyle="1" w:styleId="TableGrid1">
    <w:name w:val="Table Grid1"/>
    <w:basedOn w:val="a2"/>
    <w:next w:val="aff2"/>
    <w:uiPriority w:val="39"/>
    <w:rsid w:val="00465732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Revision"/>
    <w:hidden/>
    <w:uiPriority w:val="99"/>
    <w:semiHidden/>
    <w:rsid w:val="002E0E75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9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</TotalTime>
  <Pages>11</Pages>
  <Words>1424</Words>
  <Characters>8119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SakaiK</cp:lastModifiedBy>
  <cp:revision>4</cp:revision>
  <cp:lastPrinted>2013-10-03T12:51:00Z</cp:lastPrinted>
  <dcterms:created xsi:type="dcterms:W3CDTF">2022-10-20T07:28:00Z</dcterms:created>
  <dcterms:modified xsi:type="dcterms:W3CDTF">2022-10-24T05:57:00Z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d472bc7cd2cdda2e0e6579ef3b8f772a77d009a6a0c2bb6815705f6ebef6428d</vt:lpwstr>
  </property>
</Properties>
</file>