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66" w14:textId="016CB77C" w:rsidR="00306E2A" w:rsidRPr="00986CFA" w:rsidRDefault="00306E2A" w:rsidP="00306E2A">
      <w:pPr>
        <w:pStyle w:val="Titel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86C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Supplemental </w:t>
      </w:r>
      <w:r w:rsidR="00E84D4D">
        <w:rPr>
          <w:rFonts w:ascii="Times New Roman" w:hAnsi="Times New Roman" w:cs="Times New Roman"/>
          <w:b/>
          <w:bCs/>
          <w:sz w:val="36"/>
          <w:szCs w:val="36"/>
          <w:lang w:val="en-US"/>
        </w:rPr>
        <w:t>table</w:t>
      </w:r>
      <w:r w:rsidRPr="00986C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E84D4D">
        <w:rPr>
          <w:rFonts w:ascii="Times New Roman" w:hAnsi="Times New Roman" w:cs="Times New Roman"/>
          <w:b/>
          <w:bCs/>
          <w:sz w:val="36"/>
          <w:szCs w:val="36"/>
          <w:lang w:val="en-US"/>
        </w:rPr>
        <w:t>S</w:t>
      </w:r>
      <w:r w:rsidR="00085895">
        <w:rPr>
          <w:rFonts w:ascii="Times New Roman" w:hAnsi="Times New Roman" w:cs="Times New Roman"/>
          <w:b/>
          <w:bCs/>
          <w:sz w:val="36"/>
          <w:szCs w:val="36"/>
          <w:lang w:val="en-US"/>
        </w:rPr>
        <w:t>1</w:t>
      </w:r>
    </w:p>
    <w:p w14:paraId="032731F7" w14:textId="77777777" w:rsidR="00306E2A" w:rsidRPr="00ED5D5F" w:rsidRDefault="00306E2A" w:rsidP="00306E2A">
      <w:pPr>
        <w:pStyle w:val="Titel"/>
        <w:rPr>
          <w:lang w:val="en-US"/>
        </w:rPr>
      </w:pPr>
    </w:p>
    <w:p w14:paraId="11B47C6B" w14:textId="77777777" w:rsidR="00306E2A" w:rsidRPr="00ED5D5F" w:rsidRDefault="00306E2A" w:rsidP="00306E2A">
      <w:pPr>
        <w:pStyle w:val="Titel"/>
        <w:rPr>
          <w:rFonts w:ascii="Times New Roman" w:hAnsi="Times New Roman" w:cs="Times New Roman"/>
          <w:sz w:val="28"/>
          <w:szCs w:val="28"/>
          <w:lang w:val="en-US"/>
        </w:rPr>
      </w:pPr>
      <w:r w:rsidRPr="00ED5D5F">
        <w:rPr>
          <w:rFonts w:ascii="Times New Roman" w:hAnsi="Times New Roman" w:cs="Times New Roman"/>
          <w:sz w:val="28"/>
          <w:szCs w:val="28"/>
          <w:lang w:val="en-US"/>
        </w:rPr>
        <w:t>Part A:</w:t>
      </w:r>
    </w:p>
    <w:p w14:paraId="5DE3D8D8" w14:textId="10D9A72F" w:rsidR="00E84D4D" w:rsidRDefault="00E84D4D" w:rsidP="00E84D4D">
      <w:pPr>
        <w:pStyle w:val="Listenabsatz"/>
        <w:ind w:left="142" w:hanging="11"/>
        <w:rPr>
          <w:rFonts w:ascii="Times New Roman" w:hAnsi="Times New Roman" w:cs="Times New Roman"/>
          <w:sz w:val="24"/>
          <w:szCs w:val="24"/>
          <w:lang w:val="en-US"/>
        </w:rPr>
      </w:pPr>
    </w:p>
    <w:p w14:paraId="08EF7312" w14:textId="34716595" w:rsidR="00E84D4D" w:rsidRPr="00E84D4D" w:rsidRDefault="00E84D4D" w:rsidP="00E84D4D">
      <w:pPr>
        <w:pStyle w:val="Listenabsatz"/>
        <w:ind w:left="142"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E84D4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E84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Head movement x Breed</w:t>
      </w:r>
    </w:p>
    <w:p w14:paraId="0902B3C2" w14:textId="77777777" w:rsidR="00E84D4D" w:rsidRPr="00902A57" w:rsidRDefault="00E84D4D" w:rsidP="00E84D4D">
      <w:pPr>
        <w:pStyle w:val="berschrift2"/>
        <w:ind w:left="142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Holm-Bonferroni post-hoc tests for pairwise comparisons of breeds for the variable first head movement 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of naïve, mature hens of different breeds (part A). 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Given are the estimate. which indicates the difference between the pair </w:t>
      </w:r>
      <w:bookmarkStart w:id="0" w:name="_Hlk101650311"/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>(first minus second)</w:t>
      </w:r>
      <w:bookmarkEnd w:id="0"/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standard error (SE) and </w:t>
      </w:r>
      <w:r w:rsidRPr="00902A57">
        <w:rPr>
          <w:rFonts w:ascii="Times" w:hAnsi="Times"/>
          <w:color w:val="auto"/>
          <w:sz w:val="24"/>
          <w:lang w:val="en-US"/>
        </w:rPr>
        <w:t>p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-value. </w:t>
      </w:r>
      <w:r w:rsidRPr="00902A57">
        <w:rPr>
          <w:rFonts w:ascii="Times" w:hAnsi="Times"/>
          <w:color w:val="auto"/>
          <w:sz w:val="24"/>
          <w:lang w:val="en-US"/>
        </w:rPr>
        <w:t>P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-values are marked with * for significances (α-level was set at </w:t>
      </w:r>
      <w:r w:rsidRPr="00902A57">
        <w:rPr>
          <w:rFonts w:ascii="Times" w:hAnsi="Times"/>
          <w:color w:val="auto"/>
          <w:sz w:val="24"/>
          <w:lang w:val="en-US"/>
        </w:rPr>
        <w:t>p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≤ 0.05 and indicated as *, </w:t>
      </w:r>
      <w:r w:rsidRPr="00902A57">
        <w:rPr>
          <w:rFonts w:ascii="Times" w:hAnsi="Times"/>
          <w:color w:val="auto"/>
          <w:sz w:val="24"/>
          <w:lang w:val="en-US"/>
        </w:rPr>
        <w:t>p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≤ 0.01 is indicated as ** and </w:t>
      </w:r>
      <w:r w:rsidRPr="00902A57">
        <w:rPr>
          <w:rFonts w:ascii="Times" w:hAnsi="Times"/>
          <w:color w:val="auto"/>
          <w:sz w:val="24"/>
          <w:lang w:val="en-US"/>
        </w:rPr>
        <w:t>p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≤ 0.001 as ***). Only significant </w:t>
      </w:r>
      <w:r w:rsidRPr="00902A5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pairwise comparisons (p ≤ 0.05) are highlighted green. </w:t>
      </w:r>
    </w:p>
    <w:p w14:paraId="47B6D26C" w14:textId="77777777" w:rsidR="00E84D4D" w:rsidRPr="00582BC0" w:rsidRDefault="00E84D4D" w:rsidP="00E84D4D">
      <w:pPr>
        <w:ind w:left="142" w:hanging="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148" w:type="dxa"/>
        <w:jc w:val="center"/>
        <w:tblLook w:val="04A0" w:firstRow="1" w:lastRow="0" w:firstColumn="1" w:lastColumn="0" w:noHBand="0" w:noVBand="1"/>
      </w:tblPr>
      <w:tblGrid>
        <w:gridCol w:w="2221"/>
        <w:gridCol w:w="1727"/>
        <w:gridCol w:w="1595"/>
        <w:gridCol w:w="1605"/>
      </w:tblGrid>
      <w:tr w:rsidR="00E84D4D" w:rsidRPr="00582BC0" w14:paraId="671BF710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4BB354D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Breeds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14:paraId="39CBCE79" w14:textId="77777777" w:rsidR="00E84D4D" w:rsidRPr="00582BC0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Estimate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ABCBB2B" w14:textId="77777777" w:rsidR="00E84D4D" w:rsidRPr="00582BC0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14:paraId="156537D7" w14:textId="77777777" w:rsidR="00E84D4D" w:rsidRPr="00BD45BD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3F3A17">
              <w:rPr>
                <w:rFonts w:ascii="Times" w:hAnsi="Times"/>
                <w:b/>
                <w:bCs/>
                <w:sz w:val="24"/>
              </w:rPr>
              <w:t>p</w:t>
            </w:r>
            <w:r w:rsidRPr="003F3A17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-</w:t>
            </w:r>
            <w:r w:rsidRPr="00BD45BD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value</w:t>
            </w:r>
          </w:p>
        </w:tc>
      </w:tr>
      <w:tr w:rsidR="00E84D4D" w:rsidRPr="00A67C8A" w14:paraId="15AD585E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2175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BLC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698D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-5.873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1111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968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0.973</w:t>
            </w:r>
          </w:p>
        </w:tc>
      </w:tr>
      <w:tr w:rsidR="00E84D4D" w:rsidRPr="00A67C8A" w14:paraId="3E8CCA7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3BEC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SI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AADB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-1.496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6FBA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11C0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737E2E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F878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E1EA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-0.662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ACEC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A6CA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870E1B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227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B376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-5.861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9F31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E9BE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0.992</w:t>
            </w:r>
          </w:p>
        </w:tc>
      </w:tr>
      <w:tr w:rsidR="00E84D4D" w:rsidRPr="00A67C8A" w14:paraId="58515D9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EE9D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CCF5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1.785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AC7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32D6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10C3DC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1861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C8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-1.260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FFD2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FB6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1DAB30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BF35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3DCF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-8.537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214E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8BBD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0.512</w:t>
            </w:r>
          </w:p>
        </w:tc>
      </w:tr>
      <w:tr w:rsidR="00E84D4D" w:rsidRPr="00A67C8A" w14:paraId="40D9BE5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29C1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AC69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0.420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17D7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6828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841503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81F6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92EF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1.892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BD2C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32C8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5CC48DA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F98A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0723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5.259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9CA1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AE41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0.996</w:t>
            </w:r>
          </w:p>
        </w:tc>
      </w:tr>
      <w:tr w:rsidR="00E84D4D" w:rsidRPr="00A67C8A" w14:paraId="77D85A2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3A38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4F45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10.330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F85D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DDB0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0.200</w:t>
            </w:r>
          </w:p>
        </w:tc>
      </w:tr>
      <w:tr w:rsidR="00E84D4D" w:rsidRPr="00A67C8A" w14:paraId="4BDC09F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8913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7EA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1.242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F3CC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B98A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6FB698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75DF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862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5.486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07EC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D694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0.959</w:t>
            </w:r>
          </w:p>
        </w:tc>
      </w:tr>
      <w:tr w:rsidR="00E84D4D" w:rsidRPr="00A67C8A" w14:paraId="08001EC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B6EF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42F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-1.484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FB98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E47A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1BB2A77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8650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75BC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3.156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8FD0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E87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0203BC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8E0F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B0D0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-3.521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F2F8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EA58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088606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2FD9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6723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4.339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7F62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B181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E14491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44A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DF18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-3.600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0A2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4.050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B78C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C0177E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60F4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BLC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77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698F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84E5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0.992</w:t>
            </w:r>
          </w:p>
        </w:tc>
      </w:tr>
      <w:tr w:rsidR="00E84D4D" w:rsidRPr="00A67C8A" w14:paraId="47D69BF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1CA2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465C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5.211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2F3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AC86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0.982</w:t>
            </w:r>
          </w:p>
        </w:tc>
      </w:tr>
      <w:tr w:rsidR="00E84D4D" w:rsidRPr="00A67C8A" w14:paraId="1ECC729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15D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0FC2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4FB2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371A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85E784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4803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79FC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7.658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8D74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6A32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0.458</w:t>
            </w:r>
          </w:p>
        </w:tc>
      </w:tr>
      <w:tr w:rsidR="00E84D4D" w:rsidRPr="00A67C8A" w14:paraId="472AB057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8CC3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EB84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4.613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FC63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4310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A67C8A" w14:paraId="71E152D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BD3A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42DB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-2.664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9F90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45D7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8EC62D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5364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F8EE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6.292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A9A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4EA4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0.908</w:t>
            </w:r>
          </w:p>
        </w:tc>
      </w:tr>
      <w:tr w:rsidR="00E84D4D" w:rsidRPr="00A67C8A" w14:paraId="66C0B9F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96D2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E870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7.765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FFBE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FA24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0.358</w:t>
            </w:r>
          </w:p>
        </w:tc>
      </w:tr>
      <w:tr w:rsidR="00E84D4D" w:rsidRPr="00A67C8A" w14:paraId="245B2AD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BC3A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AB1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11.132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D572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4F79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0.155</w:t>
            </w:r>
          </w:p>
        </w:tc>
      </w:tr>
      <w:tr w:rsidR="00E84D4D" w:rsidRPr="00A67C8A" w14:paraId="304B7D5C" w14:textId="77777777" w:rsidTr="00603B35">
        <w:trPr>
          <w:jc w:val="center"/>
        </w:trPr>
        <w:tc>
          <w:tcPr>
            <w:tcW w:w="2221" w:type="dxa"/>
            <w:vAlign w:val="bottom"/>
          </w:tcPr>
          <w:p w14:paraId="5886F21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BLC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2257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16.203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4EAA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BC68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0.000</w:t>
            </w:r>
          </w:p>
        </w:tc>
      </w:tr>
      <w:tr w:rsidR="00E84D4D" w:rsidRPr="00A67C8A" w14:paraId="4C3FB453" w14:textId="77777777" w:rsidTr="00603B35">
        <w:trPr>
          <w:jc w:val="center"/>
        </w:trPr>
        <w:tc>
          <w:tcPr>
            <w:tcW w:w="2221" w:type="dxa"/>
            <w:vAlign w:val="bottom"/>
          </w:tcPr>
          <w:p w14:paraId="5B15104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710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7.114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FFA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CBBD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0.870</w:t>
            </w:r>
          </w:p>
        </w:tc>
      </w:tr>
      <w:tr w:rsidR="00E84D4D" w:rsidRPr="00A67C8A" w14:paraId="53C72A16" w14:textId="77777777" w:rsidTr="00603B35">
        <w:trPr>
          <w:jc w:val="center"/>
        </w:trPr>
        <w:tc>
          <w:tcPr>
            <w:tcW w:w="2221" w:type="dxa"/>
            <w:vAlign w:val="bottom"/>
          </w:tcPr>
          <w:p w14:paraId="42F59FF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BLC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73E9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11.359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921F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8C4E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0.020</w:t>
            </w:r>
          </w:p>
        </w:tc>
      </w:tr>
      <w:tr w:rsidR="00E84D4D" w:rsidRPr="00A67C8A" w14:paraId="23C9D39C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A6691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B05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4.388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C5C4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BFE5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9AE9439" w14:textId="77777777" w:rsidTr="00603B35">
        <w:trPr>
          <w:jc w:val="center"/>
        </w:trPr>
        <w:tc>
          <w:tcPr>
            <w:tcW w:w="2221" w:type="dxa"/>
            <w:vAlign w:val="bottom"/>
          </w:tcPr>
          <w:p w14:paraId="10C7C66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29F1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9.028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D974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291C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0.302</w:t>
            </w:r>
          </w:p>
        </w:tc>
      </w:tr>
      <w:tr w:rsidR="00E84D4D" w:rsidRPr="00A67C8A" w14:paraId="677B9B5A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7912E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699E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2.351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B346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5DBB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37E1A61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03C6C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E910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10.211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E51E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8994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0.303</w:t>
            </w:r>
          </w:p>
        </w:tc>
      </w:tr>
      <w:tr w:rsidR="00E84D4D" w:rsidRPr="00A67C8A" w14:paraId="32ACDAE5" w14:textId="77777777" w:rsidTr="00603B35">
        <w:trPr>
          <w:jc w:val="center"/>
        </w:trPr>
        <w:tc>
          <w:tcPr>
            <w:tcW w:w="2221" w:type="dxa"/>
            <w:vAlign w:val="bottom"/>
          </w:tcPr>
          <w:p w14:paraId="07C6DB6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BLC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AA71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2.272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85C6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D561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2C81788" w14:textId="77777777" w:rsidTr="00603B35">
        <w:trPr>
          <w:jc w:val="center"/>
        </w:trPr>
        <w:tc>
          <w:tcPr>
            <w:tcW w:w="2221" w:type="dxa"/>
            <w:vAlign w:val="bottom"/>
          </w:tcPr>
          <w:p w14:paraId="2C56468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D746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0.834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668F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54FE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34AE309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3B8D7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F6FB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-4.365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CA22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4BB1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A67C8A" w14:paraId="7FF3C01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AF49D3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05C1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9A3A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88B4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A67C8A" w14:paraId="5F09CA26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1D0D1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2A5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0.236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1E0B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5B4E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0DB7498" w14:textId="77777777" w:rsidTr="00603B35">
        <w:trPr>
          <w:jc w:val="center"/>
        </w:trPr>
        <w:tc>
          <w:tcPr>
            <w:tcW w:w="2221" w:type="dxa"/>
            <w:vAlign w:val="bottom"/>
          </w:tcPr>
          <w:p w14:paraId="159CF18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B1DE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-7.041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676B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6125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0.397</w:t>
            </w:r>
          </w:p>
        </w:tc>
      </w:tr>
      <w:tr w:rsidR="00E84D4D" w:rsidRPr="00A67C8A" w14:paraId="6054DE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E14B9E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C556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1.915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4B6F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B1EA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B7C20E8" w14:textId="77777777" w:rsidTr="00603B35">
        <w:trPr>
          <w:jc w:val="center"/>
        </w:trPr>
        <w:tc>
          <w:tcPr>
            <w:tcW w:w="2221" w:type="dxa"/>
            <w:vAlign w:val="bottom"/>
          </w:tcPr>
          <w:p w14:paraId="32FA76F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35F7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3.388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26D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2.290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D3B6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0.993</w:t>
            </w:r>
          </w:p>
        </w:tc>
      </w:tr>
      <w:tr w:rsidR="00E84D4D" w:rsidRPr="00A67C8A" w14:paraId="1F171319" w14:textId="77777777" w:rsidTr="00603B35">
        <w:trPr>
          <w:jc w:val="center"/>
        </w:trPr>
        <w:tc>
          <w:tcPr>
            <w:tcW w:w="2221" w:type="dxa"/>
            <w:vAlign w:val="bottom"/>
          </w:tcPr>
          <w:p w14:paraId="040712E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C678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6.755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D8B4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5E53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0.776</w:t>
            </w:r>
          </w:p>
        </w:tc>
      </w:tr>
      <w:tr w:rsidR="00E84D4D" w:rsidRPr="00A67C8A" w14:paraId="49B7338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3446EB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  <w:t>BS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7302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11.826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F165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80C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0.001</w:t>
            </w:r>
          </w:p>
        </w:tc>
      </w:tr>
      <w:tr w:rsidR="00E84D4D" w:rsidRPr="00A67C8A" w14:paraId="472F3591" w14:textId="77777777" w:rsidTr="00603B35">
        <w:trPr>
          <w:jc w:val="center"/>
        </w:trPr>
        <w:tc>
          <w:tcPr>
            <w:tcW w:w="2221" w:type="dxa"/>
            <w:vAlign w:val="bottom"/>
          </w:tcPr>
          <w:p w14:paraId="143F960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AA2C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3237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3E2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B36E440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26CF3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8857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6.982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5E6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5F5E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0.178</w:t>
            </w:r>
          </w:p>
        </w:tc>
      </w:tr>
      <w:tr w:rsidR="00E84D4D" w:rsidRPr="00A67C8A" w14:paraId="58CDA1EE" w14:textId="77777777" w:rsidTr="00603B35">
        <w:trPr>
          <w:jc w:val="center"/>
        </w:trPr>
        <w:tc>
          <w:tcPr>
            <w:tcW w:w="2221" w:type="dxa"/>
            <w:vAlign w:val="bottom"/>
          </w:tcPr>
          <w:p w14:paraId="73DF3C7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FC3E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B35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659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AB88B28" w14:textId="77777777" w:rsidTr="00603B35">
        <w:trPr>
          <w:jc w:val="center"/>
        </w:trPr>
        <w:tc>
          <w:tcPr>
            <w:tcW w:w="2221" w:type="dxa"/>
            <w:vAlign w:val="bottom"/>
          </w:tcPr>
          <w:p w14:paraId="63CA114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4FD1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4.651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E860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9254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0.965</w:t>
            </w:r>
          </w:p>
        </w:tc>
      </w:tr>
      <w:tr w:rsidR="00E84D4D" w:rsidRPr="00A67C8A" w14:paraId="5B79B06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4BF605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099A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-2.026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3EC5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2.490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EC0D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4DDFF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6671629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1234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5.834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28F5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1D9D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0.990</w:t>
            </w:r>
          </w:p>
        </w:tc>
      </w:tr>
      <w:tr w:rsidR="00E84D4D" w:rsidRPr="00A67C8A" w14:paraId="58AD605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396B37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94F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-2.105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21B6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0F75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6CB930D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55584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9370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-5.199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0ABB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91AF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0.996</w:t>
            </w:r>
          </w:p>
        </w:tc>
      </w:tr>
      <w:tr w:rsidR="00E84D4D" w:rsidRPr="00A67C8A" w14:paraId="5B69B07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D52B1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31B9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2.447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69B5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3365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AC9A96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A3391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173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-0.598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C6D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50E7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755F6BF" w14:textId="77777777" w:rsidTr="00603B35">
        <w:trPr>
          <w:jc w:val="center"/>
        </w:trPr>
        <w:tc>
          <w:tcPr>
            <w:tcW w:w="2221" w:type="dxa"/>
            <w:vAlign w:val="bottom"/>
          </w:tcPr>
          <w:p w14:paraId="0573AB2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9EAD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-7.875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3BEC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AD5B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0.506</w:t>
            </w:r>
          </w:p>
        </w:tc>
      </w:tr>
      <w:tr w:rsidR="00E84D4D" w:rsidRPr="00A67C8A" w14:paraId="31B11CB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E7BD6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8EA5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3A72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FA9C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3E44BFC" w14:textId="77777777" w:rsidTr="00603B35">
        <w:trPr>
          <w:jc w:val="center"/>
        </w:trPr>
        <w:tc>
          <w:tcPr>
            <w:tcW w:w="2221" w:type="dxa"/>
            <w:vAlign w:val="bottom"/>
          </w:tcPr>
          <w:p w14:paraId="72A8A2F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1379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2.554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FB0B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A5FA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7CD7BBD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43AC8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DC64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5.921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C5D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AAFF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0.971</w:t>
            </w:r>
          </w:p>
        </w:tc>
      </w:tr>
      <w:tr w:rsidR="00E84D4D" w:rsidRPr="00A67C8A" w14:paraId="0A86290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110AF7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75B3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10.992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2CD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B0D9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0.059</w:t>
            </w:r>
          </w:p>
        </w:tc>
      </w:tr>
      <w:tr w:rsidR="00E84D4D" w:rsidRPr="00A67C8A" w14:paraId="2D73347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E01DE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8CBA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1.903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A05E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27F1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3B7C2F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7B12E5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ADF4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6.148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35D7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54F1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0.790</w:t>
            </w:r>
          </w:p>
        </w:tc>
      </w:tr>
      <w:tr w:rsidR="00E84D4D" w:rsidRPr="00A67C8A" w14:paraId="12EDCD8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BBEDAD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D450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-0.823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E648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45FD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E059226" w14:textId="77777777" w:rsidTr="00603B35">
        <w:trPr>
          <w:jc w:val="center"/>
        </w:trPr>
        <w:tc>
          <w:tcPr>
            <w:tcW w:w="2221" w:type="dxa"/>
            <w:vAlign w:val="bottom"/>
          </w:tcPr>
          <w:p w14:paraId="47F2181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3341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1913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C124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A67C8A" w14:paraId="0FE91B05" w14:textId="77777777" w:rsidTr="00603B35">
        <w:trPr>
          <w:jc w:val="center"/>
        </w:trPr>
        <w:tc>
          <w:tcPr>
            <w:tcW w:w="2221" w:type="dxa"/>
            <w:vAlign w:val="bottom"/>
          </w:tcPr>
          <w:p w14:paraId="56C4854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AACD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-2.860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53F0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076C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7E0E868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BE42D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6280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5.001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9DE1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9305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A67C8A" w14:paraId="18EC7F8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408CF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D8A0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-2.938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4BFE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3C65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B49EA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E6017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20EE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7.646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1F53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8A47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0.761</w:t>
            </w:r>
          </w:p>
        </w:tc>
      </w:tr>
      <w:tr w:rsidR="00E84D4D" w:rsidRPr="00A67C8A" w14:paraId="5C0F249F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C1B38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23CC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4.601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38C1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245D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054D24B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FCD2D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124D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-2.676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063A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B623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214024A" w14:textId="77777777" w:rsidTr="00603B35">
        <w:trPr>
          <w:jc w:val="center"/>
        </w:trPr>
        <w:tc>
          <w:tcPr>
            <w:tcW w:w="2221" w:type="dxa"/>
            <w:vAlign w:val="bottom"/>
          </w:tcPr>
          <w:p w14:paraId="1114650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5B3C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6.281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FF1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AEBC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0.958</w:t>
            </w:r>
          </w:p>
        </w:tc>
      </w:tr>
      <w:tr w:rsidR="00E84D4D" w:rsidRPr="00A67C8A" w14:paraId="3610648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4A8B84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2957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7.753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D0B5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8CDE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0.674</w:t>
            </w:r>
          </w:p>
        </w:tc>
      </w:tr>
      <w:tr w:rsidR="00E84D4D" w:rsidRPr="00A67C8A" w14:paraId="75F4FAE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ED2C5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AE04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11.120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A88A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9B44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0.313</w:t>
            </w:r>
          </w:p>
        </w:tc>
      </w:tr>
      <w:tr w:rsidR="00E84D4D" w:rsidRPr="00A67C8A" w14:paraId="5F2A6B4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24B43B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2769C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CB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B9C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16.191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1735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1CAB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0.002</w:t>
            </w:r>
          </w:p>
        </w:tc>
      </w:tr>
      <w:tr w:rsidR="00E84D4D" w:rsidRPr="00A67C8A" w14:paraId="642FD3F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616CD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A225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7.102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5401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8D1A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0.931</w:t>
            </w:r>
          </w:p>
        </w:tc>
      </w:tr>
      <w:tr w:rsidR="00E84D4D" w:rsidRPr="00A67C8A" w14:paraId="3B3F2850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E2FAC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B748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11.347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2C0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2BD9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0.078</w:t>
            </w:r>
          </w:p>
        </w:tc>
      </w:tr>
      <w:tr w:rsidR="00E84D4D" w:rsidRPr="00A67C8A" w14:paraId="68FE4C15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FA473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B557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A5E1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4.080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895F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39360F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B9A2E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C1F7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9.017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CE2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7661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0.554</w:t>
            </w:r>
          </w:p>
        </w:tc>
      </w:tr>
      <w:tr w:rsidR="00E84D4D" w:rsidRPr="00A67C8A" w14:paraId="7F52EA7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7FC6FF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087C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2.340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60C2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F23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7F7AD1F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F9F56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85B5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10.200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4FA2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E3C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0.685</w:t>
            </w:r>
          </w:p>
        </w:tc>
      </w:tr>
      <w:tr w:rsidR="00E84D4D" w:rsidRPr="00A67C8A" w14:paraId="2DD7D1D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3B94CB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0C2C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2.261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D0BE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4.270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A54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EAB387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99E35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48B2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-3.045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C2B1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EFBB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79F91E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A2857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2769C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CO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550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-10.322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6318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7F50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0.032</w:t>
            </w:r>
          </w:p>
        </w:tc>
      </w:tr>
      <w:tr w:rsidR="00E84D4D" w:rsidRPr="00A67C8A" w14:paraId="5127CE5A" w14:textId="77777777" w:rsidTr="00603B35">
        <w:trPr>
          <w:jc w:val="center"/>
        </w:trPr>
        <w:tc>
          <w:tcPr>
            <w:tcW w:w="2221" w:type="dxa"/>
            <w:vAlign w:val="bottom"/>
          </w:tcPr>
          <w:p w14:paraId="0FAC9FD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C9D9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-1.365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5D92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8BBC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312C6B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243A9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9BD2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96D0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2.470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C82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7A65EECA" w14:textId="77777777" w:rsidTr="00603B35">
        <w:trPr>
          <w:jc w:val="center"/>
        </w:trPr>
        <w:tc>
          <w:tcPr>
            <w:tcW w:w="2221" w:type="dxa"/>
            <w:vAlign w:val="bottom"/>
          </w:tcPr>
          <w:p w14:paraId="625D8EA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67D6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3.474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59F0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1A0E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429E1CA" w14:textId="77777777" w:rsidTr="00603B35">
        <w:trPr>
          <w:jc w:val="center"/>
        </w:trPr>
        <w:tc>
          <w:tcPr>
            <w:tcW w:w="2221" w:type="dxa"/>
            <w:vAlign w:val="bottom"/>
          </w:tcPr>
          <w:p w14:paraId="3386C2C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CO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B2ED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8.545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0290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292E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0.235</w:t>
            </w:r>
          </w:p>
        </w:tc>
      </w:tr>
      <w:tr w:rsidR="00E84D4D" w:rsidRPr="00A67C8A" w14:paraId="7D2547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C7C0B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957D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-0.543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BBCC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5164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F0A78B8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40DE1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5D99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8AA7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0EE8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0.994</w:t>
            </w:r>
          </w:p>
        </w:tc>
      </w:tr>
      <w:tr w:rsidR="00E84D4D" w:rsidRPr="00A67C8A" w14:paraId="7F07359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FC60AF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FF46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-3.269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F2C1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B5C0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7D133E76" w14:textId="77777777" w:rsidTr="00603B35">
        <w:trPr>
          <w:jc w:val="center"/>
        </w:trPr>
        <w:tc>
          <w:tcPr>
            <w:tcW w:w="2221" w:type="dxa"/>
            <w:vAlign w:val="bottom"/>
          </w:tcPr>
          <w:p w14:paraId="529EC32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1BA7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1.371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B0E0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994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ACA6173" w14:textId="77777777" w:rsidTr="00603B35">
        <w:trPr>
          <w:jc w:val="center"/>
        </w:trPr>
        <w:tc>
          <w:tcPr>
            <w:tcW w:w="2221" w:type="dxa"/>
            <w:vAlign w:val="bottom"/>
          </w:tcPr>
          <w:p w14:paraId="665036D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5C22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-5.306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74F4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843B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0.857</w:t>
            </w:r>
          </w:p>
        </w:tc>
      </w:tr>
      <w:tr w:rsidR="00E84D4D" w:rsidRPr="00A67C8A" w14:paraId="409BB9EB" w14:textId="77777777" w:rsidTr="00603B35">
        <w:trPr>
          <w:jc w:val="center"/>
        </w:trPr>
        <w:tc>
          <w:tcPr>
            <w:tcW w:w="2221" w:type="dxa"/>
            <w:vAlign w:val="bottom"/>
          </w:tcPr>
          <w:p w14:paraId="71096BC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91DB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2.554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4EC2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3D6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EB8F42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138312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29BA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-5.385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4FF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EC1A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0.990</w:t>
            </w:r>
          </w:p>
        </w:tc>
      </w:tr>
      <w:tr w:rsidR="00E84D4D" w:rsidRPr="00A67C8A" w14:paraId="3F3D7E5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87C0C2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B420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-7.277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01AA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B169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0.782</w:t>
            </w:r>
          </w:p>
        </w:tc>
      </w:tr>
      <w:tr w:rsidR="00E84D4D" w:rsidRPr="00A67C8A" w14:paraId="273C1B3F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25666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6C5E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1.680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3F1A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9BA4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7FC16B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7EE177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7A12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3.152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217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A29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D57C5F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D00CD4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0630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6.519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4DB8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7139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0.961</w:t>
            </w:r>
          </w:p>
        </w:tc>
      </w:tr>
      <w:tr w:rsidR="00E84D4D" w:rsidRPr="00A67C8A" w14:paraId="7275CF9C" w14:textId="77777777" w:rsidTr="00603B35">
        <w:trPr>
          <w:jc w:val="center"/>
        </w:trPr>
        <w:tc>
          <w:tcPr>
            <w:tcW w:w="2221" w:type="dxa"/>
            <w:vAlign w:val="bottom"/>
          </w:tcPr>
          <w:p w14:paraId="0B51CE4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41D5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11.590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6636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F52B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0.072</w:t>
            </w:r>
          </w:p>
        </w:tc>
      </w:tr>
      <w:tr w:rsidR="00E84D4D" w:rsidRPr="00A67C8A" w14:paraId="3C91D54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CAA814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EEA3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B52B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D6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344675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AF61F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D95B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6.746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5AA0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7D35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0.788</w:t>
            </w:r>
          </w:p>
        </w:tc>
      </w:tr>
      <w:tr w:rsidR="00E84D4D" w:rsidRPr="00A67C8A" w14:paraId="01A550B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23D0BD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BD00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-0.225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95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C4F9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4D388F9" w14:textId="77777777" w:rsidTr="00603B35">
        <w:trPr>
          <w:jc w:val="center"/>
        </w:trPr>
        <w:tc>
          <w:tcPr>
            <w:tcW w:w="2221" w:type="dxa"/>
            <w:vAlign w:val="bottom"/>
          </w:tcPr>
          <w:p w14:paraId="3E16F4B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7081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4.415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D55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9141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A67C8A" w14:paraId="70BA08F7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3A862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9943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-2.262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8844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6B63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091FD39" w14:textId="77777777" w:rsidTr="00603B35">
        <w:trPr>
          <w:jc w:val="center"/>
        </w:trPr>
        <w:tc>
          <w:tcPr>
            <w:tcW w:w="2221" w:type="dxa"/>
            <w:vAlign w:val="bottom"/>
          </w:tcPr>
          <w:p w14:paraId="2BF6DE8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38FB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5.599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8C4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AE14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A67C8A" w14:paraId="4C5EF10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AC3AA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661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-2.340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18F5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52C3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B38741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150B33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GEB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733F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8.957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85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2544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0.194</w:t>
            </w:r>
          </w:p>
        </w:tc>
      </w:tr>
      <w:tr w:rsidR="00E84D4D" w:rsidRPr="00A67C8A" w14:paraId="202A32EA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CBAFE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8780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10.429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89A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E2DA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0.012</w:t>
            </w:r>
          </w:p>
        </w:tc>
      </w:tr>
      <w:tr w:rsidR="00E84D4D" w:rsidRPr="00A67C8A" w14:paraId="5BE3AA97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F00D4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A479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13.796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8594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6875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0.007</w:t>
            </w:r>
          </w:p>
        </w:tc>
      </w:tr>
      <w:tr w:rsidR="00E84D4D" w:rsidRPr="00A67C8A" w14:paraId="3C14AE9E" w14:textId="77777777" w:rsidTr="00603B35">
        <w:trPr>
          <w:jc w:val="center"/>
        </w:trPr>
        <w:tc>
          <w:tcPr>
            <w:tcW w:w="2221" w:type="dxa"/>
            <w:vAlign w:val="bottom"/>
          </w:tcPr>
          <w:p w14:paraId="4814385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291D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18.867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1A0F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94F5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E84D4D" w:rsidRPr="00A67C8A" w14:paraId="091C9035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7BB53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40CA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9.778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6E8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11B9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0.204</w:t>
            </w:r>
          </w:p>
        </w:tc>
      </w:tr>
      <w:tr w:rsidR="00E84D4D" w:rsidRPr="00A67C8A" w14:paraId="7B8AD5C0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D4E9A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40EB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14.023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68AE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ABD3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E84D4D" w:rsidRPr="00A67C8A" w14:paraId="11384608" w14:textId="77777777" w:rsidTr="00603B35">
        <w:trPr>
          <w:jc w:val="center"/>
        </w:trPr>
        <w:tc>
          <w:tcPr>
            <w:tcW w:w="2221" w:type="dxa"/>
            <w:vAlign w:val="bottom"/>
          </w:tcPr>
          <w:p w14:paraId="18372BF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EC7C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7.053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3BCD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16FB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0.884</w:t>
            </w:r>
          </w:p>
        </w:tc>
      </w:tr>
      <w:tr w:rsidR="00E84D4D" w:rsidRPr="00A67C8A" w14:paraId="0AE989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36E3665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E63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11.693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F6D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BA22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0.015</w:t>
            </w:r>
          </w:p>
        </w:tc>
      </w:tr>
      <w:tr w:rsidR="00E84D4D" w:rsidRPr="00A67C8A" w14:paraId="4EFE6AA0" w14:textId="77777777" w:rsidTr="00603B35">
        <w:trPr>
          <w:jc w:val="center"/>
        </w:trPr>
        <w:tc>
          <w:tcPr>
            <w:tcW w:w="2221" w:type="dxa"/>
            <w:vAlign w:val="bottom"/>
          </w:tcPr>
          <w:p w14:paraId="3C43C54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40AE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5.016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274F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EF58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0.944</w:t>
            </w:r>
          </w:p>
        </w:tc>
      </w:tr>
      <w:tr w:rsidR="00E84D4D" w:rsidRPr="00A67C8A" w14:paraId="340DC66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14D5E8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F67A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12.876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88E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9988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0.103</w:t>
            </w:r>
          </w:p>
        </w:tc>
      </w:tr>
      <w:tr w:rsidR="00E84D4D" w:rsidRPr="00A67C8A" w14:paraId="344DBBB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F81BA1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C8ED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4.937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DEC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FE1F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A67C8A" w14:paraId="088BB5FF" w14:textId="77777777" w:rsidTr="00603B35">
        <w:trPr>
          <w:jc w:val="center"/>
        </w:trPr>
        <w:tc>
          <w:tcPr>
            <w:tcW w:w="2221" w:type="dxa"/>
            <w:vAlign w:val="bottom"/>
          </w:tcPr>
          <w:p w14:paraId="252751A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EB9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1.473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4EE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DC2E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195997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2D1BE7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E7D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4.840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2077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40F8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A67C8A" w14:paraId="7FAFECA5" w14:textId="77777777" w:rsidTr="00603B35">
        <w:trPr>
          <w:jc w:val="center"/>
        </w:trPr>
        <w:tc>
          <w:tcPr>
            <w:tcW w:w="2221" w:type="dxa"/>
            <w:vAlign w:val="bottom"/>
          </w:tcPr>
          <w:p w14:paraId="332C829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B462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9.910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E475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2B46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0.075</w:t>
            </w:r>
          </w:p>
        </w:tc>
      </w:tr>
      <w:tr w:rsidR="00E84D4D" w:rsidRPr="00A67C8A" w14:paraId="5D08EDF4" w14:textId="77777777" w:rsidTr="00603B35">
        <w:trPr>
          <w:jc w:val="center"/>
        </w:trPr>
        <w:tc>
          <w:tcPr>
            <w:tcW w:w="2221" w:type="dxa"/>
            <w:vAlign w:val="bottom"/>
          </w:tcPr>
          <w:p w14:paraId="1B16613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D3F3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E396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E09C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607241B" w14:textId="77777777" w:rsidTr="00603B35">
        <w:trPr>
          <w:jc w:val="center"/>
        </w:trPr>
        <w:tc>
          <w:tcPr>
            <w:tcW w:w="2221" w:type="dxa"/>
            <w:vAlign w:val="bottom"/>
          </w:tcPr>
          <w:p w14:paraId="3A9D965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E36C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5.067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7D3E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8D81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0.904</w:t>
            </w:r>
          </w:p>
        </w:tc>
      </w:tr>
      <w:tr w:rsidR="00E84D4D" w:rsidRPr="00A67C8A" w14:paraId="4B9FAEE8" w14:textId="77777777" w:rsidTr="00603B35">
        <w:trPr>
          <w:jc w:val="center"/>
        </w:trPr>
        <w:tc>
          <w:tcPr>
            <w:tcW w:w="2221" w:type="dxa"/>
            <w:vAlign w:val="bottom"/>
          </w:tcPr>
          <w:p w14:paraId="2B00DE6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D60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-1.904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38E0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BC20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1EE0DA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805D9B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F113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2.736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5020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176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BE33777" w14:textId="77777777" w:rsidTr="00603B35">
        <w:trPr>
          <w:jc w:val="center"/>
        </w:trPr>
        <w:tc>
          <w:tcPr>
            <w:tcW w:w="2221" w:type="dxa"/>
            <w:vAlign w:val="bottom"/>
          </w:tcPr>
          <w:p w14:paraId="148FB3B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D3AD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-3.941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7CE2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DA6C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A67C8A" w14:paraId="126C7F8D" w14:textId="77777777" w:rsidTr="00603B35">
        <w:trPr>
          <w:jc w:val="center"/>
        </w:trPr>
        <w:tc>
          <w:tcPr>
            <w:tcW w:w="2221" w:type="dxa"/>
            <w:vAlign w:val="bottom"/>
          </w:tcPr>
          <w:p w14:paraId="06D3CC0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66BA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BBF7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D89C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2A9E2D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66044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F49F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-4.020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5AD0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C8C2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29ABB6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A6FA20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C2A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74E2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DA5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004620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13638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E5CC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8.438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B231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E753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0.154</w:t>
            </w:r>
          </w:p>
        </w:tc>
      </w:tr>
      <w:tr w:rsidR="00E84D4D" w:rsidRPr="00A67C8A" w14:paraId="3F14E8FC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3086B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D303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-0.651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E85F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731F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6BCCB3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03AE8F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8D26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3.594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D995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2.320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1184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0.989</w:t>
            </w:r>
          </w:p>
        </w:tc>
      </w:tr>
      <w:tr w:rsidR="00E84D4D" w:rsidRPr="00A67C8A" w14:paraId="0CCA74D7" w14:textId="77777777" w:rsidTr="00603B35">
        <w:trPr>
          <w:jc w:val="center"/>
        </w:trPr>
        <w:tc>
          <w:tcPr>
            <w:tcW w:w="2221" w:type="dxa"/>
            <w:vAlign w:val="bottom"/>
          </w:tcPr>
          <w:p w14:paraId="13CD912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E65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-3.377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EF7D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6A5F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F855BB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F109B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F62E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1.264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866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D81B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1DF1FB1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1C2AF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9FC9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-5.414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CB83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2.430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59F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0.754</w:t>
            </w:r>
          </w:p>
        </w:tc>
      </w:tr>
      <w:tr w:rsidR="00E84D4D" w:rsidRPr="00A67C8A" w14:paraId="6D241E2D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CF7D4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CF1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2.447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26C5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CD3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0206090" w14:textId="77777777" w:rsidTr="00603B35">
        <w:trPr>
          <w:jc w:val="center"/>
        </w:trPr>
        <w:tc>
          <w:tcPr>
            <w:tcW w:w="2221" w:type="dxa"/>
            <w:vAlign w:val="bottom"/>
          </w:tcPr>
          <w:p w14:paraId="1DA69FD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E6F0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-5.492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C97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BDD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0.986</w:t>
            </w:r>
          </w:p>
        </w:tc>
      </w:tr>
      <w:tr w:rsidR="00E84D4D" w:rsidRPr="00A67C8A" w14:paraId="27E8139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525607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LB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1604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5.071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7A1D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ABD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0.992</w:t>
            </w:r>
          </w:p>
        </w:tc>
      </w:tr>
      <w:tr w:rsidR="00E84D4D" w:rsidRPr="00A67C8A" w14:paraId="33CC40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43B85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LG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45F9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-4.018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4DAB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829E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47555651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E4E02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725C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0.227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0602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5F92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9477F2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FDD3DE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C0C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-6.744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5C37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77B0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0.966</w:t>
            </w:r>
          </w:p>
        </w:tc>
      </w:tr>
      <w:tr w:rsidR="00E84D4D" w:rsidRPr="00A67C8A" w14:paraId="724D9984" w14:textId="77777777" w:rsidTr="00603B35">
        <w:trPr>
          <w:jc w:val="center"/>
        </w:trPr>
        <w:tc>
          <w:tcPr>
            <w:tcW w:w="2221" w:type="dxa"/>
            <w:vAlign w:val="bottom"/>
          </w:tcPr>
          <w:p w14:paraId="16E4E8B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F574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-2.104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AA4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5D51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63696A35" w14:textId="77777777" w:rsidTr="00603B35">
        <w:trPr>
          <w:jc w:val="center"/>
        </w:trPr>
        <w:tc>
          <w:tcPr>
            <w:tcW w:w="2221" w:type="dxa"/>
            <w:vAlign w:val="bottom"/>
          </w:tcPr>
          <w:p w14:paraId="260750F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90E4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-8.781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5CD1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A3C5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0.390</w:t>
            </w:r>
          </w:p>
        </w:tc>
      </w:tr>
      <w:tr w:rsidR="00E84D4D" w:rsidRPr="00A67C8A" w14:paraId="636D9BFE" w14:textId="77777777" w:rsidTr="00603B35">
        <w:trPr>
          <w:jc w:val="center"/>
        </w:trPr>
        <w:tc>
          <w:tcPr>
            <w:tcW w:w="2221" w:type="dxa"/>
            <w:vAlign w:val="bottom"/>
          </w:tcPr>
          <w:p w14:paraId="5E1C719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E446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-0.920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33D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A0FD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0E0351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063BA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B9AD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-8.860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EDDE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4A81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0.799</w:t>
            </w:r>
          </w:p>
        </w:tc>
      </w:tr>
      <w:tr w:rsidR="00E84D4D" w:rsidRPr="00A67C8A" w14:paraId="790E1D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460C36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5851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-9.089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0679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25B8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0.306</w:t>
            </w:r>
          </w:p>
        </w:tc>
      </w:tr>
      <w:tr w:rsidR="00E84D4D" w:rsidRPr="00A67C8A" w14:paraId="325A4A03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9A914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3124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-4.844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FFE7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2.600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1CD3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0.934</w:t>
            </w:r>
          </w:p>
        </w:tc>
      </w:tr>
      <w:tr w:rsidR="00E84D4D" w:rsidRPr="00A67C8A" w14:paraId="7CCD44D4" w14:textId="77777777" w:rsidTr="00603B35">
        <w:trPr>
          <w:jc w:val="center"/>
        </w:trPr>
        <w:tc>
          <w:tcPr>
            <w:tcW w:w="2221" w:type="dxa"/>
            <w:vAlign w:val="bottom"/>
          </w:tcPr>
          <w:p w14:paraId="4CD6342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C691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-11.814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8101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E047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0.110</w:t>
            </w:r>
          </w:p>
        </w:tc>
      </w:tr>
      <w:tr w:rsidR="00E84D4D" w:rsidRPr="00A67C8A" w14:paraId="6164782A" w14:textId="77777777" w:rsidTr="00603B35">
        <w:trPr>
          <w:jc w:val="center"/>
        </w:trPr>
        <w:tc>
          <w:tcPr>
            <w:tcW w:w="2221" w:type="dxa"/>
            <w:vAlign w:val="bottom"/>
          </w:tcPr>
          <w:p w14:paraId="69D67AC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1884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-7.174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6C18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EDF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0.645</w:t>
            </w:r>
          </w:p>
        </w:tc>
      </w:tr>
      <w:tr w:rsidR="00E84D4D" w:rsidRPr="00A67C8A" w14:paraId="3C436AF3" w14:textId="77777777" w:rsidTr="00603B35">
        <w:trPr>
          <w:jc w:val="center"/>
        </w:trPr>
        <w:tc>
          <w:tcPr>
            <w:tcW w:w="2221" w:type="dxa"/>
            <w:vAlign w:val="bottom"/>
          </w:tcPr>
          <w:p w14:paraId="6662CAE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LB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E21F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-13.851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9966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1A7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0.001</w:t>
            </w:r>
          </w:p>
        </w:tc>
      </w:tr>
      <w:tr w:rsidR="00E84D4D" w:rsidRPr="00A67C8A" w14:paraId="5B9F288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6AC1B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5A63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-5.991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5D8E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19C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0.994</w:t>
            </w:r>
          </w:p>
        </w:tc>
      </w:tr>
      <w:tr w:rsidR="00E84D4D" w:rsidRPr="00A67C8A" w14:paraId="5380593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E1AE77" w14:textId="77777777" w:rsidR="00E84D4D" w:rsidRPr="00A67C8A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EB74B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-13.930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A643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3.970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3F6C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0.062</w:t>
            </w:r>
          </w:p>
        </w:tc>
      </w:tr>
      <w:tr w:rsidR="00E84D4D" w:rsidRPr="00A67C8A" w14:paraId="232C7DFA" w14:textId="77777777" w:rsidTr="00603B35">
        <w:trPr>
          <w:jc w:val="center"/>
        </w:trPr>
        <w:tc>
          <w:tcPr>
            <w:tcW w:w="2221" w:type="dxa"/>
            <w:vAlign w:val="bottom"/>
          </w:tcPr>
          <w:p w14:paraId="7DEB49A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6629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4.245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2091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2.920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5C7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A67C8A" w14:paraId="06DDA311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E9A87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217A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-2.726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35EA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4055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7235822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C5691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D6DB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1.914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822D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3.290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E300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0CAA278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9CE73C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4A1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-4.763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731AD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3.150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965F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0.991</w:t>
            </w:r>
          </w:p>
        </w:tc>
      </w:tr>
      <w:tr w:rsidR="00E84D4D" w:rsidRPr="00A67C8A" w14:paraId="281C69F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BA20C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7825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3.097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0827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941C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3B3521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1B302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3442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-4.842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B3D6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4.180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0589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0B1BA51" w14:textId="77777777" w:rsidTr="00603B35">
        <w:trPr>
          <w:jc w:val="center"/>
        </w:trPr>
        <w:tc>
          <w:tcPr>
            <w:tcW w:w="2221" w:type="dxa"/>
            <w:vAlign w:val="bottom"/>
          </w:tcPr>
          <w:p w14:paraId="31618C2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9C24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-6.971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F40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4D9B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0.836</w:t>
            </w:r>
          </w:p>
        </w:tc>
      </w:tr>
      <w:tr w:rsidR="00E84D4D" w:rsidRPr="00A67C8A" w14:paraId="24C52664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45980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6463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-2.331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A27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2.710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CFA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1C9302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A5E936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LSL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8F44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-9.008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F8A2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2.510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2DB0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</w:rPr>
              <w:t>0.049</w:t>
            </w:r>
          </w:p>
        </w:tc>
      </w:tr>
      <w:tr w:rsidR="00E84D4D" w:rsidRPr="00A67C8A" w14:paraId="40941B2E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48F9C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DDD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-1.148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9B2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E38C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52CCE31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E3904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A73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-9.087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9ADA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3.680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76EA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0.584</w:t>
            </w:r>
          </w:p>
        </w:tc>
      </w:tr>
      <w:tr w:rsidR="00E84D4D" w:rsidRPr="00A67C8A" w14:paraId="43FDEBA3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30F52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A709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4.640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D9E3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B12D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A67C8A" w14:paraId="47271530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45B4E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95F2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-2.037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42A3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4720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34D2DFA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64B77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E3E3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5.823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4DD5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4.310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BBF34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A67C8A" w14:paraId="214FCC82" w14:textId="77777777" w:rsidTr="00603B35">
        <w:trPr>
          <w:jc w:val="center"/>
        </w:trPr>
        <w:tc>
          <w:tcPr>
            <w:tcW w:w="2221" w:type="dxa"/>
            <w:vAlign w:val="bottom"/>
          </w:tcPr>
          <w:p w14:paraId="18DA87C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8793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-2.116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E561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4.210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8C16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F0EE31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654D0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8C90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-6.677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5EAD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2.820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E0768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0.658</w:t>
            </w:r>
          </w:p>
        </w:tc>
      </w:tr>
      <w:tr w:rsidR="00E84D4D" w:rsidRPr="00A67C8A" w14:paraId="57EAADA8" w14:textId="77777777" w:rsidTr="00603B35">
        <w:trPr>
          <w:jc w:val="center"/>
        </w:trPr>
        <w:tc>
          <w:tcPr>
            <w:tcW w:w="2221" w:type="dxa"/>
            <w:vAlign w:val="bottom"/>
          </w:tcPr>
          <w:p w14:paraId="692AE00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1D50C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1.183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6F909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3.890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CB9A3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1323D146" w14:textId="77777777" w:rsidTr="00603B35">
        <w:trPr>
          <w:jc w:val="center"/>
        </w:trPr>
        <w:tc>
          <w:tcPr>
            <w:tcW w:w="2221" w:type="dxa"/>
            <w:vAlign w:val="bottom"/>
          </w:tcPr>
          <w:p w14:paraId="6114E13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FD5A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-6.756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46800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3.770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676AE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0.953</w:t>
            </w:r>
          </w:p>
        </w:tc>
      </w:tr>
      <w:tr w:rsidR="00E84D4D" w:rsidRPr="00A67C8A" w14:paraId="279A2D4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2018A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PO - RB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EE801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7.860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75BA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522E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0.755</w:t>
            </w:r>
          </w:p>
        </w:tc>
      </w:tr>
      <w:tr w:rsidR="00E84D4D" w:rsidRPr="00A67C8A" w14:paraId="470D9D0C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C7B96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PO - YO</w:t>
            </w:r>
          </w:p>
        </w:tc>
        <w:tc>
          <w:tcPr>
            <w:tcW w:w="17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20C8F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-0.079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CA5AB6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3.430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06CDAF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A67C8A" w14:paraId="29053A42" w14:textId="77777777" w:rsidTr="00603B3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704EB37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RB - YO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7E1D5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-7.939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F56C2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3.730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03B07" w14:textId="77777777" w:rsidR="00E84D4D" w:rsidRPr="00A67C8A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</w:rPr>
              <w:t>0.816</w:t>
            </w:r>
          </w:p>
        </w:tc>
      </w:tr>
    </w:tbl>
    <w:p w14:paraId="4898D117" w14:textId="4C72B746" w:rsidR="00E84D4D" w:rsidRDefault="00E84D4D" w:rsidP="00E84D4D">
      <w:pPr>
        <w:ind w:hanging="11"/>
        <w:rPr>
          <w:rFonts w:ascii="Times New Roman" w:hAnsi="Times New Roman" w:cs="Times New Roman"/>
          <w:sz w:val="24"/>
          <w:szCs w:val="24"/>
        </w:rPr>
      </w:pPr>
    </w:p>
    <w:p w14:paraId="67EDE765" w14:textId="77777777" w:rsidR="00E84D4D" w:rsidRDefault="00E84D4D" w:rsidP="00E84D4D">
      <w:pPr>
        <w:ind w:hanging="11"/>
        <w:rPr>
          <w:rFonts w:ascii="Times New Roman" w:hAnsi="Times New Roman" w:cs="Times New Roman"/>
          <w:sz w:val="24"/>
          <w:szCs w:val="24"/>
        </w:rPr>
      </w:pPr>
    </w:p>
    <w:p w14:paraId="3D6F9EBB" w14:textId="0743BB3D" w:rsidR="00E84D4D" w:rsidRPr="00E84D4D" w:rsidRDefault="00E84D4D" w:rsidP="00E84D4D">
      <w:pPr>
        <w:pStyle w:val="Listenabsatz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E84D4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E84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Leg movement x Breed</w:t>
      </w:r>
    </w:p>
    <w:p w14:paraId="0AEE4C77" w14:textId="3F766E3B" w:rsidR="00E84D4D" w:rsidRPr="0097488E" w:rsidRDefault="00E84D4D" w:rsidP="00E84D4D">
      <w:pPr>
        <w:pStyle w:val="Listenabsatz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7488E">
        <w:rPr>
          <w:rFonts w:ascii="Times New Roman" w:hAnsi="Times New Roman" w:cs="Times New Roman"/>
          <w:sz w:val="24"/>
          <w:szCs w:val="24"/>
          <w:lang w:val="en-US"/>
        </w:rPr>
        <w:t xml:space="preserve">Holm-Bonferroni post-hoc tests for pairwise comparisons of breeds for the variable </w:t>
      </w:r>
      <w:r w:rsidRPr="0097488E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leg movement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5B54">
        <w:rPr>
          <w:rFonts w:ascii="Times New Roman" w:hAnsi="Times New Roman" w:cs="Times New Roman"/>
          <w:sz w:val="24"/>
          <w:szCs w:val="24"/>
          <w:lang w:val="en-GB"/>
        </w:rPr>
        <w:t>of naïve, mature hens of different breeds (part A)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65B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7488E">
        <w:rPr>
          <w:rFonts w:ascii="Times New Roman" w:hAnsi="Times New Roman" w:cs="Times New Roman"/>
          <w:sz w:val="24"/>
          <w:szCs w:val="24"/>
          <w:lang w:val="en-US"/>
        </w:rPr>
        <w:t>Given are the estimate, which indicates the difference between the pair (first minus second), standard error (SE) and p-value.</w:t>
      </w:r>
      <w:r w:rsidRPr="0097488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B65B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P-values are marked with * for significances (α-level was set at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Pr="00B65B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≤ 0.05 and indicated as *,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Pr="00B65B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≤ 0.01 is indicated as ** and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Pr="00B65B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≤ 0.001 as ***). Only significant </w:t>
      </w:r>
      <w:r w:rsidRPr="00B65B54">
        <w:rPr>
          <w:rFonts w:ascii="Times New Roman" w:hAnsi="Times New Roman" w:cs="Times New Roman"/>
          <w:iCs/>
          <w:sz w:val="24"/>
          <w:szCs w:val="24"/>
          <w:lang w:val="en-US"/>
        </w:rPr>
        <w:t>pairwise comparisons (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B65B5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≤ 0.05) are highlighted green.</w:t>
      </w:r>
    </w:p>
    <w:p w14:paraId="72F817AA" w14:textId="77777777" w:rsidR="00E84D4D" w:rsidRPr="00582BC0" w:rsidRDefault="00E84D4D" w:rsidP="00E84D4D">
      <w:pPr>
        <w:pStyle w:val="Listenabsatz"/>
        <w:ind w:left="142" w:hanging="1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058" w:type="dxa"/>
        <w:jc w:val="center"/>
        <w:tblLook w:val="04A0" w:firstRow="1" w:lastRow="0" w:firstColumn="1" w:lastColumn="0" w:noHBand="0" w:noVBand="1"/>
      </w:tblPr>
      <w:tblGrid>
        <w:gridCol w:w="2221"/>
        <w:gridCol w:w="1791"/>
        <w:gridCol w:w="1097"/>
        <w:gridCol w:w="1949"/>
      </w:tblGrid>
      <w:tr w:rsidR="00E84D4D" w:rsidRPr="00582BC0" w14:paraId="3A8F62ED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32B0DBE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Breeds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20703" w14:textId="77777777" w:rsidR="00E84D4D" w:rsidRPr="00582BC0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Estimate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103D7DA" w14:textId="77777777" w:rsidR="00E84D4D" w:rsidRPr="00582BC0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SE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14:paraId="3B7CB743" w14:textId="77777777" w:rsidR="00E84D4D" w:rsidRPr="00582BC0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</w:t>
            </w:r>
            <w:r w:rsidRPr="00582BC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- value</w:t>
            </w:r>
          </w:p>
        </w:tc>
      </w:tr>
      <w:tr w:rsidR="00E84D4D" w:rsidRPr="008F241C" w14:paraId="6139EBE9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2F2E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BLC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DEC8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-4.836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7B1A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695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0.991</w:t>
            </w:r>
          </w:p>
        </w:tc>
      </w:tr>
      <w:tr w:rsidR="00E84D4D" w:rsidRPr="008F241C" w14:paraId="0621610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C3B7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SI - BS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1F45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-0.054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7523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B0D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100E06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380D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BR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370C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-0.193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A81F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8F4B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6EE33BA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EAE8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SI - CB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A77D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-5.042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4442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860B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0.996</w:t>
            </w:r>
          </w:p>
        </w:tc>
      </w:tr>
      <w:tr w:rsidR="00E84D4D" w:rsidRPr="008F241C" w14:paraId="50AB737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5249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CO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A102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1.650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B34D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7C3B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064D50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929A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662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-1.740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DA28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10B2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60AF68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CE71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A927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-8.740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16D5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B9BF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0.283</w:t>
            </w:r>
          </w:p>
        </w:tc>
      </w:tr>
      <w:tr w:rsidR="00E84D4D" w:rsidRPr="008F241C" w14:paraId="0FA900A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2BF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01A5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1.388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F484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3DED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F9F3B0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9D32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5DDD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BC80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4E55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3DA335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887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8CA1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D0A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20C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4346F1C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36E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4E82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7.861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1A0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1592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0.506</w:t>
            </w:r>
          </w:p>
        </w:tc>
      </w:tr>
      <w:tr w:rsidR="00E84D4D" w:rsidRPr="008F241C" w14:paraId="6332BBB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5743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872E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-0.725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C79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D946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439B58E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8FB5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FA6A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4.470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9314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45E1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0.984</w:t>
            </w:r>
          </w:p>
        </w:tc>
      </w:tr>
      <w:tr w:rsidR="00E84D4D" w:rsidRPr="008F241C" w14:paraId="0263A8D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4BC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E753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-0.825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3FAA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4992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8E26EC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0DA6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7984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4.069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8E99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699A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8F241C" w14:paraId="61BCBC1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13FA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2F42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-4.195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E69B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B807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8F241C" w14:paraId="5B289E97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863D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A423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D48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3.840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646D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3AD04C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8E3B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SI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3D92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-3.521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EEE4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7373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6B4F85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260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BLC - BS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9FC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4.783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48F0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F0C3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0.966</w:t>
            </w:r>
          </w:p>
        </w:tc>
      </w:tr>
      <w:tr w:rsidR="00E84D4D" w:rsidRPr="008F241C" w14:paraId="5CD9BBE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90C2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BR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53F5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4.643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C56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096E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0.991</w:t>
            </w:r>
          </w:p>
        </w:tc>
      </w:tr>
      <w:tr w:rsidR="00E84D4D" w:rsidRPr="008F241C" w14:paraId="5B192DD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AC8F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CB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D689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-0.206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2BBD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D873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276573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0311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CO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87B6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6.487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3DB7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6458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0.668</w:t>
            </w:r>
          </w:p>
        </w:tc>
      </w:tr>
      <w:tr w:rsidR="00E84D4D" w:rsidRPr="008F241C" w14:paraId="4102F7A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B8BA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A516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3.097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0AE7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BB0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339209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440F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C7E5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-3.904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7EE8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694D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8F241C" w14:paraId="454F172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375C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2D2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6.224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2431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4F67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0.873</w:t>
            </w:r>
          </w:p>
        </w:tc>
      </w:tr>
      <w:tr w:rsidR="00E84D4D" w:rsidRPr="008F241C" w14:paraId="4F127EC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8312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2C8F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7.138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461C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7018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0.416</w:t>
            </w:r>
          </w:p>
        </w:tc>
      </w:tr>
      <w:tr w:rsidR="00E84D4D" w:rsidRPr="008F241C" w14:paraId="0B62662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6268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0F68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7.953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DE7E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5E9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0.646</w:t>
            </w:r>
          </w:p>
        </w:tc>
      </w:tr>
      <w:tr w:rsidR="00E84D4D" w:rsidRPr="008F241C" w14:paraId="29406763" w14:textId="77777777" w:rsidTr="00603B35">
        <w:trPr>
          <w:jc w:val="center"/>
        </w:trPr>
        <w:tc>
          <w:tcPr>
            <w:tcW w:w="2221" w:type="dxa"/>
            <w:vAlign w:val="bottom"/>
          </w:tcPr>
          <w:p w14:paraId="58F55A4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67C8A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BLC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44E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12.697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10E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184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0.008</w:t>
            </w:r>
          </w:p>
        </w:tc>
      </w:tr>
      <w:tr w:rsidR="00E84D4D" w:rsidRPr="008F241C" w14:paraId="1B2AF53B" w14:textId="77777777" w:rsidTr="00603B35">
        <w:trPr>
          <w:jc w:val="center"/>
        </w:trPr>
        <w:tc>
          <w:tcPr>
            <w:tcW w:w="2221" w:type="dxa"/>
            <w:vAlign w:val="bottom"/>
          </w:tcPr>
          <w:p w14:paraId="26CB03B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CA5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4.111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1484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F332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8F241C" w14:paraId="321CB8D6" w14:textId="77777777" w:rsidTr="00603B35">
        <w:trPr>
          <w:jc w:val="center"/>
        </w:trPr>
        <w:tc>
          <w:tcPr>
            <w:tcW w:w="2221" w:type="dxa"/>
            <w:vAlign w:val="bottom"/>
          </w:tcPr>
          <w:p w14:paraId="5A0E8E8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ED6C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9.306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2E5F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DF6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0.098</w:t>
            </w:r>
          </w:p>
        </w:tc>
      </w:tr>
      <w:tr w:rsidR="00E84D4D" w:rsidRPr="008F241C" w14:paraId="041DD1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EBBD7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476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32D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1C4F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A31A49B" w14:textId="77777777" w:rsidTr="00603B35">
        <w:trPr>
          <w:jc w:val="center"/>
        </w:trPr>
        <w:tc>
          <w:tcPr>
            <w:tcW w:w="2221" w:type="dxa"/>
            <w:vAlign w:val="bottom"/>
          </w:tcPr>
          <w:p w14:paraId="070C6D8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1F55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8.905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DA74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8249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0.237</w:t>
            </w:r>
          </w:p>
        </w:tc>
      </w:tr>
      <w:tr w:rsidR="00E84D4D" w:rsidRPr="008F241C" w14:paraId="35B103A7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8494A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82D1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0.641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7152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2BF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C3A4208" w14:textId="77777777" w:rsidTr="00603B35">
        <w:trPr>
          <w:jc w:val="center"/>
        </w:trPr>
        <w:tc>
          <w:tcPr>
            <w:tcW w:w="2221" w:type="dxa"/>
            <w:vAlign w:val="bottom"/>
          </w:tcPr>
          <w:p w14:paraId="62E5FE6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D930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7.247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622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C703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0.807</w:t>
            </w:r>
          </w:p>
        </w:tc>
      </w:tr>
      <w:tr w:rsidR="00E84D4D" w:rsidRPr="008F241C" w14:paraId="648C95EE" w14:textId="77777777" w:rsidTr="00603B35">
        <w:trPr>
          <w:jc w:val="center"/>
        </w:trPr>
        <w:tc>
          <w:tcPr>
            <w:tcW w:w="2221" w:type="dxa"/>
            <w:vAlign w:val="bottom"/>
          </w:tcPr>
          <w:p w14:paraId="0203E22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BLC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DE2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1.315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0013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AC96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7FED96E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60C9C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BR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A2DA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-0.139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6A01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83F3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FC3DB6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6E83BE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CB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2EB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-4.989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3AFC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B11B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0.985</w:t>
            </w:r>
          </w:p>
        </w:tc>
      </w:tr>
      <w:tr w:rsidR="00E84D4D" w:rsidRPr="008F241C" w14:paraId="0495D4D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C48ED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CO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82C6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1.704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BB5D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BFE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1153784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12EBB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87F8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-1.686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1278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71DF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6A82B83C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FF920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0FC0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-8.686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1F70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C67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0.055</w:t>
            </w:r>
          </w:p>
        </w:tc>
      </w:tr>
      <w:tr w:rsidR="00E84D4D" w:rsidRPr="008F241C" w14:paraId="40D76A6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3E2D82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EBE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1.442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691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7F7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4D6FC76" w14:textId="77777777" w:rsidTr="00603B35">
        <w:trPr>
          <w:jc w:val="center"/>
        </w:trPr>
        <w:tc>
          <w:tcPr>
            <w:tcW w:w="2221" w:type="dxa"/>
            <w:vAlign w:val="bottom"/>
          </w:tcPr>
          <w:p w14:paraId="2319A74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3B2B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2.356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C522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2.170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9629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A7E49D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A0260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F37B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8BC8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61D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151836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E4D4C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2EF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7.914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B5F1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B3A8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0.127</w:t>
            </w:r>
          </w:p>
        </w:tc>
      </w:tr>
      <w:tr w:rsidR="00E84D4D" w:rsidRPr="008F241C" w14:paraId="32FBB1B0" w14:textId="77777777" w:rsidTr="00603B35">
        <w:trPr>
          <w:jc w:val="center"/>
        </w:trPr>
        <w:tc>
          <w:tcPr>
            <w:tcW w:w="2221" w:type="dxa"/>
            <w:vAlign w:val="bottom"/>
          </w:tcPr>
          <w:p w14:paraId="1F2B7E0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FC54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-0.671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0786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8F7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F66DC14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DC731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75F7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4.523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6BD2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2.130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BE2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0.819</w:t>
            </w:r>
          </w:p>
        </w:tc>
      </w:tr>
      <w:tr w:rsidR="00E84D4D" w:rsidRPr="008F241C" w14:paraId="3A1B882A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15BE4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1DA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-0.771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E9A0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AA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E0EEB9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437A8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FE9D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4.123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A359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2.540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7D2C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0.982</w:t>
            </w:r>
          </w:p>
        </w:tc>
      </w:tr>
      <w:tr w:rsidR="00E84D4D" w:rsidRPr="008F241C" w14:paraId="415E9C63" w14:textId="77777777" w:rsidTr="00603B35">
        <w:trPr>
          <w:jc w:val="center"/>
        </w:trPr>
        <w:tc>
          <w:tcPr>
            <w:tcW w:w="2221" w:type="dxa"/>
            <w:vAlign w:val="bottom"/>
          </w:tcPr>
          <w:p w14:paraId="1D71205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2F98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-4.141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B24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2CF1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0.962</w:t>
            </w:r>
          </w:p>
        </w:tc>
      </w:tr>
      <w:tr w:rsidR="00E84D4D" w:rsidRPr="008F241C" w14:paraId="19005080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A25A4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421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2.464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771C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5B29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2157EC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C1D009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 w:eastAsia="en-GB"/>
              </w:rPr>
              <w:t>BS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C5C4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-3.468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CC4D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85D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397AC9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DAC883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CB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27C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-4.849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E4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6ED3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8F241C" w14:paraId="3CD220D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CC5645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CO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63F2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1.843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0CE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575B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849B3D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4436C1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5A15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-1.547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B664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FFCF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9F8F4C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859DA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BR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D888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-8.547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C593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89F6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0.259</w:t>
            </w:r>
          </w:p>
        </w:tc>
      </w:tr>
      <w:tr w:rsidR="00E84D4D" w:rsidRPr="008F241C" w14:paraId="0760CC4C" w14:textId="77777777" w:rsidTr="00603B35">
        <w:trPr>
          <w:jc w:val="center"/>
        </w:trPr>
        <w:tc>
          <w:tcPr>
            <w:tcW w:w="2221" w:type="dxa"/>
            <w:vAlign w:val="bottom"/>
          </w:tcPr>
          <w:p w14:paraId="4ED2A05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E696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1.581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F2E1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7609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03E1B88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8A362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C7F5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EDCA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4437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7BD9638" w14:textId="77777777" w:rsidTr="00603B35">
        <w:trPr>
          <w:jc w:val="center"/>
        </w:trPr>
        <w:tc>
          <w:tcPr>
            <w:tcW w:w="2221" w:type="dxa"/>
            <w:vAlign w:val="bottom"/>
          </w:tcPr>
          <w:p w14:paraId="39B2F35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D4C2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E88C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2C8C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2DA53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2F38BBF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F892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8.054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CC31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5AF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0.397</w:t>
            </w:r>
          </w:p>
        </w:tc>
      </w:tr>
      <w:tr w:rsidR="00E84D4D" w:rsidRPr="008F241C" w14:paraId="348C0A7A" w14:textId="77777777" w:rsidTr="00603B35">
        <w:trPr>
          <w:jc w:val="center"/>
        </w:trPr>
        <w:tc>
          <w:tcPr>
            <w:tcW w:w="2221" w:type="dxa"/>
            <w:vAlign w:val="bottom"/>
          </w:tcPr>
          <w:p w14:paraId="3CD3E7C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0587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-0.532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F75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77E7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6B781C00" w14:textId="77777777" w:rsidTr="00603B35">
        <w:trPr>
          <w:jc w:val="center"/>
        </w:trPr>
        <w:tc>
          <w:tcPr>
            <w:tcW w:w="2221" w:type="dxa"/>
            <w:vAlign w:val="bottom"/>
          </w:tcPr>
          <w:p w14:paraId="7B7AC35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48BF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4.663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B495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9860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0.964</w:t>
            </w:r>
          </w:p>
        </w:tc>
      </w:tr>
      <w:tr w:rsidR="00E84D4D" w:rsidRPr="008F241C" w14:paraId="39EFC248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D71B3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B15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-0.632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4C09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D7A7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ED3271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FD0D9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F0DA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4.262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AC70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6D2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8F241C" w14:paraId="1FB27613" w14:textId="77777777" w:rsidTr="00603B35">
        <w:trPr>
          <w:jc w:val="center"/>
        </w:trPr>
        <w:tc>
          <w:tcPr>
            <w:tcW w:w="2221" w:type="dxa"/>
            <w:vAlign w:val="bottom"/>
          </w:tcPr>
          <w:p w14:paraId="558EC19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4C45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-4.002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C662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8341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8F241C" w14:paraId="4802CF02" w14:textId="77777777" w:rsidTr="00603B35">
        <w:trPr>
          <w:jc w:val="center"/>
        </w:trPr>
        <w:tc>
          <w:tcPr>
            <w:tcW w:w="2221" w:type="dxa"/>
            <w:vAlign w:val="bottom"/>
          </w:tcPr>
          <w:p w14:paraId="1C68812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FB59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66EC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5553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8B271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ECC6A2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BR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024C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-3.328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F568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8806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6F82DD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0B3F25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CO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519F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6.692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13C0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957C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0.859</w:t>
            </w:r>
          </w:p>
        </w:tc>
      </w:tr>
      <w:tr w:rsidR="00E84D4D" w:rsidRPr="008F241C" w14:paraId="01EAA8B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A03DA8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2B7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4161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FE0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9108929" w14:textId="77777777" w:rsidTr="00603B35">
        <w:trPr>
          <w:jc w:val="center"/>
        </w:trPr>
        <w:tc>
          <w:tcPr>
            <w:tcW w:w="2221" w:type="dxa"/>
            <w:vAlign w:val="bottom"/>
          </w:tcPr>
          <w:p w14:paraId="2256D6B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8BFD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-3.698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582C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47E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BC3DB5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6ABE7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A9E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6.430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D132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4001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0.919</w:t>
            </w:r>
          </w:p>
        </w:tc>
      </w:tr>
      <w:tr w:rsidR="00E84D4D" w:rsidRPr="008F241C" w14:paraId="4C719E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C2EE9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85AC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7.344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FF73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BA7D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0.676</w:t>
            </w:r>
          </w:p>
        </w:tc>
      </w:tr>
      <w:tr w:rsidR="00E84D4D" w:rsidRPr="008F241C" w14:paraId="3C7EA901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D1906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CFF3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8.159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7548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32C7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0.771</w:t>
            </w:r>
          </w:p>
        </w:tc>
      </w:tr>
      <w:tr w:rsidR="00E84D4D" w:rsidRPr="008F241C" w14:paraId="7157267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2264CE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CB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1F77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12.903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F622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453F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0.023</w:t>
            </w:r>
          </w:p>
        </w:tc>
      </w:tr>
      <w:tr w:rsidR="00E84D4D" w:rsidRPr="008F241C" w14:paraId="5762E56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76B925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A488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4.317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E62D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2206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F56D34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07077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64DC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9.512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2943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C384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0.215</w:t>
            </w:r>
          </w:p>
        </w:tc>
      </w:tr>
      <w:tr w:rsidR="00E84D4D" w:rsidRPr="008F241C" w14:paraId="1DF765F2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F4378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28BF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4.217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F268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3.870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575D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F23D68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70EB36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5716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9.111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B4C7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21E5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0.432</w:t>
            </w:r>
          </w:p>
        </w:tc>
      </w:tr>
      <w:tr w:rsidR="00E84D4D" w:rsidRPr="008F241C" w14:paraId="563F3317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E93BD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8FE7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0.847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816E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310F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FEB9872" w14:textId="77777777" w:rsidTr="00603B35">
        <w:trPr>
          <w:jc w:val="center"/>
        </w:trPr>
        <w:tc>
          <w:tcPr>
            <w:tcW w:w="2221" w:type="dxa"/>
            <w:vAlign w:val="bottom"/>
          </w:tcPr>
          <w:p w14:paraId="5197E54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B7A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7.453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CF8C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4.150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EC7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0.952</w:t>
            </w:r>
          </w:p>
        </w:tc>
      </w:tr>
      <w:tr w:rsidR="00E84D4D" w:rsidRPr="008F241C" w14:paraId="073A828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C442EB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CB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22D5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1.521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2B8F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F1C3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92FB71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AE94B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EFG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C0D3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-3.390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4D86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F52F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614148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690890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CO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5EC6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-10.390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BB00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7F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0.015</w:t>
            </w:r>
          </w:p>
        </w:tc>
      </w:tr>
      <w:tr w:rsidR="00E84D4D" w:rsidRPr="008F241C" w14:paraId="56237C9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B63E3F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718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-0.262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EAE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0CB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F590189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6EF87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F61C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7A42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14C4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F2D8B6B" w14:textId="77777777" w:rsidTr="00603B35">
        <w:trPr>
          <w:jc w:val="center"/>
        </w:trPr>
        <w:tc>
          <w:tcPr>
            <w:tcW w:w="2221" w:type="dxa"/>
            <w:vAlign w:val="bottom"/>
          </w:tcPr>
          <w:p w14:paraId="749CBD4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57A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1.467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FEF5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D30F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DCCE27B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4A471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6E2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6.210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3CB9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627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0.714</w:t>
            </w:r>
          </w:p>
        </w:tc>
      </w:tr>
      <w:tr w:rsidR="00E84D4D" w:rsidRPr="008F241C" w14:paraId="321DE6F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1938D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7484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-2.375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BDAE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8A77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49E4E7C7" w14:textId="77777777" w:rsidTr="00603B35">
        <w:trPr>
          <w:jc w:val="center"/>
        </w:trPr>
        <w:tc>
          <w:tcPr>
            <w:tcW w:w="2221" w:type="dxa"/>
            <w:vAlign w:val="bottom"/>
          </w:tcPr>
          <w:p w14:paraId="4031431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7317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0B2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5B31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63BC8DE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D9C966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21D5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-2.475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BA60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D798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3279462" w14:textId="77777777" w:rsidTr="00603B35">
        <w:trPr>
          <w:jc w:val="center"/>
        </w:trPr>
        <w:tc>
          <w:tcPr>
            <w:tcW w:w="2221" w:type="dxa"/>
            <w:vAlign w:val="bottom"/>
          </w:tcPr>
          <w:p w14:paraId="539CD0E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6FCA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8024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CA66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DBF7B5A" w14:textId="77777777" w:rsidTr="00603B35">
        <w:trPr>
          <w:jc w:val="center"/>
        </w:trPr>
        <w:tc>
          <w:tcPr>
            <w:tcW w:w="2221" w:type="dxa"/>
            <w:vAlign w:val="bottom"/>
          </w:tcPr>
          <w:p w14:paraId="10742F7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DED7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-5.845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B535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8B5B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0.646</w:t>
            </w:r>
          </w:p>
        </w:tc>
      </w:tr>
      <w:tr w:rsidR="00E84D4D" w:rsidRPr="008F241C" w14:paraId="58FBE64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EC181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60A7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0.761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7F3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B7B7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F945C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52BD590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C4BD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-5.171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62DB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5225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0.989</w:t>
            </w:r>
          </w:p>
        </w:tc>
      </w:tr>
      <w:tr w:rsidR="00E84D4D" w:rsidRPr="008F241C" w14:paraId="48680566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A4A10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GC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25AD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-7.000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3C70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6C74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0.762</w:t>
            </w:r>
          </w:p>
        </w:tc>
      </w:tr>
      <w:tr w:rsidR="00E84D4D" w:rsidRPr="008F241C" w14:paraId="78D9B71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A3F7A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236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3.128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ACB3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2913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66FDFB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35275A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6DD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DAE7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AF18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8F241C" w14:paraId="3120A0A5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E75BD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BC69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F37A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6A12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8F241C" w14:paraId="5C9E36FD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BFA73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DE70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9.600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5DF4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35C7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0.221</w:t>
            </w:r>
          </w:p>
        </w:tc>
      </w:tr>
      <w:tr w:rsidR="00E84D4D" w:rsidRPr="008F241C" w14:paraId="7FB3F3BE" w14:textId="77777777" w:rsidTr="00603B35">
        <w:trPr>
          <w:jc w:val="center"/>
        </w:trPr>
        <w:tc>
          <w:tcPr>
            <w:tcW w:w="2221" w:type="dxa"/>
            <w:vAlign w:val="bottom"/>
          </w:tcPr>
          <w:p w14:paraId="3CB073E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A752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C262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0F56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F3799B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9AB31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44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6.209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E95A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F2C6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0.825</w:t>
            </w:r>
          </w:p>
        </w:tc>
      </w:tr>
      <w:tr w:rsidR="00E84D4D" w:rsidRPr="008F241C" w14:paraId="3CE28E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1054E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D27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83A6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59F7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B2B9E4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A93563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AC6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5.809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8EF5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3BDF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0.950</w:t>
            </w:r>
          </w:p>
        </w:tc>
      </w:tr>
      <w:tr w:rsidR="00E84D4D" w:rsidRPr="008F241C" w14:paraId="32F1589B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62B7D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3B4F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-2.455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1EC8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BC27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A4BF0AA" w14:textId="77777777" w:rsidTr="00603B35">
        <w:trPr>
          <w:jc w:val="center"/>
        </w:trPr>
        <w:tc>
          <w:tcPr>
            <w:tcW w:w="2221" w:type="dxa"/>
            <w:vAlign w:val="bottom"/>
          </w:tcPr>
          <w:p w14:paraId="6FE0FD4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2B91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4.151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33E5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C203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4A59AD19" w14:textId="77777777" w:rsidTr="00603B35">
        <w:trPr>
          <w:jc w:val="center"/>
        </w:trPr>
        <w:tc>
          <w:tcPr>
            <w:tcW w:w="2221" w:type="dxa"/>
            <w:vAlign w:val="bottom"/>
          </w:tcPr>
          <w:p w14:paraId="1E5C5CB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EFG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D795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-1.781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627C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3.890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BC5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4B1B76E" w14:textId="77777777" w:rsidTr="00603B35">
        <w:trPr>
          <w:jc w:val="center"/>
        </w:trPr>
        <w:tc>
          <w:tcPr>
            <w:tcW w:w="2221" w:type="dxa"/>
            <w:vAlign w:val="bottom"/>
          </w:tcPr>
          <w:p w14:paraId="6D52813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lastRenderedPageBreak/>
              <w:t>GC - GEB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3A20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10.128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9D0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37E5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0.038</w:t>
            </w:r>
          </w:p>
        </w:tc>
      </w:tr>
      <w:tr w:rsidR="00E84D4D" w:rsidRPr="008F241C" w14:paraId="150F371D" w14:textId="77777777" w:rsidTr="00603B35">
        <w:trPr>
          <w:jc w:val="center"/>
        </w:trPr>
        <w:tc>
          <w:tcPr>
            <w:tcW w:w="2221" w:type="dxa"/>
            <w:vAlign w:val="bottom"/>
          </w:tcPr>
          <w:p w14:paraId="30D6ADE2" w14:textId="77777777" w:rsidR="00E84D4D" w:rsidRPr="008F241C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9966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11.042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15C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C791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0.002</w:t>
            </w:r>
          </w:p>
        </w:tc>
      </w:tr>
      <w:tr w:rsidR="00E84D4D" w:rsidRPr="008F241C" w14:paraId="0470CB3C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C2046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344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11.857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5CB0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BBF8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0.028</w:t>
            </w:r>
          </w:p>
        </w:tc>
      </w:tr>
      <w:tr w:rsidR="00E84D4D" w:rsidRPr="008F241C" w14:paraId="67E66848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31810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0E22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16.601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0097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90A2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&lt;.0001</w:t>
            </w:r>
          </w:p>
        </w:tc>
      </w:tr>
      <w:tr w:rsidR="00E84D4D" w:rsidRPr="008F241C" w14:paraId="5980D29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3B795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A904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8.015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E3BA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53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0.457</w:t>
            </w:r>
          </w:p>
        </w:tc>
      </w:tr>
      <w:tr w:rsidR="00E84D4D" w:rsidRPr="008F241C" w14:paraId="454AA4D0" w14:textId="77777777" w:rsidTr="00603B35">
        <w:trPr>
          <w:jc w:val="center"/>
        </w:trPr>
        <w:tc>
          <w:tcPr>
            <w:tcW w:w="2221" w:type="dxa"/>
            <w:vAlign w:val="bottom"/>
          </w:tcPr>
          <w:p w14:paraId="3E1AB96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85FA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13.210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9F6A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79FC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0.000</w:t>
            </w:r>
          </w:p>
        </w:tc>
      </w:tr>
      <w:tr w:rsidR="00E84D4D" w:rsidRPr="008F241C" w14:paraId="7606FBCC" w14:textId="77777777" w:rsidTr="00603B35">
        <w:trPr>
          <w:jc w:val="center"/>
        </w:trPr>
        <w:tc>
          <w:tcPr>
            <w:tcW w:w="2221" w:type="dxa"/>
            <w:vAlign w:val="bottom"/>
          </w:tcPr>
          <w:p w14:paraId="5BA1868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276A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7.915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FCD4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3BF8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0.662</w:t>
            </w:r>
          </w:p>
        </w:tc>
      </w:tr>
      <w:tr w:rsidR="00E84D4D" w:rsidRPr="008F241C" w14:paraId="2D03BC9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4F6C0F1" w14:textId="77777777" w:rsidR="00E84D4D" w:rsidRPr="008F241C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GC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48C8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12.809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012F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4C4E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0.002</w:t>
            </w:r>
          </w:p>
        </w:tc>
      </w:tr>
      <w:tr w:rsidR="00E84D4D" w:rsidRPr="008F241C" w14:paraId="3543E5D4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660C4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1AE1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4.545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D8A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B4A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0.963</w:t>
            </w:r>
          </w:p>
        </w:tc>
      </w:tr>
      <w:tr w:rsidR="00E84D4D" w:rsidRPr="008F241C" w14:paraId="09568AED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D4CA7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7DF8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11.151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A6B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2D44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0.211</w:t>
            </w:r>
          </w:p>
        </w:tc>
      </w:tr>
      <w:tr w:rsidR="00E84D4D" w:rsidRPr="008F241C" w14:paraId="5FEA2FB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81C659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GC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1196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5.219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796C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0F3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0.994</w:t>
            </w:r>
          </w:p>
        </w:tc>
      </w:tr>
      <w:tr w:rsidR="00E84D4D" w:rsidRPr="008F241C" w14:paraId="3BB6FCE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636A73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JB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302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A610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2.520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A11B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67E0E3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1080A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39D7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1.729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DD8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B9BA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60B529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F3F33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6C81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6.473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1A4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7322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0.658</w:t>
            </w:r>
          </w:p>
        </w:tc>
      </w:tr>
      <w:tr w:rsidR="00E84D4D" w:rsidRPr="008F241C" w14:paraId="3AAE8830" w14:textId="77777777" w:rsidTr="00603B35">
        <w:trPr>
          <w:jc w:val="center"/>
        </w:trPr>
        <w:tc>
          <w:tcPr>
            <w:tcW w:w="2221" w:type="dxa"/>
            <w:vAlign w:val="bottom"/>
          </w:tcPr>
          <w:p w14:paraId="2B6C379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D28F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-2.113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983C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0CFB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4615F771" w14:textId="77777777" w:rsidTr="00603B35">
        <w:trPr>
          <w:jc w:val="center"/>
        </w:trPr>
        <w:tc>
          <w:tcPr>
            <w:tcW w:w="2221" w:type="dxa"/>
            <w:vAlign w:val="bottom"/>
          </w:tcPr>
          <w:p w14:paraId="54AB5D1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F62B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3.082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C0AF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37F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8F241C" w14:paraId="1B1130FE" w14:textId="77777777" w:rsidTr="00603B35">
        <w:trPr>
          <w:jc w:val="center"/>
        </w:trPr>
        <w:tc>
          <w:tcPr>
            <w:tcW w:w="2221" w:type="dxa"/>
            <w:vAlign w:val="bottom"/>
          </w:tcPr>
          <w:p w14:paraId="53C2758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2AC5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-2.213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A03E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3C81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5A1299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D91510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F0BD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2.681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6A9F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29D8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7B0BBE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2C65E7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249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-5.583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255C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0C55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0.852</w:t>
            </w:r>
          </w:p>
        </w:tc>
      </w:tr>
      <w:tr w:rsidR="00E84D4D" w:rsidRPr="008F241C" w14:paraId="0BB30D1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22495E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8BA9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AA7F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B882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231F6D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F0B26A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GEB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64D4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-4.909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E6AD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584B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E84D4D" w:rsidRPr="008F241C" w14:paraId="7E88BB8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D7681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LG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962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DAD5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0960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3D3202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E8EDED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8C6B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5.559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CFD3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2.520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A84B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0.773</w:t>
            </w:r>
          </w:p>
        </w:tc>
      </w:tr>
      <w:tr w:rsidR="00E84D4D" w:rsidRPr="008F241C" w14:paraId="10B29CD9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8440D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77F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-3.027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34D1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1226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9292277" w14:textId="77777777" w:rsidTr="00603B35">
        <w:trPr>
          <w:jc w:val="center"/>
        </w:trPr>
        <w:tc>
          <w:tcPr>
            <w:tcW w:w="2221" w:type="dxa"/>
            <w:vAlign w:val="bottom"/>
          </w:tcPr>
          <w:p w14:paraId="2F37DDD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7477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2.168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E8F4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2.200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C77B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4AB2C84" w14:textId="77777777" w:rsidTr="00603B35">
        <w:trPr>
          <w:jc w:val="center"/>
        </w:trPr>
        <w:tc>
          <w:tcPr>
            <w:tcW w:w="2221" w:type="dxa"/>
            <w:vAlign w:val="bottom"/>
          </w:tcPr>
          <w:p w14:paraId="0A1BF33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D6EF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-3.127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72DE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9FDD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E234801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D7ABE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AE2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1.767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BF39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2.550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C389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B63CBC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A8E17B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0C10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-6.497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981E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77C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0.330</w:t>
            </w:r>
          </w:p>
        </w:tc>
      </w:tr>
      <w:tr w:rsidR="00E84D4D" w:rsidRPr="008F241C" w14:paraId="27DE775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8C7E2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FC21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0.109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706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5F1E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A06708E" w14:textId="77777777" w:rsidTr="00603B35">
        <w:trPr>
          <w:jc w:val="center"/>
        </w:trPr>
        <w:tc>
          <w:tcPr>
            <w:tcW w:w="2221" w:type="dxa"/>
            <w:vAlign w:val="bottom"/>
          </w:tcPr>
          <w:p w14:paraId="1C94726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JB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5F6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-5.823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BE96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6924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0.958</w:t>
            </w:r>
          </w:p>
        </w:tc>
      </w:tr>
      <w:tr w:rsidR="00E84D4D" w:rsidRPr="008F241C" w14:paraId="1815FEE0" w14:textId="77777777" w:rsidTr="00603B35">
        <w:trPr>
          <w:jc w:val="center"/>
        </w:trPr>
        <w:tc>
          <w:tcPr>
            <w:tcW w:w="2221" w:type="dxa"/>
            <w:vAlign w:val="bottom"/>
          </w:tcPr>
          <w:p w14:paraId="2418CB5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LB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E3EB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4.744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9F34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81A4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0.993</w:t>
            </w:r>
          </w:p>
        </w:tc>
      </w:tr>
      <w:tr w:rsidR="00E84D4D" w:rsidRPr="008F241C" w14:paraId="50DEF64D" w14:textId="77777777" w:rsidTr="00603B35">
        <w:trPr>
          <w:jc w:val="center"/>
        </w:trPr>
        <w:tc>
          <w:tcPr>
            <w:tcW w:w="2221" w:type="dxa"/>
            <w:vAlign w:val="bottom"/>
          </w:tcPr>
          <w:p w14:paraId="1EDF975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EA94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-3.842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97C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B93B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79930CA" w14:textId="77777777" w:rsidTr="00603B35">
        <w:trPr>
          <w:jc w:val="center"/>
        </w:trPr>
        <w:tc>
          <w:tcPr>
            <w:tcW w:w="2221" w:type="dxa"/>
            <w:vAlign w:val="bottom"/>
          </w:tcPr>
          <w:p w14:paraId="149BB68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50DC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1.352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D3B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2.940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F360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289DB7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F1ABB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49E3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-3.942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7441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B9CC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515CE6B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B4B93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2A68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0.952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AAB2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506E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4DECEE1" w14:textId="77777777" w:rsidTr="00603B35">
        <w:trPr>
          <w:jc w:val="center"/>
        </w:trPr>
        <w:tc>
          <w:tcPr>
            <w:tcW w:w="2221" w:type="dxa"/>
            <w:vAlign w:val="bottom"/>
          </w:tcPr>
          <w:p w14:paraId="309C88D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A226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-7.312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7A1A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0D59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0.635</w:t>
            </w:r>
          </w:p>
        </w:tc>
      </w:tr>
      <w:tr w:rsidR="00E84D4D" w:rsidRPr="008F241C" w14:paraId="4523D817" w14:textId="77777777" w:rsidTr="00603B35">
        <w:trPr>
          <w:jc w:val="center"/>
        </w:trPr>
        <w:tc>
          <w:tcPr>
            <w:tcW w:w="2221" w:type="dxa"/>
            <w:vAlign w:val="bottom"/>
          </w:tcPr>
          <w:p w14:paraId="02B38374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6BA5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-0.706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7036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A83E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0DB58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0B25BEA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LG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FCD6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-6.638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E63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3.890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7F19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0.970</w:t>
            </w:r>
          </w:p>
        </w:tc>
      </w:tr>
      <w:tr w:rsidR="00E84D4D" w:rsidRPr="008F241C" w14:paraId="74F6472F" w14:textId="77777777" w:rsidTr="00603B35">
        <w:trPr>
          <w:jc w:val="center"/>
        </w:trPr>
        <w:tc>
          <w:tcPr>
            <w:tcW w:w="2221" w:type="dxa"/>
            <w:vAlign w:val="bottom"/>
          </w:tcPr>
          <w:p w14:paraId="09D9B7F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LD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197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-8.586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5579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3.010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E999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0.312</w:t>
            </w:r>
          </w:p>
        </w:tc>
      </w:tr>
      <w:tr w:rsidR="00E84D4D" w:rsidRPr="008F241C" w14:paraId="2C3D73A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15CB6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9665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-3.391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8FB3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2.470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A495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8F241C" w14:paraId="1DF05AE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C8A21E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3BE7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-8.686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F88E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3779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0.515</w:t>
            </w:r>
          </w:p>
        </w:tc>
      </w:tr>
      <w:tr w:rsidR="00E84D4D" w:rsidRPr="008F241C" w14:paraId="67802B7E" w14:textId="77777777" w:rsidTr="00603B35">
        <w:trPr>
          <w:jc w:val="center"/>
        </w:trPr>
        <w:tc>
          <w:tcPr>
            <w:tcW w:w="2221" w:type="dxa"/>
            <w:vAlign w:val="bottom"/>
          </w:tcPr>
          <w:p w14:paraId="28DC822D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AB08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-3.792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A72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2.850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4BA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0.998</w:t>
            </w:r>
          </w:p>
        </w:tc>
      </w:tr>
      <w:tr w:rsidR="00E84D4D" w:rsidRPr="008F241C" w14:paraId="7262696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B117B35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LB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0727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-12.056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3899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1F0D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0.002</w:t>
            </w:r>
          </w:p>
        </w:tc>
      </w:tr>
      <w:tr w:rsidR="00E84D4D" w:rsidRPr="008F241C" w14:paraId="14AC8E5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471D4A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7F4D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-5.450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8C4B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3.900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F1D1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E84D4D" w:rsidRPr="008F241C" w14:paraId="1E0CDA1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ADD914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LB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F2F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-11.382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79A9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3.770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34B4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0.219</w:t>
            </w:r>
          </w:p>
        </w:tc>
      </w:tr>
      <w:tr w:rsidR="00E84D4D" w:rsidRPr="008F241C" w14:paraId="1512BA6A" w14:textId="77777777" w:rsidTr="00603B35">
        <w:trPr>
          <w:jc w:val="center"/>
        </w:trPr>
        <w:tc>
          <w:tcPr>
            <w:tcW w:w="2221" w:type="dxa"/>
            <w:vAlign w:val="bottom"/>
          </w:tcPr>
          <w:p w14:paraId="6E1837C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LSL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1357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5.195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E1F6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2.770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6A8B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0.930</w:t>
            </w:r>
          </w:p>
        </w:tc>
      </w:tr>
      <w:tr w:rsidR="00E84D4D" w:rsidRPr="008F241C" w14:paraId="56F3C59B" w14:textId="77777777" w:rsidTr="00603B35">
        <w:trPr>
          <w:jc w:val="center"/>
        </w:trPr>
        <w:tc>
          <w:tcPr>
            <w:tcW w:w="2221" w:type="dxa"/>
            <w:vAlign w:val="bottom"/>
          </w:tcPr>
          <w:p w14:paraId="0A8630C1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9111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-0.100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162F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D8B3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DA5EE59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F09D5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181E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4.794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2411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7904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0.990</w:t>
            </w:r>
          </w:p>
        </w:tc>
      </w:tr>
      <w:tr w:rsidR="00E84D4D" w:rsidRPr="008F241C" w14:paraId="3F8476CA" w14:textId="77777777" w:rsidTr="00603B35">
        <w:trPr>
          <w:jc w:val="center"/>
        </w:trPr>
        <w:tc>
          <w:tcPr>
            <w:tcW w:w="2221" w:type="dxa"/>
            <w:vAlign w:val="bottom"/>
          </w:tcPr>
          <w:p w14:paraId="51B592E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1F8E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-3.470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6338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2.980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3565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FB651FA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CDF0C8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B1AD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C9C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B40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8B93A98" w14:textId="77777777" w:rsidTr="00603B35">
        <w:trPr>
          <w:jc w:val="center"/>
        </w:trPr>
        <w:tc>
          <w:tcPr>
            <w:tcW w:w="2221" w:type="dxa"/>
            <w:vAlign w:val="bottom"/>
          </w:tcPr>
          <w:p w14:paraId="1073DC4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LD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7792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-2.796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068D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3.970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31AD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3F6AF6A3" w14:textId="77777777" w:rsidTr="00603B35">
        <w:trPr>
          <w:jc w:val="center"/>
        </w:trPr>
        <w:tc>
          <w:tcPr>
            <w:tcW w:w="2221" w:type="dxa"/>
            <w:vAlign w:val="bottom"/>
          </w:tcPr>
          <w:p w14:paraId="15098B3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LSL - MA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DDCE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-5.295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128D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3.160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7C7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0.975</w:t>
            </w:r>
          </w:p>
        </w:tc>
      </w:tr>
      <w:tr w:rsidR="00E84D4D" w:rsidRPr="008F241C" w14:paraId="054BBE1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584B3AB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D628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-0.401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A238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2.570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27C6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7269FD37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C801B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LSL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6E4B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-8.665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1C19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2.380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B6CC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  <w:highlight w:val="green"/>
              </w:rPr>
              <w:t>0.042</w:t>
            </w:r>
          </w:p>
        </w:tc>
      </w:tr>
      <w:tr w:rsidR="00E84D4D" w:rsidRPr="008F241C" w14:paraId="1B2F7813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2413D9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A692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-2.059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22BD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3.620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4D1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002731EC" w14:textId="77777777" w:rsidTr="00603B35">
        <w:trPr>
          <w:jc w:val="center"/>
        </w:trPr>
        <w:tc>
          <w:tcPr>
            <w:tcW w:w="2221" w:type="dxa"/>
            <w:vAlign w:val="bottom"/>
          </w:tcPr>
          <w:p w14:paraId="071E290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LSL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8A6E5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-7.991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75F4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E261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0.715</w:t>
            </w:r>
          </w:p>
        </w:tc>
      </w:tr>
      <w:tr w:rsidR="00E84D4D" w:rsidRPr="008F241C" w14:paraId="62789039" w14:textId="77777777" w:rsidTr="00603B35">
        <w:trPr>
          <w:jc w:val="center"/>
        </w:trPr>
        <w:tc>
          <w:tcPr>
            <w:tcW w:w="2221" w:type="dxa"/>
            <w:vAlign w:val="bottom"/>
          </w:tcPr>
          <w:p w14:paraId="7AB2D2B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OH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C31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4.894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7A877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3.410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69AA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0.995</w:t>
            </w:r>
          </w:p>
        </w:tc>
      </w:tr>
      <w:tr w:rsidR="00E84D4D" w:rsidRPr="008F241C" w14:paraId="2EAB0E77" w14:textId="77777777" w:rsidTr="00603B35">
        <w:trPr>
          <w:jc w:val="center"/>
        </w:trPr>
        <w:tc>
          <w:tcPr>
            <w:tcW w:w="2221" w:type="dxa"/>
            <w:vAlign w:val="bottom"/>
          </w:tcPr>
          <w:p w14:paraId="4641CF72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221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-3.370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9298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3.230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B9B2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1FA65BB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356BE06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4E15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6B048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4.090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B1E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7B3E10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C190D8A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9385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-2.696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3D100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3.990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5D40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22FAED2B" w14:textId="77777777" w:rsidTr="00603B35">
        <w:trPr>
          <w:jc w:val="center"/>
        </w:trPr>
        <w:tc>
          <w:tcPr>
            <w:tcW w:w="2221" w:type="dxa"/>
            <w:vAlign w:val="bottom"/>
          </w:tcPr>
          <w:p w14:paraId="3ACC3397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PO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3F93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-8.264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D09F3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2.670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8DF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0.186</w:t>
            </w:r>
          </w:p>
        </w:tc>
      </w:tr>
      <w:tr w:rsidR="00E84D4D" w:rsidRPr="008F241C" w14:paraId="48BE9637" w14:textId="77777777" w:rsidTr="00603B35">
        <w:trPr>
          <w:jc w:val="center"/>
        </w:trPr>
        <w:tc>
          <w:tcPr>
            <w:tcW w:w="2221" w:type="dxa"/>
            <w:vAlign w:val="bottom"/>
          </w:tcPr>
          <w:p w14:paraId="0F693E53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RB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8B65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-1.658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9012D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3.690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EEAB2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6BC6E44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29596DE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OH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A926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-7.590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B033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3.580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79B8A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0.822</w:t>
            </w:r>
          </w:p>
        </w:tc>
      </w:tr>
      <w:tr w:rsidR="00E84D4D" w:rsidRPr="008F241C" w14:paraId="57A85AF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831891C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PO - RB</w:t>
            </w:r>
          </w:p>
        </w:tc>
        <w:tc>
          <w:tcPr>
            <w:tcW w:w="17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65CBEB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6.606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4CBA8E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3.340</w:t>
            </w: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9DBEA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0.893</w:t>
            </w:r>
          </w:p>
        </w:tc>
      </w:tr>
      <w:tr w:rsidR="00E84D4D" w:rsidRPr="008F241C" w14:paraId="02D2CF57" w14:textId="77777777" w:rsidTr="00603B35">
        <w:trPr>
          <w:jc w:val="center"/>
        </w:trPr>
        <w:tc>
          <w:tcPr>
            <w:tcW w:w="2221" w:type="dxa"/>
            <w:vAlign w:val="bottom"/>
          </w:tcPr>
          <w:p w14:paraId="70B5D200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PO - YO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62CE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0.674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59121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3.250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D7874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E84D4D" w:rsidRPr="008F241C" w14:paraId="537D509C" w14:textId="77777777" w:rsidTr="00603B3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6C68DDDF" w14:textId="77777777" w:rsidR="00E84D4D" w:rsidRPr="00582BC0" w:rsidRDefault="00E84D4D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 w:eastAsia="en-GB"/>
              </w:rPr>
              <w:t>RB - YO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4A6BC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-5.932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D21EF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BAB09" w14:textId="77777777" w:rsidR="00E84D4D" w:rsidRPr="008F241C" w:rsidRDefault="00E84D4D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241C">
              <w:rPr>
                <w:rFonts w:ascii="Times New Roman" w:hAnsi="Times New Roman"/>
                <w:sz w:val="24"/>
                <w:szCs w:val="24"/>
              </w:rPr>
              <w:t>0.975</w:t>
            </w:r>
          </w:p>
        </w:tc>
      </w:tr>
    </w:tbl>
    <w:p w14:paraId="098A506F" w14:textId="77777777" w:rsidR="00E84D4D" w:rsidRDefault="00E84D4D" w:rsidP="00E84D4D"/>
    <w:p w14:paraId="5D0DD37A" w14:textId="77777777" w:rsidR="00E84D4D" w:rsidRDefault="00E84D4D" w:rsidP="00306E2A">
      <w:pPr>
        <w:ind w:hanging="11"/>
        <w:rPr>
          <w:rFonts w:ascii="Times New Roman" w:hAnsi="Times New Roman" w:cs="Times New Roman"/>
          <w:sz w:val="24"/>
          <w:szCs w:val="24"/>
        </w:rPr>
      </w:pPr>
    </w:p>
    <w:p w14:paraId="367172C0" w14:textId="5CE862AD" w:rsidR="00E84D4D" w:rsidRPr="00E84D4D" w:rsidRDefault="00E84D4D" w:rsidP="00306E2A">
      <w:pPr>
        <w:ind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4D4D">
        <w:rPr>
          <w:rFonts w:ascii="Times New Roman" w:hAnsi="Times New Roman" w:cs="Times New Roman"/>
          <w:b/>
          <w:bCs/>
          <w:sz w:val="24"/>
          <w:szCs w:val="24"/>
          <w:lang w:val="en-US"/>
        </w:rPr>
        <w:t>Duration of TI x Breed</w:t>
      </w:r>
    </w:p>
    <w:p w14:paraId="5E81BA9B" w14:textId="05485CC0" w:rsidR="00E84D4D" w:rsidRPr="00E84D4D" w:rsidRDefault="00E84D4D" w:rsidP="00E84D4D">
      <w:pPr>
        <w:rPr>
          <w:lang w:val="en-US"/>
        </w:rPr>
      </w:pPr>
      <w:r w:rsidRPr="00E84D4D">
        <w:rPr>
          <w:rFonts w:ascii="Times New Roman" w:hAnsi="Times New Roman" w:cs="Times New Roman"/>
          <w:sz w:val="24"/>
          <w:szCs w:val="24"/>
          <w:lang w:val="en-US"/>
        </w:rPr>
        <w:t xml:space="preserve">Pairwise comparisons (Holm-Bonferroni-adjusted) between breeds </w:t>
      </w:r>
      <w:r w:rsidRPr="00E84D4D">
        <w:rPr>
          <w:rFonts w:ascii="Times New Roman" w:hAnsi="Times New Roman" w:cs="Times New Roman"/>
          <w:sz w:val="24"/>
          <w:szCs w:val="24"/>
          <w:lang w:val="en-GB"/>
        </w:rPr>
        <w:t xml:space="preserve">of naïve, mature hens (part A) </w:t>
      </w:r>
      <w:r w:rsidRPr="00E84D4D">
        <w:rPr>
          <w:rFonts w:ascii="Times New Roman" w:hAnsi="Times New Roman" w:cs="Times New Roman"/>
          <w:sz w:val="24"/>
          <w:szCs w:val="24"/>
          <w:lang w:val="en-US"/>
        </w:rPr>
        <w:t>concerning the duration of TI revealed no significant differences (all p &gt; 0.05).</w:t>
      </w:r>
    </w:p>
    <w:p w14:paraId="561E1BD8" w14:textId="77777777" w:rsidR="00306E2A" w:rsidRPr="006B1FC2" w:rsidRDefault="00306E2A" w:rsidP="00306E2A">
      <w:pPr>
        <w:pStyle w:val="berschrift2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8B2F3D" w14:textId="4CF1E420" w:rsidR="00E84D4D" w:rsidRDefault="00C433E8" w:rsidP="00C433E8">
      <w:pPr>
        <w:ind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33E8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Attempts to induce TI x Breed</w:t>
      </w:r>
    </w:p>
    <w:p w14:paraId="2DC0B3D0" w14:textId="10411FD6" w:rsidR="00C433E8" w:rsidRPr="00E84D4D" w:rsidRDefault="00C433E8" w:rsidP="00C433E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p</w:t>
      </w:r>
      <w:r w:rsidRPr="00E84D4D">
        <w:rPr>
          <w:rFonts w:ascii="Times New Roman" w:hAnsi="Times New Roman" w:cs="Times New Roman"/>
          <w:sz w:val="24"/>
          <w:szCs w:val="24"/>
          <w:lang w:val="en-US"/>
        </w:rPr>
        <w:t xml:space="preserve">airwise comparisons </w:t>
      </w:r>
      <w:r>
        <w:rPr>
          <w:rFonts w:ascii="Times New Roman" w:hAnsi="Times New Roman" w:cs="Times New Roman"/>
          <w:sz w:val="24"/>
          <w:szCs w:val="24"/>
          <w:lang w:val="en-US"/>
        </w:rPr>
        <w:t>were conducted as there was no significant impact of breed on the attempts needed to induce TI</w:t>
      </w:r>
      <w:r w:rsidRPr="00E84D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C990B0" w14:textId="77777777" w:rsidR="00C433E8" w:rsidRPr="00C433E8" w:rsidRDefault="00C433E8" w:rsidP="00C433E8">
      <w:pPr>
        <w:ind w:hanging="1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433E8" w:rsidRPr="00C433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C6D"/>
    <w:multiLevelType w:val="hybridMultilevel"/>
    <w:tmpl w:val="78E0B5B0"/>
    <w:lvl w:ilvl="0" w:tplc="9C445D4A">
      <w:start w:val="3"/>
      <w:numFmt w:val="decimal"/>
      <w:lvlText w:val="Table S%1."/>
      <w:lvlJc w:val="left"/>
      <w:pPr>
        <w:ind w:left="360" w:hanging="360"/>
      </w:pPr>
      <w:rPr>
        <w:rFonts w:hint="default"/>
        <w:b/>
        <w:bCs/>
        <w:color w:val="000000" w:themeColor="text1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E118E"/>
    <w:multiLevelType w:val="hybridMultilevel"/>
    <w:tmpl w:val="F5C074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05EB"/>
    <w:multiLevelType w:val="hybridMultilevel"/>
    <w:tmpl w:val="F2D0CA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9F7"/>
    <w:multiLevelType w:val="hybridMultilevel"/>
    <w:tmpl w:val="EEA85358"/>
    <w:lvl w:ilvl="0" w:tplc="7390D4E4">
      <w:start w:val="1"/>
      <w:numFmt w:val="decimal"/>
      <w:lvlText w:val="Table S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4733"/>
    <w:multiLevelType w:val="hybridMultilevel"/>
    <w:tmpl w:val="521EB728"/>
    <w:lvl w:ilvl="0" w:tplc="18F01E80">
      <w:start w:val="2"/>
      <w:numFmt w:val="decimal"/>
      <w:lvlText w:val="Table 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C3681"/>
    <w:multiLevelType w:val="hybridMultilevel"/>
    <w:tmpl w:val="624C5962"/>
    <w:lvl w:ilvl="0" w:tplc="18F01E80">
      <w:start w:val="2"/>
      <w:numFmt w:val="decimal"/>
      <w:lvlText w:val="Table 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2A"/>
    <w:rsid w:val="00085895"/>
    <w:rsid w:val="001701CB"/>
    <w:rsid w:val="001E0EC5"/>
    <w:rsid w:val="002774E1"/>
    <w:rsid w:val="00306E2A"/>
    <w:rsid w:val="005A7FB8"/>
    <w:rsid w:val="005C2D0D"/>
    <w:rsid w:val="006234C2"/>
    <w:rsid w:val="009C32D7"/>
    <w:rsid w:val="00A66BF7"/>
    <w:rsid w:val="00B13C76"/>
    <w:rsid w:val="00BA202E"/>
    <w:rsid w:val="00C433E8"/>
    <w:rsid w:val="00D47DB6"/>
    <w:rsid w:val="00E443B1"/>
    <w:rsid w:val="00E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9FB"/>
  <w15:chartTrackingRefBased/>
  <w15:docId w15:val="{4E14B406-2B5A-42A9-A316-AB8B9A0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6E2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06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06E2A"/>
    <w:pPr>
      <w:ind w:left="720"/>
      <w:contextualSpacing/>
    </w:pPr>
  </w:style>
  <w:style w:type="paragraph" w:customStyle="1" w:styleId="MDPI31text">
    <w:name w:val="MDPI_3.1_text"/>
    <w:link w:val="MDPI31textZchn"/>
    <w:qFormat/>
    <w:rsid w:val="00306E2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Zchn">
    <w:name w:val="MDPI_3.1_text Zchn"/>
    <w:basedOn w:val="Absatz-Standardschriftart"/>
    <w:link w:val="MDPI31text"/>
    <w:rsid w:val="00306E2A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06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4D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4D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4D4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D4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D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4D4D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E84D4D"/>
    <w:rPr>
      <w:b/>
      <w:bCs/>
    </w:rPr>
  </w:style>
  <w:style w:type="table" w:styleId="Tabellenraster">
    <w:name w:val="Table Grid"/>
    <w:basedOn w:val="NormaleTabelle"/>
    <w:rsid w:val="00E84D4D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E84D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84D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Tiemann</dc:creator>
  <cp:keywords/>
  <dc:description/>
  <cp:lastModifiedBy>Inga Tiemann</cp:lastModifiedBy>
  <cp:revision>5</cp:revision>
  <dcterms:created xsi:type="dcterms:W3CDTF">2022-10-10T11:14:00Z</dcterms:created>
  <dcterms:modified xsi:type="dcterms:W3CDTF">2022-11-27T10:13:00Z</dcterms:modified>
</cp:coreProperties>
</file>