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9F" w:rsidRPr="00C325D8" w:rsidRDefault="008F3A9F" w:rsidP="001F4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5D8">
        <w:rPr>
          <w:rFonts w:ascii="Times New Roman" w:hAnsi="Times New Roman" w:cs="Times New Roman"/>
          <w:b/>
          <w:sz w:val="28"/>
          <w:szCs w:val="28"/>
        </w:rPr>
        <w:t>Statistical Report</w:t>
      </w:r>
    </w:p>
    <w:p w:rsidR="00725F0D" w:rsidRDefault="008F3A9F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A9F">
        <w:rPr>
          <w:rFonts w:ascii="Times New Roman" w:hAnsi="Times New Roman" w:cs="Times New Roman"/>
          <w:b/>
          <w:sz w:val="24"/>
          <w:szCs w:val="24"/>
        </w:rPr>
        <w:t xml:space="preserve">Statistical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</w:p>
    <w:p w:rsidR="008F3A9F" w:rsidRPr="008F3A9F" w:rsidRDefault="008F3A9F" w:rsidP="001F4A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Performed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test: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Variance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performed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Jump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5.01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statistical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3A9F">
        <w:rPr>
          <w:rFonts w:ascii="Times New Roman" w:hAnsi="Times New Roman" w:cs="Times New Roman"/>
          <w:b/>
          <w:sz w:val="24"/>
          <w:szCs w:val="24"/>
        </w:rPr>
        <w:t>package</w:t>
      </w:r>
      <w:proofErr w:type="spellEnd"/>
      <w:r w:rsidRPr="008F3A9F">
        <w:rPr>
          <w:rFonts w:ascii="Times New Roman" w:hAnsi="Times New Roman" w:cs="Times New Roman"/>
          <w:b/>
          <w:sz w:val="24"/>
          <w:szCs w:val="24"/>
        </w:rPr>
        <w:t xml:space="preserve"> program.</w:t>
      </w:r>
    </w:p>
    <w:p w:rsidR="008F3A9F" w:rsidRDefault="000E7FB9" w:rsidP="001F4A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0E7FB9">
        <w:rPr>
          <w:rFonts w:ascii="Times New Roman" w:hAnsi="Times New Roman" w:cs="Times New Roman"/>
          <w:b/>
          <w:sz w:val="24"/>
          <w:szCs w:val="24"/>
        </w:rPr>
        <w:t>elated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test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statistic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: As a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result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variance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(p: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significance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checked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). Is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materiality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1%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5%?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important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p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1%, a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double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E7FB9">
        <w:rPr>
          <w:rFonts w:ascii="Times New Roman" w:hAnsi="Times New Roman" w:cs="Times New Roman"/>
          <w:b/>
          <w:sz w:val="24"/>
          <w:szCs w:val="24"/>
        </w:rPr>
        <w:t>star</w:t>
      </w:r>
      <w:proofErr w:type="gram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(**) is put,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p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less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than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5%, a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single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star (*) is put.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important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subjected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LSD (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least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squar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B9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0E7FB9">
        <w:rPr>
          <w:rFonts w:ascii="Times New Roman" w:hAnsi="Times New Roman" w:cs="Times New Roman"/>
          <w:b/>
          <w:sz w:val="24"/>
          <w:szCs w:val="24"/>
        </w:rPr>
        <w:t>) test.</w:t>
      </w:r>
    </w:p>
    <w:p w:rsidR="006A2CC0" w:rsidRPr="006A2CC0" w:rsidRDefault="006A2CC0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CC0">
        <w:rPr>
          <w:rFonts w:ascii="Times New Roman" w:hAnsi="Times New Roman" w:cs="Times New Roman"/>
          <w:b/>
          <w:sz w:val="24"/>
          <w:szCs w:val="24"/>
        </w:rPr>
        <w:t xml:space="preserve">Since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experimental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design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split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plots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randomized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blocks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firstly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raw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entered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in Excel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experimental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design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raw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arranged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such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variance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carried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, 3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irrigation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subjects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genotypes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constitute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plant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Therefore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2CC0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were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subjected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variance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jump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5.01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package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program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experimental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design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divided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parcels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random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blocks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Probe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>&gt;F (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significance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checked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Test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wrt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Random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="00347E5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47E51">
        <w:rPr>
          <w:rFonts w:ascii="Times New Roman" w:hAnsi="Times New Roman" w:cs="Times New Roman"/>
          <w:b/>
          <w:sz w:val="24"/>
          <w:szCs w:val="24"/>
        </w:rPr>
        <w:t>Below</w:t>
      </w:r>
      <w:proofErr w:type="spellEnd"/>
      <w:r w:rsidR="00347E51">
        <w:rPr>
          <w:rFonts w:ascii="Times New Roman" w:hAnsi="Times New Roman" w:cs="Times New Roman"/>
          <w:b/>
          <w:sz w:val="24"/>
          <w:szCs w:val="24"/>
        </w:rPr>
        <w:t>)</w:t>
      </w:r>
      <w:r w:rsidRPr="006A2CC0">
        <w:rPr>
          <w:rFonts w:ascii="Times New Roman" w:hAnsi="Times New Roman" w:cs="Times New Roman"/>
          <w:b/>
          <w:sz w:val="24"/>
          <w:szCs w:val="24"/>
        </w:rPr>
        <w:t>.</w:t>
      </w:r>
    </w:p>
    <w:p w:rsidR="0094758D" w:rsidRDefault="006A2CC0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A2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2CC0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proofErr w:type="gramStart"/>
      <w:r w:rsidRPr="006A2CC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Interpretation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variant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Tests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wrt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Random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prop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&gt;F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variety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found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be &lt;.0001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found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significant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1%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**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placed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next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it.</w:t>
      </w:r>
      <w:r w:rsid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Others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been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interpreted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7E51" w:rsidRPr="00347E51">
        <w:rPr>
          <w:rFonts w:ascii="Times New Roman" w:hAnsi="Times New Roman" w:cs="Times New Roman"/>
          <w:b/>
          <w:sz w:val="24"/>
          <w:szCs w:val="24"/>
        </w:rPr>
        <w:t>similarly</w:t>
      </w:r>
      <w:proofErr w:type="spellEnd"/>
      <w:r w:rsidR="00347E51" w:rsidRPr="00347E51">
        <w:rPr>
          <w:rFonts w:ascii="Times New Roman" w:hAnsi="Times New Roman" w:cs="Times New Roman"/>
          <w:b/>
          <w:sz w:val="24"/>
          <w:szCs w:val="24"/>
        </w:rPr>
        <w:t>.</w:t>
      </w:r>
    </w:p>
    <w:p w:rsidR="006A2CC0" w:rsidRDefault="006A2CC0" w:rsidP="001F4AF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Tests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Random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Effects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040"/>
        <w:gridCol w:w="1200"/>
        <w:gridCol w:w="1100"/>
      </w:tblGrid>
      <w:tr w:rsidR="006A2CC0" w:rsidTr="0083581C">
        <w:trPr>
          <w:tblHeader/>
        </w:trPr>
        <w:tc>
          <w:tcPr>
            <w:tcW w:w="18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104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</w:t>
            </w:r>
            <w:proofErr w:type="spellEnd"/>
          </w:p>
        </w:tc>
        <w:tc>
          <w:tcPr>
            <w:tcW w:w="12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Ratio</w:t>
            </w:r>
            <w:proofErr w:type="spellEnd"/>
          </w:p>
        </w:tc>
        <w:tc>
          <w:tcPr>
            <w:tcW w:w="11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 F</w:t>
            </w:r>
          </w:p>
        </w:tc>
      </w:tr>
      <w:tr w:rsidR="006A2CC0" w:rsidTr="0083581C">
        <w:tc>
          <w:tcPr>
            <w:tcW w:w="1800" w:type="dxa"/>
          </w:tcPr>
          <w:p w:rsidR="006A2CC0" w:rsidRDefault="009836AE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36AE">
              <w:rPr>
                <w:rFonts w:ascii="Arial" w:hAnsi="Arial" w:cs="Arial"/>
                <w:sz w:val="16"/>
                <w:szCs w:val="16"/>
              </w:rPr>
              <w:t>recurrences</w:t>
            </w:r>
            <w:proofErr w:type="spellEnd"/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395,63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197,815</w:t>
            </w:r>
          </w:p>
        </w:tc>
        <w:tc>
          <w:tcPr>
            <w:tcW w:w="104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0,9840</w:t>
            </w:r>
          </w:p>
        </w:tc>
        <w:tc>
          <w:tcPr>
            <w:tcW w:w="11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0,4492</w:t>
            </w:r>
          </w:p>
        </w:tc>
      </w:tr>
      <w:tr w:rsidR="006A2CC0" w:rsidTr="0083581C">
        <w:tc>
          <w:tcPr>
            <w:tcW w:w="1800" w:type="dxa"/>
          </w:tcPr>
          <w:p w:rsidR="006A2CC0" w:rsidRDefault="009836AE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vaieties</w:t>
            </w:r>
            <w:proofErr w:type="spellEnd"/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229716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114858</w:t>
            </w:r>
          </w:p>
        </w:tc>
        <w:tc>
          <w:tcPr>
            <w:tcW w:w="104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571,3266</w:t>
            </w:r>
          </w:p>
        </w:tc>
        <w:tc>
          <w:tcPr>
            <w:tcW w:w="11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&lt;.0001</w:t>
            </w:r>
          </w:p>
        </w:tc>
      </w:tr>
      <w:tr w:rsidR="006A2CC0" w:rsidTr="0083581C">
        <w:tc>
          <w:tcPr>
            <w:tcW w:w="1800" w:type="dxa"/>
          </w:tcPr>
          <w:p w:rsidR="006A2CC0" w:rsidRDefault="009836AE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vaieties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recurres</w:t>
            </w:r>
            <w:bookmarkStart w:id="0" w:name="_GoBack"/>
            <w:bookmarkEnd w:id="0"/>
            <w:r w:rsidR="006A2CC0">
              <w:rPr>
                <w:rFonts w:ascii="Arial" w:hAnsi="Arial" w:cs="Arial"/>
                <w:sz w:val="16"/>
                <w:szCs w:val="16"/>
              </w:rPr>
              <w:t>Random</w:t>
            </w:r>
            <w:proofErr w:type="spellEnd"/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804,148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201,037</w:t>
            </w:r>
          </w:p>
        </w:tc>
        <w:tc>
          <w:tcPr>
            <w:tcW w:w="104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0,8748</w:t>
            </w:r>
          </w:p>
        </w:tc>
        <w:tc>
          <w:tcPr>
            <w:tcW w:w="11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0,5071</w:t>
            </w:r>
          </w:p>
        </w:tc>
      </w:tr>
      <w:tr w:rsidR="006A2CC0" w:rsidTr="0083581C">
        <w:tc>
          <w:tcPr>
            <w:tcW w:w="1800" w:type="dxa"/>
          </w:tcPr>
          <w:p w:rsidR="006A2CC0" w:rsidRDefault="009836AE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İrrigation</w:t>
            </w:r>
            <w:proofErr w:type="spellEnd"/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1376265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688132</w:t>
            </w:r>
          </w:p>
        </w:tc>
        <w:tc>
          <w:tcPr>
            <w:tcW w:w="104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2994,532</w:t>
            </w:r>
          </w:p>
        </w:tc>
        <w:tc>
          <w:tcPr>
            <w:tcW w:w="11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&lt;.0001</w:t>
            </w:r>
          </w:p>
        </w:tc>
      </w:tr>
      <w:tr w:rsidR="006A2CC0" w:rsidTr="0083581C">
        <w:tc>
          <w:tcPr>
            <w:tcW w:w="1800" w:type="dxa"/>
          </w:tcPr>
          <w:p w:rsidR="006A2CC0" w:rsidRDefault="009836AE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irrigation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vaieties</w:t>
            </w:r>
            <w:proofErr w:type="spellEnd"/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13397,9</w:t>
            </w:r>
          </w:p>
        </w:tc>
        <w:tc>
          <w:tcPr>
            <w:tcW w:w="108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3349,48</w:t>
            </w:r>
          </w:p>
        </w:tc>
        <w:tc>
          <w:tcPr>
            <w:tcW w:w="104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14,5759</w:t>
            </w:r>
          </w:p>
        </w:tc>
        <w:tc>
          <w:tcPr>
            <w:tcW w:w="1100" w:type="dxa"/>
          </w:tcPr>
          <w:p w:rsidR="006A2CC0" w:rsidRDefault="006A2CC0" w:rsidP="001F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0,0001</w:t>
            </w:r>
          </w:p>
        </w:tc>
      </w:tr>
    </w:tbl>
    <w:p w:rsidR="006A2CC0" w:rsidRDefault="006A2CC0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E51" w:rsidRPr="00347E51" w:rsidRDefault="00347E51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accuracy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variance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tested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calculating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mean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squares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found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47E51">
        <w:rPr>
          <w:rFonts w:ascii="Times New Roman" w:hAnsi="Times New Roman" w:cs="Times New Roman"/>
          <w:b/>
          <w:sz w:val="24"/>
          <w:szCs w:val="24"/>
        </w:rPr>
        <w:t>as</w:t>
      </w:r>
      <w:proofErr w:type="gram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follows</w:t>
      </w:r>
      <w:proofErr w:type="spellEnd"/>
    </w:p>
    <w:p w:rsidR="0094758D" w:rsidRDefault="00347E51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Mean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squares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sum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squares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(395,63)/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freedom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(DF) 2 = 197,815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understood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E51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347E51">
        <w:rPr>
          <w:rFonts w:ascii="Times New Roman" w:hAnsi="Times New Roman" w:cs="Times New Roman"/>
          <w:b/>
          <w:sz w:val="24"/>
          <w:szCs w:val="24"/>
        </w:rPr>
        <w:t>.</w:t>
      </w:r>
    </w:p>
    <w:p w:rsidR="00E46CE7" w:rsidRDefault="008A315F" w:rsidP="001F4AF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Error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obtained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multiplying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repetition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then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general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error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found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adding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them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together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determined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operation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8A315F">
        <w:rPr>
          <w:rFonts w:ascii="Times New Roman" w:hAnsi="Times New Roman" w:cs="Times New Roman"/>
          <w:b/>
          <w:sz w:val="24"/>
          <w:szCs w:val="24"/>
        </w:rPr>
        <w:t>.</w:t>
      </w:r>
    </w:p>
    <w:p w:rsidR="0094758D" w:rsidRDefault="008A315F" w:rsidP="001F4A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Then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coefficient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variation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(CV</w:t>
      </w:r>
      <w:r w:rsidR="00174D1C">
        <w:rPr>
          <w:rFonts w:ascii="Times New Roman" w:hAnsi="Times New Roman" w:cs="Times New Roman"/>
          <w:b/>
          <w:color w:val="FF0000"/>
          <w:sz w:val="24"/>
          <w:szCs w:val="24"/>
        </w:rPr>
        <w:t>(%)</w:t>
      </w:r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lsd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Least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significant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difference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values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were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calculated</w:t>
      </w:r>
      <w:proofErr w:type="spellEnd"/>
      <w:r w:rsidRPr="008A31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325D8" w:rsidRPr="00C325D8" w:rsidRDefault="00C325D8" w:rsidP="001F4A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It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found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by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dividing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root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mean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square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error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mean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response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from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Summary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Fit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table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325D8" w:rsidRPr="00C325D8" w:rsidRDefault="00C325D8" w:rsidP="001F4A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Cv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= 15.15903/2171.148 x100 = </w:t>
      </w:r>
      <w:proofErr w:type="gram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0.69820344</w:t>
      </w:r>
      <w:proofErr w:type="gram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about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= 0.70</w:t>
      </w:r>
    </w:p>
    <w:p w:rsidR="008A315F" w:rsidRPr="008A315F" w:rsidRDefault="00C325D8" w:rsidP="001F4A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example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finding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LSD </w:t>
      </w:r>
      <w:r w:rsidR="00174D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(0.05)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yield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LSMeans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Diffrences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Student's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(t=</w:t>
      </w:r>
      <w:proofErr w:type="gram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2.77645</w:t>
      </w:r>
      <w:proofErr w:type="gram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x 6.68393=15.57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found</w:t>
      </w:r>
      <w:proofErr w:type="spellEnd"/>
      <w:r w:rsidRPr="00C325D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8A315F" w:rsidRPr="008A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A16E8"/>
    <w:multiLevelType w:val="hybridMultilevel"/>
    <w:tmpl w:val="0270C1CC"/>
    <w:lvl w:ilvl="0" w:tplc="1FFEB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9F"/>
    <w:rsid w:val="000E7FB9"/>
    <w:rsid w:val="00174D1C"/>
    <w:rsid w:val="001F4AF5"/>
    <w:rsid w:val="00347E51"/>
    <w:rsid w:val="006A2CC0"/>
    <w:rsid w:val="008A315F"/>
    <w:rsid w:val="008F3A9F"/>
    <w:rsid w:val="0094758D"/>
    <w:rsid w:val="009836AE"/>
    <w:rsid w:val="00AE55E8"/>
    <w:rsid w:val="00B02B8D"/>
    <w:rsid w:val="00C325D8"/>
    <w:rsid w:val="00D14B45"/>
    <w:rsid w:val="00E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0311-95A3-45F5-AF55-F9B74E3B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2022-07-06T08:54:00Z</dcterms:created>
  <dcterms:modified xsi:type="dcterms:W3CDTF">2022-07-06T11:20:00Z</dcterms:modified>
</cp:coreProperties>
</file>