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52E" w:rsidRPr="00D747C9" w:rsidRDefault="0090652E" w:rsidP="0090652E">
      <w:pPr>
        <w:keepNext/>
        <w:widowControl/>
        <w:spacing w:before="240" w:after="60"/>
        <w:jc w:val="left"/>
        <w:outlineLvl w:val="0"/>
        <w:rPr>
          <w:rFonts w:ascii="Arial" w:eastAsia="等线" w:hAnsi="Arial" w:cs="Arial"/>
          <w:b/>
          <w:bCs/>
          <w:kern w:val="32"/>
          <w:sz w:val="24"/>
          <w:szCs w:val="24"/>
          <w:lang w:val="en-GB" w:eastAsia="en-US"/>
        </w:rPr>
      </w:pPr>
      <w:bookmarkStart w:id="0" w:name="_Hlk112924416"/>
      <w:r w:rsidRPr="00D747C9">
        <w:rPr>
          <w:rFonts w:ascii="Arial" w:eastAsia="等线" w:hAnsi="Arial" w:cs="Arial"/>
          <w:b/>
          <w:bCs/>
          <w:kern w:val="32"/>
          <w:sz w:val="24"/>
          <w:szCs w:val="24"/>
          <w:lang w:val="en-GB" w:eastAsia="en-US"/>
        </w:rPr>
        <w:t>What is already known</w:t>
      </w:r>
    </w:p>
    <w:p w:rsidR="00CB2932" w:rsidRDefault="00CB2932" w:rsidP="005B3959">
      <w:pPr>
        <w:widowControl/>
        <w:numPr>
          <w:ilvl w:val="0"/>
          <w:numId w:val="1"/>
        </w:numPr>
        <w:contextualSpacing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</w:pPr>
      <w:r w:rsidRPr="00CB2932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>As one of the vital signs, body temperature is important to reflect the physical</w:t>
      </w:r>
      <w:r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Pr="00CB2932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>condition and prognosis. Due to the imperfect development of subcutaneous</w:t>
      </w:r>
      <w:r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Pr="00CB2932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fat and thermoregulatory </w:t>
      </w:r>
      <w:proofErr w:type="spellStart"/>
      <w:r w:rsidRPr="00CB2932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>center</w:t>
      </w:r>
      <w:proofErr w:type="spellEnd"/>
      <w:r w:rsidRPr="00CB2932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 in </w:t>
      </w:r>
      <w:r w:rsidR="005B3959">
        <w:rPr>
          <w:rFonts w:ascii="Times New Roman" w:hAnsi="Times New Roman" w:cs="Times New Roman"/>
          <w:sz w:val="24"/>
        </w:rPr>
        <w:t>very low</w:t>
      </w:r>
      <w:r w:rsidR="005B3959">
        <w:rPr>
          <w:rFonts w:ascii="Times New Roman" w:hAnsi="Times New Roman" w:cs="Times New Roman" w:hint="eastAsia"/>
          <w:sz w:val="24"/>
        </w:rPr>
        <w:t>/</w:t>
      </w:r>
      <w:r w:rsidR="005B3959">
        <w:rPr>
          <w:rFonts w:ascii="Times New Roman" w:hAnsi="Times New Roman" w:cs="Times New Roman"/>
          <w:sz w:val="24"/>
        </w:rPr>
        <w:t>extremely low</w:t>
      </w:r>
      <w:r w:rsidR="005B3959">
        <w:rPr>
          <w:rFonts w:ascii="Times New Roman" w:hAnsi="Times New Roman" w:cs="Times New Roman" w:hint="eastAsia"/>
          <w:sz w:val="24"/>
        </w:rPr>
        <w:t xml:space="preserve"> </w:t>
      </w:r>
      <w:r w:rsidR="005B3959">
        <w:rPr>
          <w:rFonts w:ascii="Times New Roman" w:hAnsi="Times New Roman" w:cs="Times New Roman"/>
          <w:sz w:val="24"/>
        </w:rPr>
        <w:t>birth weight</w:t>
      </w:r>
      <w:r w:rsidR="005B3959">
        <w:rPr>
          <w:rFonts w:ascii="Times New Roman" w:hAnsi="Times New Roman" w:cs="Times New Roman"/>
          <w:sz w:val="24"/>
        </w:rPr>
        <w:t xml:space="preserve"> </w:t>
      </w:r>
      <w:r w:rsidR="005B3959">
        <w:rPr>
          <w:rFonts w:ascii="Times New Roman" w:hAnsi="Times New Roman" w:cs="Times New Roman"/>
          <w:sz w:val="24"/>
        </w:rPr>
        <w:t>infants</w:t>
      </w:r>
      <w:r w:rsidRPr="00CB2932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>, the</w:t>
      </w:r>
      <w:r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Pr="00CB2932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>incidence of hypothermia is high, which poses a serious test to the life safety</w:t>
      </w:r>
      <w:r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Pr="00CB2932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of </w:t>
      </w:r>
      <w:r w:rsidR="005B3959">
        <w:rPr>
          <w:rFonts w:ascii="Times New Roman" w:hAnsi="Times New Roman" w:cs="Times New Roman"/>
          <w:sz w:val="24"/>
        </w:rPr>
        <w:t>very low</w:t>
      </w:r>
      <w:r w:rsidR="005B3959">
        <w:rPr>
          <w:rFonts w:ascii="Times New Roman" w:hAnsi="Times New Roman" w:cs="Times New Roman" w:hint="eastAsia"/>
          <w:sz w:val="24"/>
        </w:rPr>
        <w:t>/</w:t>
      </w:r>
      <w:r w:rsidR="005B3959">
        <w:rPr>
          <w:rFonts w:ascii="Times New Roman" w:hAnsi="Times New Roman" w:cs="Times New Roman"/>
          <w:sz w:val="24"/>
        </w:rPr>
        <w:t>extremely low</w:t>
      </w:r>
      <w:r w:rsidR="005B3959">
        <w:rPr>
          <w:rFonts w:ascii="Times New Roman" w:hAnsi="Times New Roman" w:cs="Times New Roman" w:hint="eastAsia"/>
          <w:sz w:val="24"/>
        </w:rPr>
        <w:t xml:space="preserve"> </w:t>
      </w:r>
      <w:r w:rsidR="005B3959">
        <w:rPr>
          <w:rFonts w:ascii="Times New Roman" w:hAnsi="Times New Roman" w:cs="Times New Roman"/>
          <w:sz w:val="24"/>
        </w:rPr>
        <w:t>birth weight infants</w:t>
      </w:r>
      <w:r w:rsidRPr="00CB2932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>.</w:t>
      </w:r>
    </w:p>
    <w:p w:rsidR="002C7148" w:rsidRPr="002C7148" w:rsidRDefault="002C7148" w:rsidP="002C7148">
      <w:pPr>
        <w:widowControl/>
        <w:numPr>
          <w:ilvl w:val="0"/>
          <w:numId w:val="1"/>
        </w:numPr>
        <w:contextualSpacing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</w:pPr>
      <w:r w:rsidRPr="002C7148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Current research related to hypothermia in </w:t>
      </w:r>
      <w:r>
        <w:rPr>
          <w:rFonts w:ascii="Times New Roman" w:hAnsi="Times New Roman" w:cs="Times New Roman"/>
          <w:sz w:val="24"/>
        </w:rPr>
        <w:t>very low</w:t>
      </w:r>
      <w:r>
        <w:rPr>
          <w:rFonts w:ascii="Times New Roman" w:hAnsi="Times New Roman" w:cs="Times New Roman" w:hint="eastAsia"/>
          <w:sz w:val="24"/>
        </w:rPr>
        <w:t>/</w:t>
      </w:r>
      <w:r>
        <w:rPr>
          <w:rFonts w:ascii="Times New Roman" w:hAnsi="Times New Roman" w:cs="Times New Roman"/>
          <w:sz w:val="24"/>
        </w:rPr>
        <w:t>extremely low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birth weight infants</w:t>
      </w:r>
      <w:r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  <w:t xml:space="preserve"> </w:t>
      </w:r>
      <w:r w:rsidRPr="002C7148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>ha</w:t>
      </w:r>
      <w:r>
        <w:rPr>
          <w:rFonts w:ascii="Times New Roman" w:eastAsia="等线" w:hAnsi="Times New Roman" w:cs="Times New Roman" w:hint="eastAsia"/>
          <w:kern w:val="0"/>
          <w:sz w:val="24"/>
          <w:szCs w:val="24"/>
          <w:lang w:val="en-GB"/>
        </w:rPr>
        <w:t>ve</w:t>
      </w:r>
      <w:r w:rsidRPr="002C7148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 focused on </w:t>
      </w:r>
      <w:proofErr w:type="gramStart"/>
      <w:r w:rsidRPr="002C7148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>quality of care</w:t>
      </w:r>
      <w:proofErr w:type="gramEnd"/>
      <w:r w:rsidRPr="002C7148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 improvement and influencing factors, and there is a lack of scientific integration of related findings.</w:t>
      </w:r>
    </w:p>
    <w:p w:rsidR="0090652E" w:rsidRPr="00D747C9" w:rsidRDefault="0090652E" w:rsidP="0090652E">
      <w:pPr>
        <w:keepNext/>
        <w:widowControl/>
        <w:spacing w:before="240" w:after="60"/>
        <w:jc w:val="left"/>
        <w:outlineLvl w:val="0"/>
        <w:rPr>
          <w:rFonts w:ascii="Arial" w:eastAsia="等线" w:hAnsi="Arial" w:cs="Arial"/>
          <w:b/>
          <w:bCs/>
          <w:kern w:val="32"/>
          <w:sz w:val="24"/>
          <w:szCs w:val="24"/>
          <w:lang w:val="en-GB" w:eastAsia="en-US"/>
        </w:rPr>
      </w:pPr>
      <w:r w:rsidRPr="00D747C9">
        <w:rPr>
          <w:rFonts w:ascii="Arial" w:eastAsia="等线" w:hAnsi="Arial" w:cs="Arial"/>
          <w:b/>
          <w:bCs/>
          <w:kern w:val="32"/>
          <w:sz w:val="24"/>
          <w:szCs w:val="24"/>
          <w:lang w:val="en-GB" w:eastAsia="en-US"/>
        </w:rPr>
        <w:t xml:space="preserve">What this paper adds </w:t>
      </w:r>
    </w:p>
    <w:p w:rsidR="00C06550" w:rsidRDefault="00C06550" w:rsidP="0009074B">
      <w:pPr>
        <w:widowControl/>
        <w:numPr>
          <w:ilvl w:val="0"/>
          <w:numId w:val="1"/>
        </w:numPr>
        <w:contextualSpacing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</w:pPr>
      <w:proofErr w:type="spellStart"/>
      <w:r w:rsidRPr="00C06550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>Pubmed</w:t>
      </w:r>
      <w:proofErr w:type="spellEnd"/>
      <w:r w:rsidRPr="00C06550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 and other databases were applied to search for case-control or cohort studies on factors influencing the occurrence of hypothermia in very low/extremely low birth weight infants.</w:t>
      </w:r>
    </w:p>
    <w:p w:rsidR="00C06550" w:rsidRPr="00C06550" w:rsidRDefault="00C06550" w:rsidP="0090652E">
      <w:pPr>
        <w:widowControl/>
        <w:numPr>
          <w:ilvl w:val="0"/>
          <w:numId w:val="1"/>
        </w:numPr>
        <w:contextualSpacing/>
        <w:jc w:val="left"/>
        <w:rPr>
          <w:rFonts w:ascii="Times New Roman" w:eastAsia="等线" w:hAnsi="Times New Roman" w:cs="Times New Roman" w:hint="eastAsia"/>
          <w:kern w:val="0"/>
          <w:sz w:val="24"/>
          <w:szCs w:val="24"/>
          <w:lang w:val="en-GB" w:eastAsia="en-US"/>
        </w:rPr>
      </w:pPr>
      <w:r w:rsidRPr="00C06550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 xml:space="preserve">Scientific and systematic integration of factors influencing the occurrence of hypothermia in </w:t>
      </w:r>
      <w:bookmarkEnd w:id="0"/>
      <w:r>
        <w:rPr>
          <w:rFonts w:ascii="Times New Roman" w:hAnsi="Times New Roman" w:cs="Times New Roman"/>
          <w:sz w:val="24"/>
        </w:rPr>
        <w:t>very low</w:t>
      </w:r>
      <w:r>
        <w:rPr>
          <w:rFonts w:ascii="Times New Roman" w:hAnsi="Times New Roman" w:cs="Times New Roman" w:hint="eastAsia"/>
          <w:sz w:val="24"/>
        </w:rPr>
        <w:t>/</w:t>
      </w:r>
      <w:r>
        <w:rPr>
          <w:rFonts w:ascii="Times New Roman" w:hAnsi="Times New Roman" w:cs="Times New Roman"/>
          <w:sz w:val="24"/>
        </w:rPr>
        <w:t>extremely low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birth weight infants</w:t>
      </w:r>
      <w:r w:rsidRPr="00CB2932">
        <w:rPr>
          <w:rFonts w:ascii="Times New Roman" w:eastAsia="等线" w:hAnsi="Times New Roman" w:cs="Times New Roman"/>
          <w:kern w:val="0"/>
          <w:sz w:val="24"/>
          <w:szCs w:val="24"/>
          <w:lang w:val="en-GB" w:eastAsia="en-US"/>
        </w:rPr>
        <w:t>.</w:t>
      </w:r>
    </w:p>
    <w:sectPr w:rsidR="00C06550" w:rsidRPr="00C06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3A16"/>
    <w:multiLevelType w:val="multilevel"/>
    <w:tmpl w:val="35163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8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2E"/>
    <w:rsid w:val="0009074B"/>
    <w:rsid w:val="00202883"/>
    <w:rsid w:val="002C7148"/>
    <w:rsid w:val="005B3959"/>
    <w:rsid w:val="0090652E"/>
    <w:rsid w:val="00C06550"/>
    <w:rsid w:val="00C23B7F"/>
    <w:rsid w:val="00C466C9"/>
    <w:rsid w:val="00CB2932"/>
    <w:rsid w:val="00F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5D84"/>
  <w15:chartTrackingRefBased/>
  <w15:docId w15:val="{0A200EAC-430E-4A4A-81E1-707B28CC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B784-39BC-4408-98BB-3B17869C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qinchuan</dc:creator>
  <cp:keywords/>
  <dc:description/>
  <cp:lastModifiedBy>shi qinchuan</cp:lastModifiedBy>
  <cp:revision>1</cp:revision>
  <dcterms:created xsi:type="dcterms:W3CDTF">2022-10-09T02:15:00Z</dcterms:created>
  <dcterms:modified xsi:type="dcterms:W3CDTF">2022-10-09T04:35:00Z</dcterms:modified>
</cp:coreProperties>
</file>