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7B9" w:rsidRDefault="009157B9" w:rsidP="009157B9">
      <w:pPr>
        <w:spacing w:before="240" w:after="240"/>
        <w:jc w:val="center"/>
        <w:rPr>
          <w:rFonts w:ascii="Times New Roman" w:hAnsi="Times New Roman" w:cs="Times New Roman"/>
          <w:b/>
          <w:color w:val="000000"/>
          <w:sz w:val="32"/>
          <w:szCs w:val="32"/>
        </w:rPr>
      </w:pPr>
      <w:r w:rsidRPr="005C1531">
        <w:rPr>
          <w:rFonts w:ascii="Times New Roman" w:hAnsi="Times New Roman" w:cs="Times New Roman"/>
          <w:b/>
          <w:color w:val="000000"/>
          <w:sz w:val="32"/>
          <w:szCs w:val="32"/>
        </w:rPr>
        <w:t>Supporting Information</w:t>
      </w:r>
    </w:p>
    <w:p w:rsidR="00DA0E81" w:rsidRDefault="00DA0E81" w:rsidP="00DA0E81">
      <w:pPr>
        <w:pStyle w:val="1"/>
        <w:contextualSpacing w:val="0"/>
        <w:rPr>
          <w:b/>
          <w:sz w:val="36"/>
          <w:szCs w:val="36"/>
        </w:rPr>
      </w:pPr>
      <w:proofErr w:type="spellStart"/>
      <w:r w:rsidRPr="00C26C24">
        <w:rPr>
          <w:rFonts w:ascii="Times New Roman" w:hAnsi="Times New Roman" w:cs="Times New Roman"/>
          <w:b/>
          <w:sz w:val="32"/>
          <w:szCs w:val="32"/>
        </w:rPr>
        <w:t>Biocontrol</w:t>
      </w:r>
      <w:proofErr w:type="spellEnd"/>
      <w:r w:rsidRPr="00C26C24">
        <w:rPr>
          <w:rFonts w:ascii="Times New Roman" w:hAnsi="Times New Roman" w:cs="Times New Roman"/>
          <w:b/>
          <w:sz w:val="32"/>
          <w:szCs w:val="32"/>
        </w:rPr>
        <w:t xml:space="preserve"> </w:t>
      </w:r>
      <w:proofErr w:type="spellStart"/>
      <w:r w:rsidRPr="00C26C24">
        <w:rPr>
          <w:rFonts w:ascii="Times New Roman" w:hAnsi="Times New Roman" w:cs="Times New Roman"/>
          <w:b/>
          <w:sz w:val="32"/>
          <w:szCs w:val="32"/>
        </w:rPr>
        <w:t>Endophytes</w:t>
      </w:r>
      <w:proofErr w:type="spellEnd"/>
      <w:r w:rsidRPr="00C26C24">
        <w:rPr>
          <w:rFonts w:ascii="Times New Roman" w:hAnsi="Times New Roman" w:cs="Times New Roman"/>
          <w:b/>
          <w:sz w:val="32"/>
          <w:szCs w:val="32"/>
        </w:rPr>
        <w:t xml:space="preserve"> </w:t>
      </w:r>
      <w:r w:rsidRPr="00203969">
        <w:rPr>
          <w:rFonts w:ascii="Times New Roman" w:hAnsi="Times New Roman" w:cs="Times New Roman"/>
          <w:b/>
          <w:i/>
          <w:sz w:val="32"/>
          <w:szCs w:val="32"/>
        </w:rPr>
        <w:t xml:space="preserve">Bacillus </w:t>
      </w:r>
      <w:proofErr w:type="spellStart"/>
      <w:r w:rsidRPr="00203969">
        <w:rPr>
          <w:rFonts w:ascii="Times New Roman" w:hAnsi="Times New Roman" w:cs="Times New Roman"/>
          <w:b/>
          <w:i/>
          <w:sz w:val="32"/>
          <w:szCs w:val="32"/>
        </w:rPr>
        <w:t>subtilis</w:t>
      </w:r>
      <w:proofErr w:type="spellEnd"/>
      <w:r w:rsidRPr="00C26C24">
        <w:rPr>
          <w:rFonts w:ascii="Times New Roman" w:hAnsi="Times New Roman" w:cs="Times New Roman"/>
          <w:b/>
          <w:sz w:val="32"/>
          <w:szCs w:val="32"/>
        </w:rPr>
        <w:t xml:space="preserve"> R31 Influence the Quality, </w:t>
      </w:r>
      <w:proofErr w:type="spellStart"/>
      <w:r w:rsidRPr="00C26C24">
        <w:rPr>
          <w:rFonts w:ascii="Times New Roman" w:hAnsi="Times New Roman" w:cs="Times New Roman"/>
          <w:b/>
          <w:sz w:val="32"/>
          <w:szCs w:val="32"/>
        </w:rPr>
        <w:t>Transcriptome</w:t>
      </w:r>
      <w:proofErr w:type="spellEnd"/>
      <w:r w:rsidRPr="00C26C24">
        <w:rPr>
          <w:rFonts w:ascii="Times New Roman" w:hAnsi="Times New Roman" w:cs="Times New Roman"/>
          <w:b/>
          <w:sz w:val="32"/>
          <w:szCs w:val="32"/>
        </w:rPr>
        <w:t xml:space="preserve"> and </w:t>
      </w:r>
      <w:proofErr w:type="spellStart"/>
      <w:r w:rsidRPr="00C26C24">
        <w:rPr>
          <w:rFonts w:ascii="Times New Roman" w:hAnsi="Times New Roman" w:cs="Times New Roman"/>
          <w:b/>
          <w:sz w:val="32"/>
          <w:szCs w:val="32"/>
        </w:rPr>
        <w:t>Metabolome</w:t>
      </w:r>
      <w:proofErr w:type="spellEnd"/>
      <w:r w:rsidRPr="00C26C24">
        <w:rPr>
          <w:rFonts w:ascii="Times New Roman" w:hAnsi="Times New Roman" w:cs="Times New Roman"/>
          <w:b/>
          <w:sz w:val="32"/>
          <w:szCs w:val="32"/>
        </w:rPr>
        <w:t xml:space="preserve"> of Sweet Corn</w:t>
      </w:r>
      <w:r>
        <w:rPr>
          <w:b/>
          <w:noProof/>
          <w:sz w:val="36"/>
          <w:szCs w:val="36"/>
          <w:lang w:eastAsia="zh-CN"/>
        </w:rPr>
        <mc:AlternateContent>
          <mc:Choice Requires="wps">
            <w:drawing>
              <wp:anchor distT="0" distB="0" distL="114300" distR="114300" simplePos="0" relativeHeight="251659264" behindDoc="0" locked="0" layoutInCell="1" allowOverlap="1" wp14:anchorId="59987DE8" wp14:editId="4A2306E5">
                <wp:simplePos x="0" y="0"/>
                <wp:positionH relativeFrom="column">
                  <wp:posOffset>-2857500</wp:posOffset>
                </wp:positionH>
                <wp:positionV relativeFrom="paragraph">
                  <wp:posOffset>357505</wp:posOffset>
                </wp:positionV>
                <wp:extent cx="114300" cy="571500"/>
                <wp:effectExtent l="0" t="0" r="0" b="4445"/>
                <wp:wrapTight wrapText="bothSides">
                  <wp:wrapPolygon edited="0">
                    <wp:start x="0" y="0"/>
                    <wp:lineTo x="21600" y="0"/>
                    <wp:lineTo x="21600" y="21600"/>
                    <wp:lineTo x="0" y="2160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E81" w:rsidRPr="00D94FB8" w:rsidRDefault="00DA0E81" w:rsidP="00DA0E81">
                            <w:pPr>
                              <w:rPr>
                                <w:b/>
                                <w:sz w:val="28"/>
                              </w:rPr>
                            </w:pPr>
                            <w:r w:rsidRPr="00D94FB8">
                              <w:rPr>
                                <w:b/>
                                <w:sz w:val="28"/>
                              </w:rPr>
                              <w:t>Guidance</w:t>
                            </w:r>
                            <w:r>
                              <w:rPr>
                                <w:b/>
                                <w:sz w:val="28"/>
                              </w:rPr>
                              <w:t xml:space="preserve"> – remove this box before submitting!</w:t>
                            </w:r>
                          </w:p>
                          <w:p w:rsidR="00DA0E81" w:rsidRDefault="00DA0E81" w:rsidP="00DA0E81">
                            <w:r>
                              <w:t xml:space="preserve">Yellow callout boxes provide general notes. Please remove the yellow boxes before submitting. For full guidance see </w:t>
                            </w:r>
                            <w:hyperlink r:id="rId7" w:history="1">
                              <w:r w:rsidRPr="007C7029">
                                <w:rPr>
                                  <w:rStyle w:val="a7"/>
                                </w:rPr>
                                <w:t>https://peerj.com/about/author-instructions</w:t>
                              </w:r>
                            </w:hyperlink>
                          </w:p>
                          <w:p w:rsidR="00DA0E81" w:rsidRDefault="00DA0E81" w:rsidP="00DA0E81"/>
                          <w:p w:rsidR="00DA0E81" w:rsidRDefault="00DA0E81" w:rsidP="00DA0E81">
                            <w:r w:rsidRPr="00D94FB8">
                              <w:rPr>
                                <w:highlight w:val="cyan"/>
                              </w:rPr>
                              <w:t>Blue highlighted example text should be replaced or removed with your own information</w:t>
                            </w:r>
                            <w:r w:rsidRPr="00FD22BE">
                              <w:rPr>
                                <w:highlight w:val="cyan"/>
                              </w:rPr>
                              <w:t>.</w:t>
                            </w:r>
                          </w:p>
                          <w:p w:rsidR="00DA0E81" w:rsidRDefault="00DA0E81" w:rsidP="00DA0E81"/>
                          <w:tbl>
                            <w:tblPr>
                              <w:tblStyle w:val="a6"/>
                              <w:tblW w:w="0" w:type="auto"/>
                              <w:tblBorders>
                                <w:top w:val="single" w:sz="4" w:space="0" w:color="FFFF00"/>
                                <w:left w:val="single" w:sz="4" w:space="0" w:color="FFFF00"/>
                                <w:bottom w:val="single" w:sz="4" w:space="0" w:color="FFFF00"/>
                                <w:right w:val="single" w:sz="4" w:space="0" w:color="FFFF00"/>
                                <w:insideH w:val="single" w:sz="6" w:space="0" w:color="FFFF00"/>
                                <w:insideV w:val="single" w:sz="6" w:space="0" w:color="FFFF00"/>
                              </w:tblBorders>
                              <w:tblLook w:val="00A0" w:firstRow="1" w:lastRow="0" w:firstColumn="1" w:lastColumn="0" w:noHBand="0" w:noVBand="0"/>
                            </w:tblPr>
                            <w:tblGrid>
                              <w:gridCol w:w="3353"/>
                              <w:gridCol w:w="5169"/>
                            </w:tblGrid>
                            <w:tr w:rsidR="00DA0E81">
                              <w:trPr>
                                <w:trHeight w:val="2359"/>
                              </w:trPr>
                              <w:tc>
                                <w:tcPr>
                                  <w:tcW w:w="4482" w:type="dxa"/>
                                  <w:shd w:val="clear" w:color="auto" w:fill="auto"/>
                                </w:tcPr>
                                <w:p w:rsidR="00DA0E81" w:rsidRDefault="00DA0E81">
                                  <w:pPr>
                                    <w:rPr>
                                      <w:b/>
                                    </w:rPr>
                                  </w:pPr>
                                  <w:r>
                                    <w:rPr>
                                      <w:b/>
                                    </w:rPr>
                                    <w:t>DO</w:t>
                                  </w:r>
                                </w:p>
                                <w:p w:rsidR="00DA0E81" w:rsidRPr="0058364F" w:rsidRDefault="00DA0E81">
                                  <w:r>
                                    <w:t xml:space="preserve">–Use clear and </w:t>
                                  </w:r>
                                  <w:r w:rsidRPr="0058364F">
                                    <w:t>grammatically</w:t>
                                  </w:r>
                                  <w:r>
                                    <w:t xml:space="preserve"> correct English</w:t>
                                  </w:r>
                                  <w:r w:rsidRPr="0058364F">
                                    <w:t>.</w:t>
                                  </w:r>
                                </w:p>
                                <w:p w:rsidR="00DA0E81" w:rsidRDefault="00DA0E81">
                                  <w:r>
                                    <w:t>–Save as US Letter size format.</w:t>
                                  </w:r>
                                </w:p>
                                <w:p w:rsidR="00DA0E81" w:rsidRDefault="00DA0E81">
                                  <w:r>
                                    <w:t>–Ensure line numbering is enabled.</w:t>
                                  </w:r>
                                </w:p>
                                <w:p w:rsidR="00DA0E81" w:rsidRDefault="00DA0E81">
                                  <w:r>
                                    <w:t>–Align text LEFT.</w:t>
                                  </w:r>
                                </w:p>
                                <w:p w:rsidR="00DA0E81" w:rsidRPr="00926B3F" w:rsidRDefault="00DA0E81" w:rsidP="000A6459">
                                  <w:r>
                                    <w:t>–Ensure title, abstract, and author information matches what is entered online during submission.</w:t>
                                  </w:r>
                                </w:p>
                              </w:tc>
                              <w:tc>
                                <w:tcPr>
                                  <w:tcW w:w="4484" w:type="dxa"/>
                                  <w:shd w:val="clear" w:color="auto" w:fill="auto"/>
                                </w:tcPr>
                                <w:p w:rsidR="00DA0E81" w:rsidRDefault="00DA0E81" w:rsidP="00926B3F">
                                  <w:pPr>
                                    <w:rPr>
                                      <w:b/>
                                    </w:rPr>
                                  </w:pPr>
                                  <w:r>
                                    <w:rPr>
                                      <w:b/>
                                    </w:rPr>
                                    <w:t>DO NOT</w:t>
                                  </w:r>
                                </w:p>
                                <w:p w:rsidR="00DA0E81" w:rsidRPr="00E140AC" w:rsidRDefault="00DA0E81" w:rsidP="00D55AD8">
                                  <w:r>
                                    <w:t xml:space="preserve">–Embed ANY figures or tables in the text. Instead, upload a separate file for each on the file uploads page when submitting. Example – If you have 3 figures, then you will upload 3 figure files &amp; be asked to add a figure title for each. See </w:t>
                                  </w:r>
                                  <w:hyperlink r:id="rId8" w:anchor="figures" w:history="1">
                                    <w:r w:rsidRPr="00355DBD">
                                      <w:rPr>
                                        <w:rStyle w:val="a7"/>
                                      </w:rPr>
                                      <w:t>https://peerj.com/about/author-instructions/#figures</w:t>
                                    </w:r>
                                  </w:hyperlink>
                                  <w:r>
                                    <w:t xml:space="preserve"> for figure formats.</w:t>
                                  </w:r>
                                </w:p>
                              </w:tc>
                            </w:tr>
                          </w:tbl>
                          <w:p w:rsidR="00DA0E81" w:rsidRPr="00926B3F" w:rsidRDefault="00DA0E81" w:rsidP="00DA0E81"/>
                          <w:p w:rsidR="00DA0E81" w:rsidRDefault="00DA0E81" w:rsidP="00DA0E81"/>
                          <w:p w:rsidR="00DA0E81" w:rsidRDefault="00DA0E81" w:rsidP="00DA0E81"/>
                          <w:p w:rsidR="00DA0E81" w:rsidRDefault="00DA0E81" w:rsidP="00DA0E8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25pt;margin-top:28.15pt;width: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0PrgIAALoFAAAOAAAAZHJzL2Uyb0RvYy54bWysVG1vmzAQ/j5p/8HydwKkzguopGpCmCZ1&#10;L1K7H+CACdbAZrYT6Kb9951NktJWk6ZtfED2+fzcPXeP7/qmb2p0ZEpzKRIcTgKMmMhlwcU+wV8e&#10;Mm+JkTZUFLSWgiX4kWl8s3r75rprYzaVlawLphCACB13bYIrY9rY93VesYbqiWyZgMNSqoYa2Kq9&#10;XyjaAXpT+9MgmPudVEWrZM60Bms6HOKVwy9LlptPZamZQXWCITfj/sr9d/bvr65pvFe0rXh+SoP+&#10;RRYN5QKCXqBSaig6KP4KquG5klqWZpLLxpdlyXPmOACbMHjB5r6iLXNcoDi6vZRJ/z/Y/OPxs0K8&#10;gN5BeQRtoEcPrDdoLXsEJqhP1+oY3O5bcDQ92MHXcdXtncy/aiTkpqJiz26Vkl3FaAH5hfamP7o6&#10;4GgLsus+yALi0IORDqgvVWOLB+VAgA6JPF56Y3PJbciQXAVwksPRbBHOYG0j0Ph8uVXavGOyQXaR&#10;YAWtd+D0eKfN4Hp2sbGEzHhdg53GtXhmAMzBAqHhqj2zSbhu/oiCaLvcLolHpvOtR4I09W6zDfHm&#10;WbiYpVfpZpOGP23ckMQVLwombJizskLyZ507aXzQxEVbWta8sHA2Ja32u02t0JGCsjP3nQoycvOf&#10;p+HqBVxeUAqnJFhPIy+bLxceycjMixbB0gvCaB3NAxKRNHtO6Y4L9u+UUJfgaDadDVr6LbfAfa+5&#10;0bjhBmZHzZsELy9ONLYK3IrCtdZQXg/rUSls+k+lgHafG+30aiU6iNX0ux5QrIh3sngE5SoJygIR&#10;wsCDRSXVd4w6GB4J1t8OVDGM6vcC1B+FhICbGW/UeLMbb6jIASrBBqNhuTHDhDq0iu8riDS8NyFv&#10;4cWU3Kn5KavTO4MB4UidhpmdQOO983oauatfAAAA//8DAFBLAwQUAAYACAAAACEAhck9tt4AAAAM&#10;AQAADwAAAGRycy9kb3ducmV2LnhtbEyPy07DMBBF90j8gzVI7FKnbdJWIU6FivgASiW2TuzGUe1x&#10;FDsP+vUMK1jOnaP7KI+Ls2zSQ+g8ClivUmAaG686bAVcPt+TA7AQJSppPWoB3zrAsXp8KGWh/Iwf&#10;ejrHlpEJhkIKMDH2BeehMdrJsPK9Rvpd/eBkpHNouRrkTObO8k2a7riTHVKCkb0+Gd3czqMT0NzH&#10;t8Opq6f5vv/a14ux+RWtEM9Py+sLsKiX+AfDb32qDhV1qv2IKjArIMnylMZEAfluC4yIJNtuSKmJ&#10;zUjiVcn/j6h+AAAA//8DAFBLAQItABQABgAIAAAAIQC2gziS/gAAAOEBAAATAAAAAAAAAAAAAAAA&#10;AAAAAABbQ29udGVudF9UeXBlc10ueG1sUEsBAi0AFAAGAAgAAAAhADj9If/WAAAAlAEAAAsAAAAA&#10;AAAAAAAAAAAALwEAAF9yZWxzLy5yZWxzUEsBAi0AFAAGAAgAAAAhAPoFfQ+uAgAAugUAAA4AAAAA&#10;AAAAAAAAAAAALgIAAGRycy9lMm9Eb2MueG1sUEsBAi0AFAAGAAgAAAAhAIXJPbbeAAAADAEAAA8A&#10;AAAAAAAAAAAAAAAACAUAAGRycy9kb3ducmV2LnhtbFBLBQYAAAAABAAEAPMAAAATBgAAAAA=&#10;" filled="f" stroked="f">
                <v:textbox inset=",7.2pt,,7.2pt">
                  <w:txbxContent>
                    <w:p w:rsidR="00DA0E81" w:rsidRPr="00D94FB8" w:rsidRDefault="00DA0E81" w:rsidP="00DA0E81">
                      <w:pPr>
                        <w:rPr>
                          <w:b/>
                          <w:sz w:val="28"/>
                        </w:rPr>
                      </w:pPr>
                      <w:r w:rsidRPr="00D94FB8">
                        <w:rPr>
                          <w:b/>
                          <w:sz w:val="28"/>
                        </w:rPr>
                        <w:t>Guidance</w:t>
                      </w:r>
                      <w:r>
                        <w:rPr>
                          <w:b/>
                          <w:sz w:val="28"/>
                        </w:rPr>
                        <w:t xml:space="preserve"> – remove this box before submitting!</w:t>
                      </w:r>
                    </w:p>
                    <w:p w:rsidR="00DA0E81" w:rsidRDefault="00DA0E81" w:rsidP="00DA0E81">
                      <w:r>
                        <w:t xml:space="preserve">Yellow callout boxes provide general notes. Please remove the yellow boxes before submitting. For full guidance see </w:t>
                      </w:r>
                      <w:hyperlink r:id="rId9" w:history="1">
                        <w:r w:rsidRPr="007C7029">
                          <w:rPr>
                            <w:rStyle w:val="a7"/>
                          </w:rPr>
                          <w:t>https://peerj.com/about/author-instructions</w:t>
                        </w:r>
                      </w:hyperlink>
                    </w:p>
                    <w:p w:rsidR="00DA0E81" w:rsidRDefault="00DA0E81" w:rsidP="00DA0E81"/>
                    <w:p w:rsidR="00DA0E81" w:rsidRDefault="00DA0E81" w:rsidP="00DA0E81">
                      <w:r w:rsidRPr="00D94FB8">
                        <w:rPr>
                          <w:highlight w:val="cyan"/>
                        </w:rPr>
                        <w:t>Blue highlighted example text should be replaced or removed with your own information</w:t>
                      </w:r>
                      <w:r w:rsidRPr="00FD22BE">
                        <w:rPr>
                          <w:highlight w:val="cyan"/>
                        </w:rPr>
                        <w:t>.</w:t>
                      </w:r>
                    </w:p>
                    <w:p w:rsidR="00DA0E81" w:rsidRDefault="00DA0E81" w:rsidP="00DA0E81"/>
                    <w:tbl>
                      <w:tblPr>
                        <w:tblStyle w:val="a6"/>
                        <w:tblW w:w="0" w:type="auto"/>
                        <w:tblBorders>
                          <w:top w:val="single" w:sz="4" w:space="0" w:color="FFFF00"/>
                          <w:left w:val="single" w:sz="4" w:space="0" w:color="FFFF00"/>
                          <w:bottom w:val="single" w:sz="4" w:space="0" w:color="FFFF00"/>
                          <w:right w:val="single" w:sz="4" w:space="0" w:color="FFFF00"/>
                          <w:insideH w:val="single" w:sz="6" w:space="0" w:color="FFFF00"/>
                          <w:insideV w:val="single" w:sz="6" w:space="0" w:color="FFFF00"/>
                        </w:tblBorders>
                        <w:tblLook w:val="00A0" w:firstRow="1" w:lastRow="0" w:firstColumn="1" w:lastColumn="0" w:noHBand="0" w:noVBand="0"/>
                      </w:tblPr>
                      <w:tblGrid>
                        <w:gridCol w:w="3353"/>
                        <w:gridCol w:w="5169"/>
                      </w:tblGrid>
                      <w:tr w:rsidR="00DA0E81">
                        <w:trPr>
                          <w:trHeight w:val="2359"/>
                        </w:trPr>
                        <w:tc>
                          <w:tcPr>
                            <w:tcW w:w="4482" w:type="dxa"/>
                            <w:shd w:val="clear" w:color="auto" w:fill="auto"/>
                          </w:tcPr>
                          <w:p w:rsidR="00DA0E81" w:rsidRDefault="00DA0E81">
                            <w:pPr>
                              <w:rPr>
                                <w:b/>
                              </w:rPr>
                            </w:pPr>
                            <w:r>
                              <w:rPr>
                                <w:b/>
                              </w:rPr>
                              <w:t>DO</w:t>
                            </w:r>
                          </w:p>
                          <w:p w:rsidR="00DA0E81" w:rsidRPr="0058364F" w:rsidRDefault="00DA0E81">
                            <w:r>
                              <w:t xml:space="preserve">–Use clear and </w:t>
                            </w:r>
                            <w:r w:rsidRPr="0058364F">
                              <w:t>grammatically</w:t>
                            </w:r>
                            <w:r>
                              <w:t xml:space="preserve"> correct English</w:t>
                            </w:r>
                            <w:r w:rsidRPr="0058364F">
                              <w:t>.</w:t>
                            </w:r>
                          </w:p>
                          <w:p w:rsidR="00DA0E81" w:rsidRDefault="00DA0E81">
                            <w:r>
                              <w:t>–Save as US Letter size format.</w:t>
                            </w:r>
                          </w:p>
                          <w:p w:rsidR="00DA0E81" w:rsidRDefault="00DA0E81">
                            <w:r>
                              <w:t>–Ensure line numbering is enabled.</w:t>
                            </w:r>
                          </w:p>
                          <w:p w:rsidR="00DA0E81" w:rsidRDefault="00DA0E81">
                            <w:r>
                              <w:t>–Align text LEFT.</w:t>
                            </w:r>
                          </w:p>
                          <w:p w:rsidR="00DA0E81" w:rsidRPr="00926B3F" w:rsidRDefault="00DA0E81" w:rsidP="000A6459">
                            <w:r>
                              <w:t>–Ensure title, abstract, and author information matches what is entered online during submission.</w:t>
                            </w:r>
                          </w:p>
                        </w:tc>
                        <w:tc>
                          <w:tcPr>
                            <w:tcW w:w="4484" w:type="dxa"/>
                            <w:shd w:val="clear" w:color="auto" w:fill="auto"/>
                          </w:tcPr>
                          <w:p w:rsidR="00DA0E81" w:rsidRDefault="00DA0E81" w:rsidP="00926B3F">
                            <w:pPr>
                              <w:rPr>
                                <w:b/>
                              </w:rPr>
                            </w:pPr>
                            <w:r>
                              <w:rPr>
                                <w:b/>
                              </w:rPr>
                              <w:t>DO NOT</w:t>
                            </w:r>
                          </w:p>
                          <w:p w:rsidR="00DA0E81" w:rsidRPr="00E140AC" w:rsidRDefault="00DA0E81" w:rsidP="00D55AD8">
                            <w:r>
                              <w:t xml:space="preserve">–Embed ANY figures or tables in the text. Instead, upload a separate file for each on the file uploads page when submitting. Example – If you have 3 figures, then you will upload 3 figure files &amp; be asked to add a figure title for each. See </w:t>
                            </w:r>
                            <w:hyperlink r:id="rId10" w:anchor="figures" w:history="1">
                              <w:r w:rsidRPr="00355DBD">
                                <w:rPr>
                                  <w:rStyle w:val="a7"/>
                                </w:rPr>
                                <w:t>https://peerj.com/about/author-instructions/#figures</w:t>
                              </w:r>
                            </w:hyperlink>
                            <w:r>
                              <w:t xml:space="preserve"> for figure formats.</w:t>
                            </w:r>
                          </w:p>
                        </w:tc>
                      </w:tr>
                    </w:tbl>
                    <w:p w:rsidR="00DA0E81" w:rsidRPr="00926B3F" w:rsidRDefault="00DA0E81" w:rsidP="00DA0E81"/>
                    <w:p w:rsidR="00DA0E81" w:rsidRDefault="00DA0E81" w:rsidP="00DA0E81"/>
                    <w:p w:rsidR="00DA0E81" w:rsidRDefault="00DA0E81" w:rsidP="00DA0E81"/>
                    <w:p w:rsidR="00DA0E81" w:rsidRDefault="00DA0E81" w:rsidP="00DA0E81"/>
                  </w:txbxContent>
                </v:textbox>
                <w10:wrap type="tight"/>
              </v:shape>
            </w:pict>
          </mc:Fallback>
        </mc:AlternateContent>
      </w:r>
    </w:p>
    <w:p w:rsidR="00DA0E81" w:rsidRDefault="00DA0E81" w:rsidP="00DA0E81">
      <w:pPr>
        <w:pStyle w:val="1"/>
        <w:contextualSpacing w:val="0"/>
        <w:rPr>
          <w:rFonts w:ascii="Times" w:hAnsi="Times"/>
          <w:sz w:val="24"/>
          <w:highlight w:val="cyan"/>
        </w:rPr>
      </w:pPr>
    </w:p>
    <w:p w:rsidR="00DA0E81" w:rsidRDefault="00DA0E81" w:rsidP="00DA0E81">
      <w:pPr>
        <w:pStyle w:val="1"/>
        <w:contextualSpacing w:val="0"/>
        <w:rPr>
          <w:rFonts w:ascii="Times" w:hAnsi="Times"/>
          <w:sz w:val="24"/>
          <w:highlight w:val="cyan"/>
        </w:rPr>
      </w:pPr>
    </w:p>
    <w:p w:rsidR="00DA0E81" w:rsidRPr="0020243D" w:rsidRDefault="00DA0E81" w:rsidP="00DA0E81">
      <w:pPr>
        <w:pStyle w:val="MDPI13authornames"/>
        <w:spacing w:line="360" w:lineRule="auto"/>
        <w:rPr>
          <w:rFonts w:ascii="Times New Roman" w:eastAsia="宋体" w:hAnsi="Times New Roman"/>
          <w:color w:val="auto"/>
          <w:sz w:val="24"/>
          <w:szCs w:val="24"/>
        </w:rPr>
      </w:pPr>
      <w:proofErr w:type="spellStart"/>
      <w:r w:rsidRPr="00C26C24">
        <w:rPr>
          <w:rFonts w:ascii="Times New Roman" w:hAnsi="Times New Roman"/>
          <w:b w:val="0"/>
          <w:color w:val="auto"/>
          <w:sz w:val="24"/>
          <w:szCs w:val="24"/>
        </w:rPr>
        <w:t>Mingwei</w:t>
      </w:r>
      <w:proofErr w:type="spellEnd"/>
      <w:r w:rsidRPr="00C26C24">
        <w:rPr>
          <w:rFonts w:ascii="Times New Roman" w:hAnsi="Times New Roman"/>
          <w:b w:val="0"/>
          <w:color w:val="auto"/>
          <w:sz w:val="24"/>
          <w:szCs w:val="24"/>
        </w:rPr>
        <w:t xml:space="preserve"> Shao </w:t>
      </w:r>
      <w:r w:rsidRPr="00C26C24">
        <w:rPr>
          <w:rFonts w:ascii="Times New Roman" w:hAnsi="Times New Roman"/>
          <w:b w:val="0"/>
          <w:color w:val="auto"/>
          <w:sz w:val="24"/>
          <w:szCs w:val="24"/>
          <w:vertAlign w:val="superscript"/>
        </w:rPr>
        <w:t>1</w:t>
      </w:r>
      <w:r>
        <w:rPr>
          <w:rFonts w:ascii="Times New Roman" w:eastAsiaTheme="minorEastAsia" w:hAnsi="Times New Roman"/>
          <w:b w:val="0"/>
          <w:color w:val="auto"/>
          <w:sz w:val="24"/>
          <w:szCs w:val="24"/>
          <w:vertAlign w:val="superscript"/>
          <w:lang w:eastAsia="zh-CN"/>
        </w:rPr>
        <w:t xml:space="preserve">, 2, 3, 4, </w:t>
      </w:r>
      <w:r w:rsidRPr="00C26C24">
        <w:rPr>
          <w:rFonts w:ascii="Times New Roman" w:hAnsi="Times New Roman"/>
          <w:b w:val="0"/>
          <w:color w:val="auto"/>
          <w:sz w:val="24"/>
          <w:szCs w:val="24"/>
        </w:rPr>
        <w:t xml:space="preserve">*, </w:t>
      </w:r>
      <w:proofErr w:type="spellStart"/>
      <w:r w:rsidRPr="00C26C24">
        <w:rPr>
          <w:rFonts w:ascii="Times New Roman" w:hAnsi="Times New Roman"/>
          <w:b w:val="0"/>
          <w:color w:val="auto"/>
          <w:sz w:val="24"/>
          <w:szCs w:val="24"/>
        </w:rPr>
        <w:t>Yanhong</w:t>
      </w:r>
      <w:proofErr w:type="spellEnd"/>
      <w:r w:rsidRPr="00C26C24">
        <w:rPr>
          <w:rFonts w:ascii="Times New Roman" w:hAnsi="Times New Roman"/>
          <w:b w:val="0"/>
          <w:color w:val="auto"/>
          <w:sz w:val="24"/>
          <w:szCs w:val="24"/>
        </w:rPr>
        <w:t xml:space="preserve"> Chen </w:t>
      </w:r>
      <w:r>
        <w:rPr>
          <w:rFonts w:ascii="Times New Roman" w:eastAsiaTheme="minorEastAsia" w:hAnsi="Times New Roman"/>
          <w:b w:val="0"/>
          <w:color w:val="auto"/>
          <w:sz w:val="24"/>
          <w:szCs w:val="24"/>
          <w:vertAlign w:val="superscript"/>
          <w:lang w:eastAsia="zh-CN"/>
        </w:rPr>
        <w:t>5,</w:t>
      </w:r>
      <w:r w:rsidRPr="0020243D">
        <w:rPr>
          <w:rFonts w:ascii="Times New Roman" w:hAnsi="Times New Roman"/>
          <w:b w:val="0"/>
          <w:color w:val="auto"/>
          <w:sz w:val="24"/>
          <w:szCs w:val="24"/>
        </w:rPr>
        <w:t xml:space="preserve"> </w:t>
      </w:r>
      <w:r w:rsidRPr="00C26C24">
        <w:rPr>
          <w:rFonts w:ascii="Times New Roman" w:hAnsi="Times New Roman"/>
          <w:b w:val="0"/>
          <w:color w:val="auto"/>
          <w:sz w:val="24"/>
          <w:szCs w:val="24"/>
        </w:rPr>
        <w:t>*</w:t>
      </w:r>
      <w:r>
        <w:rPr>
          <w:rFonts w:ascii="Times New Roman" w:eastAsiaTheme="minorEastAsia" w:hAnsi="Times New Roman"/>
          <w:b w:val="0"/>
          <w:color w:val="auto"/>
          <w:sz w:val="24"/>
          <w:szCs w:val="24"/>
          <w:vertAlign w:val="superscript"/>
          <w:lang w:eastAsia="zh-CN"/>
        </w:rPr>
        <w:t xml:space="preserve"> </w:t>
      </w:r>
      <w:r w:rsidRPr="00C26C24">
        <w:rPr>
          <w:rFonts w:ascii="Times New Roman" w:hAnsi="Times New Roman"/>
          <w:b w:val="0"/>
          <w:color w:val="auto"/>
          <w:sz w:val="24"/>
          <w:szCs w:val="24"/>
        </w:rPr>
        <w:t>,</w:t>
      </w:r>
      <w:r w:rsidRPr="00C26C24">
        <w:rPr>
          <w:rFonts w:ascii="Times New Roman" w:eastAsiaTheme="minorEastAsia" w:hAnsi="Times New Roman"/>
          <w:b w:val="0"/>
          <w:color w:val="auto"/>
          <w:sz w:val="24"/>
          <w:szCs w:val="24"/>
          <w:lang w:eastAsia="zh-CN"/>
        </w:rPr>
        <w:t xml:space="preserve"> </w:t>
      </w:r>
      <w:proofErr w:type="spellStart"/>
      <w:r w:rsidRPr="00C26C24">
        <w:rPr>
          <w:rFonts w:ascii="Times New Roman" w:hAnsi="Times New Roman"/>
          <w:b w:val="0"/>
          <w:color w:val="auto"/>
          <w:sz w:val="24"/>
          <w:szCs w:val="24"/>
        </w:rPr>
        <w:t>Qingyou</w:t>
      </w:r>
      <w:proofErr w:type="spellEnd"/>
      <w:r w:rsidRPr="00C26C24">
        <w:rPr>
          <w:rFonts w:ascii="Times New Roman" w:hAnsi="Times New Roman"/>
          <w:b w:val="0"/>
          <w:color w:val="auto"/>
          <w:sz w:val="24"/>
          <w:szCs w:val="24"/>
        </w:rPr>
        <w:t xml:space="preserve"> Gong </w:t>
      </w:r>
      <w:r w:rsidRPr="00C26C24">
        <w:rPr>
          <w:rFonts w:ascii="Times New Roman" w:eastAsiaTheme="minorEastAsia" w:hAnsi="Times New Roman"/>
          <w:b w:val="0"/>
          <w:color w:val="auto"/>
          <w:sz w:val="24"/>
          <w:szCs w:val="24"/>
          <w:vertAlign w:val="superscript"/>
          <w:lang w:eastAsia="zh-CN"/>
        </w:rPr>
        <w:t>5</w:t>
      </w:r>
      <w:r w:rsidRPr="00C26C24">
        <w:rPr>
          <w:rFonts w:ascii="Times New Roman" w:eastAsiaTheme="minorEastAsia" w:hAnsi="Times New Roman"/>
          <w:b w:val="0"/>
          <w:color w:val="auto"/>
          <w:sz w:val="24"/>
          <w:szCs w:val="24"/>
          <w:lang w:eastAsia="zh-CN"/>
        </w:rPr>
        <w:t xml:space="preserve">, </w:t>
      </w:r>
      <w:proofErr w:type="spellStart"/>
      <w:r w:rsidRPr="00C26C24">
        <w:rPr>
          <w:rFonts w:ascii="Times New Roman" w:eastAsiaTheme="minorEastAsia" w:hAnsi="Times New Roman"/>
          <w:b w:val="0"/>
          <w:color w:val="auto"/>
          <w:sz w:val="24"/>
          <w:szCs w:val="24"/>
          <w:lang w:eastAsia="zh-CN"/>
        </w:rPr>
        <w:t>Shuang</w:t>
      </w:r>
      <w:proofErr w:type="spellEnd"/>
      <w:r w:rsidRPr="00C26C24">
        <w:rPr>
          <w:rFonts w:ascii="Times New Roman" w:eastAsiaTheme="minorEastAsia" w:hAnsi="Times New Roman"/>
          <w:b w:val="0"/>
          <w:color w:val="auto"/>
          <w:sz w:val="24"/>
          <w:szCs w:val="24"/>
          <w:lang w:eastAsia="zh-CN"/>
        </w:rPr>
        <w:t xml:space="preserve"> Miao</w:t>
      </w:r>
      <w:r w:rsidRPr="00C26C24">
        <w:rPr>
          <w:rFonts w:ascii="Times New Roman" w:hAnsi="Times New Roman"/>
          <w:b w:val="0"/>
          <w:color w:val="auto"/>
          <w:sz w:val="24"/>
          <w:szCs w:val="24"/>
        </w:rPr>
        <w:t xml:space="preserve"> </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sidRPr="00C26C24">
        <w:rPr>
          <w:rFonts w:ascii="Times New Roman" w:hAnsi="Times New Roman"/>
          <w:b w:val="0"/>
          <w:color w:val="auto"/>
          <w:sz w:val="24"/>
          <w:szCs w:val="24"/>
        </w:rPr>
        <w:t>,</w:t>
      </w:r>
      <w:r w:rsidRPr="00C26C24">
        <w:rPr>
          <w:rFonts w:ascii="Times New Roman" w:eastAsiaTheme="minorEastAsia" w:hAnsi="Times New Roman"/>
          <w:b w:val="0"/>
          <w:color w:val="auto"/>
          <w:sz w:val="24"/>
          <w:szCs w:val="24"/>
          <w:lang w:eastAsia="zh-CN"/>
        </w:rPr>
        <w:t xml:space="preserve"> </w:t>
      </w:r>
      <w:proofErr w:type="spellStart"/>
      <w:r w:rsidRPr="00C26C24">
        <w:rPr>
          <w:rFonts w:ascii="Times New Roman" w:hAnsi="Times New Roman"/>
          <w:b w:val="0"/>
          <w:color w:val="auto"/>
          <w:sz w:val="24"/>
          <w:szCs w:val="24"/>
        </w:rPr>
        <w:t>Chunji</w:t>
      </w:r>
      <w:proofErr w:type="spellEnd"/>
      <w:r w:rsidRPr="00C26C24">
        <w:rPr>
          <w:rFonts w:ascii="Times New Roman" w:hAnsi="Times New Roman"/>
          <w:b w:val="0"/>
          <w:color w:val="auto"/>
          <w:sz w:val="24"/>
          <w:szCs w:val="24"/>
        </w:rPr>
        <w:t xml:space="preserve"> Li </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sidRPr="00C26C24">
        <w:rPr>
          <w:rFonts w:ascii="Times New Roman" w:hAnsi="Times New Roman"/>
          <w:b w:val="0"/>
          <w:color w:val="auto"/>
          <w:sz w:val="24"/>
          <w:szCs w:val="24"/>
        </w:rPr>
        <w:t xml:space="preserve">, </w:t>
      </w:r>
      <w:proofErr w:type="spellStart"/>
      <w:r w:rsidRPr="00C26C24">
        <w:rPr>
          <w:rFonts w:ascii="Times New Roman" w:hAnsi="Times New Roman"/>
          <w:b w:val="0"/>
          <w:color w:val="auto"/>
          <w:sz w:val="24"/>
          <w:szCs w:val="24"/>
        </w:rPr>
        <w:t>Yunhao</w:t>
      </w:r>
      <w:proofErr w:type="spellEnd"/>
      <w:r w:rsidRPr="00C26C24">
        <w:rPr>
          <w:rFonts w:ascii="Times New Roman" w:hAnsi="Times New Roman"/>
          <w:b w:val="0"/>
          <w:color w:val="auto"/>
          <w:sz w:val="24"/>
          <w:szCs w:val="24"/>
        </w:rPr>
        <w:t xml:space="preserve"> Sun</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sidRPr="00C26C24">
        <w:rPr>
          <w:rFonts w:ascii="Times New Roman" w:hAnsi="Times New Roman"/>
          <w:b w:val="0"/>
          <w:color w:val="auto"/>
          <w:sz w:val="24"/>
          <w:szCs w:val="24"/>
        </w:rPr>
        <w:t xml:space="preserve">, Di Qin </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sidRPr="00C26C24">
        <w:rPr>
          <w:rFonts w:ascii="Times New Roman" w:hAnsi="Times New Roman"/>
          <w:b w:val="0"/>
          <w:color w:val="auto"/>
          <w:sz w:val="24"/>
          <w:szCs w:val="24"/>
        </w:rPr>
        <w:t xml:space="preserve">, </w:t>
      </w:r>
      <w:proofErr w:type="spellStart"/>
      <w:r w:rsidRPr="00C26C24">
        <w:rPr>
          <w:rFonts w:ascii="Times New Roman" w:eastAsiaTheme="minorEastAsia" w:hAnsi="Times New Roman"/>
          <w:b w:val="0"/>
          <w:color w:val="auto"/>
          <w:sz w:val="24"/>
          <w:szCs w:val="24"/>
          <w:lang w:eastAsia="zh-CN"/>
        </w:rPr>
        <w:t>Xiaojian</w:t>
      </w:r>
      <w:proofErr w:type="spellEnd"/>
      <w:r w:rsidRPr="00C26C24">
        <w:rPr>
          <w:rFonts w:ascii="Times New Roman" w:eastAsiaTheme="minorEastAsia" w:hAnsi="Times New Roman"/>
          <w:b w:val="0"/>
          <w:color w:val="auto"/>
          <w:sz w:val="24"/>
          <w:szCs w:val="24"/>
          <w:lang w:eastAsia="zh-CN"/>
        </w:rPr>
        <w:t xml:space="preserve"> </w:t>
      </w:r>
      <w:proofErr w:type="spellStart"/>
      <w:r w:rsidRPr="00C26C24">
        <w:rPr>
          <w:rFonts w:ascii="Times New Roman" w:eastAsiaTheme="minorEastAsia" w:hAnsi="Times New Roman"/>
          <w:b w:val="0"/>
          <w:color w:val="auto"/>
          <w:sz w:val="24"/>
          <w:szCs w:val="24"/>
          <w:lang w:eastAsia="zh-CN"/>
        </w:rPr>
        <w:t>Guo</w:t>
      </w:r>
      <w:proofErr w:type="spellEnd"/>
      <w:r w:rsidRPr="00C26C24">
        <w:rPr>
          <w:rFonts w:ascii="Times New Roman" w:hAnsi="Times New Roman"/>
          <w:b w:val="0"/>
          <w:color w:val="auto"/>
          <w:sz w:val="24"/>
          <w:szCs w:val="24"/>
        </w:rPr>
        <w:t xml:space="preserve"> </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sidRPr="00C26C24">
        <w:rPr>
          <w:rFonts w:ascii="Times New Roman" w:hAnsi="Times New Roman"/>
          <w:b w:val="0"/>
          <w:color w:val="auto"/>
          <w:sz w:val="24"/>
          <w:szCs w:val="24"/>
        </w:rPr>
        <w:t>,</w:t>
      </w:r>
      <w:r w:rsidRPr="00C26C24">
        <w:rPr>
          <w:rFonts w:ascii="Times New Roman" w:eastAsiaTheme="minorEastAsia" w:hAnsi="Times New Roman"/>
          <w:b w:val="0"/>
          <w:color w:val="auto"/>
          <w:sz w:val="24"/>
          <w:szCs w:val="24"/>
          <w:lang w:eastAsia="zh-CN"/>
        </w:rPr>
        <w:t xml:space="preserve"> </w:t>
      </w:r>
      <w:proofErr w:type="spellStart"/>
      <w:r w:rsidRPr="00C26C24">
        <w:rPr>
          <w:rFonts w:ascii="Times New Roman" w:eastAsiaTheme="minorEastAsia" w:hAnsi="Times New Roman"/>
          <w:b w:val="0"/>
          <w:color w:val="auto"/>
          <w:sz w:val="24"/>
          <w:szCs w:val="24"/>
          <w:lang w:eastAsia="zh-CN"/>
        </w:rPr>
        <w:t>Xun</w:t>
      </w:r>
      <w:proofErr w:type="spellEnd"/>
      <w:r w:rsidRPr="00C26C24">
        <w:rPr>
          <w:rFonts w:ascii="Times New Roman" w:eastAsiaTheme="minorEastAsia" w:hAnsi="Times New Roman"/>
          <w:b w:val="0"/>
          <w:color w:val="auto"/>
          <w:sz w:val="24"/>
          <w:szCs w:val="24"/>
          <w:lang w:eastAsia="zh-CN"/>
        </w:rPr>
        <w:t xml:space="preserve"> Yan</w:t>
      </w:r>
      <w:r w:rsidRPr="00C26C24">
        <w:rPr>
          <w:rFonts w:ascii="Times New Roman" w:hAnsi="Times New Roman"/>
          <w:b w:val="0"/>
          <w:color w:val="auto"/>
          <w:sz w:val="24"/>
          <w:szCs w:val="24"/>
        </w:rPr>
        <w:t xml:space="preserve"> </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sidRPr="00C26C24">
        <w:rPr>
          <w:rFonts w:ascii="Times New Roman" w:eastAsiaTheme="minorEastAsia" w:hAnsi="Times New Roman"/>
          <w:b w:val="0"/>
          <w:color w:val="auto"/>
          <w:sz w:val="24"/>
          <w:szCs w:val="24"/>
          <w:lang w:eastAsia="zh-CN"/>
        </w:rPr>
        <w:t xml:space="preserve">, </w:t>
      </w:r>
      <w:r>
        <w:rPr>
          <w:rFonts w:ascii="Times New Roman" w:eastAsiaTheme="minorEastAsia" w:hAnsi="Times New Roman" w:hint="eastAsia"/>
          <w:b w:val="0"/>
          <w:color w:val="auto"/>
          <w:sz w:val="24"/>
          <w:szCs w:val="24"/>
          <w:lang w:eastAsia="zh-CN"/>
        </w:rPr>
        <w:t>Kai Liu</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 2, 3, 4</w:t>
      </w:r>
      <w:r>
        <w:rPr>
          <w:rFonts w:ascii="Times New Roman" w:eastAsiaTheme="minorEastAsia" w:hAnsi="Times New Roman" w:hint="eastAsia"/>
          <w:b w:val="0"/>
          <w:color w:val="auto"/>
          <w:sz w:val="24"/>
          <w:szCs w:val="24"/>
          <w:lang w:eastAsia="zh-CN"/>
        </w:rPr>
        <w:t xml:space="preserve">, </w:t>
      </w:r>
      <w:r w:rsidRPr="00C26C24">
        <w:rPr>
          <w:rFonts w:ascii="Times New Roman" w:hAnsi="Times New Roman"/>
          <w:b w:val="0"/>
          <w:color w:val="auto"/>
          <w:sz w:val="24"/>
          <w:szCs w:val="24"/>
        </w:rPr>
        <w:t xml:space="preserve">Ping Cheng </w:t>
      </w:r>
      <w:r w:rsidRPr="00C26C24">
        <w:rPr>
          <w:rFonts w:ascii="Times New Roman" w:hAnsi="Times New Roman"/>
          <w:b w:val="0"/>
          <w:color w:val="auto"/>
          <w:sz w:val="24"/>
          <w:szCs w:val="24"/>
          <w:vertAlign w:val="superscript"/>
        </w:rPr>
        <w:t>1</w:t>
      </w:r>
      <w:r w:rsidRPr="00C26C24">
        <w:rPr>
          <w:rFonts w:ascii="Times New Roman" w:eastAsiaTheme="minorEastAsia" w:hAnsi="Times New Roman"/>
          <w:b w:val="0"/>
          <w:color w:val="auto"/>
          <w:sz w:val="24"/>
          <w:szCs w:val="24"/>
          <w:vertAlign w:val="superscript"/>
          <w:lang w:eastAsia="zh-CN"/>
        </w:rPr>
        <w:t>,</w:t>
      </w:r>
      <w:r w:rsidRPr="00C26C24">
        <w:rPr>
          <w:rFonts w:ascii="Times New Roman" w:eastAsiaTheme="minorEastAsia" w:hAnsi="Times New Roman"/>
          <w:b w:val="0"/>
          <w:color w:val="auto"/>
          <w:sz w:val="24"/>
          <w:szCs w:val="24"/>
          <w:lang w:eastAsia="zh-CN"/>
        </w:rPr>
        <w:t xml:space="preserve"> </w:t>
      </w:r>
      <w:r w:rsidRPr="00C26C24">
        <w:rPr>
          <w:rFonts w:ascii="Times New Roman" w:hAnsi="Times New Roman"/>
          <w:b w:val="0"/>
          <w:color w:val="auto"/>
          <w:sz w:val="24"/>
          <w:szCs w:val="24"/>
          <w:vertAlign w:val="superscript"/>
        </w:rPr>
        <w:t>2,</w:t>
      </w:r>
      <w:r w:rsidRPr="00C26C24">
        <w:rPr>
          <w:rFonts w:ascii="Times New Roman" w:eastAsiaTheme="minorEastAsia" w:hAnsi="Times New Roman"/>
          <w:b w:val="0"/>
          <w:color w:val="auto"/>
          <w:sz w:val="24"/>
          <w:szCs w:val="24"/>
          <w:vertAlign w:val="superscript"/>
          <w:lang w:eastAsia="zh-CN"/>
        </w:rPr>
        <w:t xml:space="preserve"> 3, 4</w:t>
      </w:r>
      <w:r w:rsidRPr="00C26C24">
        <w:rPr>
          <w:rFonts w:ascii="Times New Roman" w:hAnsi="Times New Roman"/>
          <w:b w:val="0"/>
          <w:color w:val="auto"/>
          <w:sz w:val="24"/>
          <w:szCs w:val="24"/>
        </w:rPr>
        <w:t xml:space="preserve">* and </w:t>
      </w:r>
      <w:proofErr w:type="spellStart"/>
      <w:r w:rsidRPr="00C26C24">
        <w:rPr>
          <w:rFonts w:ascii="Times New Roman" w:hAnsi="Times New Roman"/>
          <w:b w:val="0"/>
          <w:color w:val="auto"/>
          <w:sz w:val="24"/>
          <w:szCs w:val="24"/>
        </w:rPr>
        <w:t>Guohui</w:t>
      </w:r>
      <w:proofErr w:type="spellEnd"/>
      <w:r w:rsidRPr="00C26C24">
        <w:rPr>
          <w:rFonts w:ascii="Times New Roman" w:hAnsi="Times New Roman"/>
          <w:b w:val="0"/>
          <w:color w:val="auto"/>
          <w:sz w:val="24"/>
          <w:szCs w:val="24"/>
        </w:rPr>
        <w:t xml:space="preserve"> Yu </w:t>
      </w:r>
      <w:r w:rsidRPr="00C26C24">
        <w:rPr>
          <w:rFonts w:ascii="Times New Roman" w:eastAsiaTheme="minorEastAsia" w:hAnsi="Times New Roman"/>
          <w:b w:val="0"/>
          <w:color w:val="auto"/>
          <w:sz w:val="24"/>
          <w:szCs w:val="24"/>
          <w:vertAlign w:val="superscript"/>
          <w:lang w:eastAsia="zh-CN"/>
        </w:rPr>
        <w:t xml:space="preserve">1, </w:t>
      </w:r>
      <w:r w:rsidRPr="00C26C24">
        <w:rPr>
          <w:rFonts w:ascii="Times New Roman" w:hAnsi="Times New Roman"/>
          <w:b w:val="0"/>
          <w:color w:val="auto"/>
          <w:sz w:val="24"/>
          <w:szCs w:val="24"/>
          <w:vertAlign w:val="superscript"/>
        </w:rPr>
        <w:t>2</w:t>
      </w:r>
      <w:r w:rsidRPr="00C26C24">
        <w:rPr>
          <w:rFonts w:ascii="Times New Roman" w:eastAsiaTheme="minorEastAsia" w:hAnsi="Times New Roman"/>
          <w:b w:val="0"/>
          <w:color w:val="auto"/>
          <w:sz w:val="24"/>
          <w:szCs w:val="24"/>
          <w:vertAlign w:val="superscript"/>
          <w:lang w:eastAsia="zh-CN"/>
        </w:rPr>
        <w:t>, 3</w:t>
      </w:r>
      <w:r w:rsidRPr="00C26C24">
        <w:rPr>
          <w:rFonts w:ascii="Times New Roman" w:hAnsi="Times New Roman"/>
          <w:b w:val="0"/>
          <w:color w:val="auto"/>
          <w:sz w:val="24"/>
          <w:szCs w:val="24"/>
          <w:vertAlign w:val="superscript"/>
        </w:rPr>
        <w:t>,</w:t>
      </w:r>
      <w:r>
        <w:rPr>
          <w:rFonts w:ascii="Times New Roman" w:eastAsiaTheme="minorEastAsia" w:hAnsi="Times New Roman"/>
          <w:b w:val="0"/>
          <w:color w:val="auto"/>
          <w:sz w:val="24"/>
          <w:szCs w:val="24"/>
          <w:vertAlign w:val="superscript"/>
          <w:lang w:eastAsia="zh-CN"/>
        </w:rPr>
        <w:t>4</w:t>
      </w:r>
    </w:p>
    <w:p w:rsidR="00DA0E81" w:rsidRPr="00861616" w:rsidRDefault="00DA0E81" w:rsidP="00DA0E81">
      <w:pPr>
        <w:pStyle w:val="1"/>
        <w:contextualSpacing w:val="0"/>
        <w:rPr>
          <w:rFonts w:ascii="Times" w:hAnsi="Times"/>
          <w:sz w:val="24"/>
          <w:vertAlign w:val="superscript"/>
        </w:rPr>
      </w:pPr>
    </w:p>
    <w:p w:rsidR="00DA0E81" w:rsidRPr="0020243D" w:rsidRDefault="00DA0E81" w:rsidP="00DA0E81">
      <w:pPr>
        <w:spacing w:after="240"/>
        <w:rPr>
          <w:rFonts w:ascii="Times New Roman" w:hAnsi="Times New Roman" w:cs="Times New Roman"/>
          <w:sz w:val="24"/>
          <w:szCs w:val="24"/>
        </w:rPr>
      </w:pPr>
      <w:r>
        <w:rPr>
          <w:rFonts w:ascii="Times New Roman" w:hAnsi="Times New Roman" w:cs="Times New Roman" w:hint="eastAsia"/>
          <w:sz w:val="24"/>
          <w:szCs w:val="24"/>
          <w:vertAlign w:val="superscript"/>
        </w:rPr>
        <w:t>1</w:t>
      </w:r>
      <w:r w:rsidRPr="0020243D">
        <w:rPr>
          <w:rFonts w:ascii="Times New Roman" w:hAnsi="Times New Roman" w:cs="Times New Roman"/>
          <w:sz w:val="24"/>
          <w:szCs w:val="24"/>
        </w:rPr>
        <w:t xml:space="preserve">Innovative Institute for Plant Health, </w:t>
      </w:r>
      <w:proofErr w:type="spellStart"/>
      <w:r w:rsidRPr="0020243D">
        <w:rPr>
          <w:rFonts w:ascii="Times New Roman" w:hAnsi="Times New Roman" w:cs="Times New Roman"/>
          <w:sz w:val="24"/>
          <w:szCs w:val="24"/>
        </w:rPr>
        <w:t>Zhongkai</w:t>
      </w:r>
      <w:proofErr w:type="spellEnd"/>
      <w:r w:rsidRPr="0020243D">
        <w:rPr>
          <w:rFonts w:ascii="Times New Roman" w:hAnsi="Times New Roman" w:cs="Times New Roman"/>
          <w:sz w:val="24"/>
          <w:szCs w:val="24"/>
        </w:rPr>
        <w:t xml:space="preserve"> University of Agriculture and Engineering, Guangzhou 510225, People’s Republic of China</w:t>
      </w:r>
    </w:p>
    <w:p w:rsidR="00DA0E81" w:rsidRPr="0020243D" w:rsidRDefault="00DA0E81" w:rsidP="00DA0E81">
      <w:pPr>
        <w:spacing w:after="240"/>
        <w:rPr>
          <w:rFonts w:ascii="Times New Roman" w:hAnsi="Times New Roman" w:cs="Times New Roman"/>
          <w:sz w:val="24"/>
          <w:szCs w:val="24"/>
        </w:rPr>
      </w:pPr>
      <w:r>
        <w:rPr>
          <w:rFonts w:ascii="Times New Roman" w:hAnsi="Times New Roman" w:cs="Times New Roman" w:hint="eastAsia"/>
          <w:sz w:val="24"/>
          <w:szCs w:val="24"/>
          <w:vertAlign w:val="superscript"/>
        </w:rPr>
        <w:t>2</w:t>
      </w:r>
      <w:r w:rsidRPr="0020243D">
        <w:rPr>
          <w:rFonts w:ascii="Times New Roman" w:hAnsi="Times New Roman" w:cs="Times New Roman"/>
          <w:sz w:val="24"/>
          <w:szCs w:val="24"/>
        </w:rPr>
        <w:t xml:space="preserve">College of Agriculture and Biology, </w:t>
      </w:r>
      <w:proofErr w:type="spellStart"/>
      <w:r w:rsidRPr="0020243D">
        <w:rPr>
          <w:rFonts w:ascii="Times New Roman" w:hAnsi="Times New Roman" w:cs="Times New Roman"/>
          <w:sz w:val="24"/>
          <w:szCs w:val="24"/>
        </w:rPr>
        <w:t>Zhongkai</w:t>
      </w:r>
      <w:proofErr w:type="spellEnd"/>
      <w:r w:rsidRPr="0020243D">
        <w:rPr>
          <w:rFonts w:ascii="Times New Roman" w:hAnsi="Times New Roman" w:cs="Times New Roman"/>
          <w:sz w:val="24"/>
          <w:szCs w:val="24"/>
        </w:rPr>
        <w:t xml:space="preserve"> University of Agriculture and Engineering, Guangzhou 510225, People’s Republic of China</w:t>
      </w:r>
    </w:p>
    <w:p w:rsidR="00DA0E81" w:rsidRPr="0020243D" w:rsidRDefault="00DA0E81" w:rsidP="00DA0E81">
      <w:pPr>
        <w:spacing w:before="240" w:after="240"/>
        <w:rPr>
          <w:rFonts w:ascii="Times New Roman" w:hAnsi="Times New Roman"/>
          <w:sz w:val="24"/>
          <w:szCs w:val="24"/>
        </w:rPr>
      </w:pPr>
      <w:r>
        <w:rPr>
          <w:rFonts w:ascii="Times New Roman" w:hAnsi="Times New Roman" w:hint="eastAsia"/>
          <w:sz w:val="24"/>
          <w:szCs w:val="24"/>
          <w:vertAlign w:val="superscript"/>
        </w:rPr>
        <w:t>3</w:t>
      </w:r>
      <w:r w:rsidRPr="0020243D">
        <w:rPr>
          <w:rFonts w:ascii="Times New Roman" w:hAnsi="Times New Roman"/>
          <w:sz w:val="24"/>
          <w:szCs w:val="24"/>
        </w:rPr>
        <w:t>Key Laboratory of Green Prevention and Control on Fruits and Vegetables in South China, Ministry of Agriculture and Rural Affairs, People’s Republic of China</w:t>
      </w:r>
      <w:r>
        <w:rPr>
          <w:rFonts w:ascii="Times New Roman" w:hAnsi="Times New Roman" w:hint="eastAsia"/>
          <w:sz w:val="24"/>
          <w:szCs w:val="24"/>
        </w:rPr>
        <w:t xml:space="preserve">, </w:t>
      </w:r>
      <w:proofErr w:type="spellStart"/>
      <w:r w:rsidRPr="0020243D">
        <w:rPr>
          <w:rFonts w:ascii="Times New Roman" w:hAnsi="Times New Roman"/>
          <w:sz w:val="24"/>
          <w:szCs w:val="24"/>
        </w:rPr>
        <w:t>Guanghzou</w:t>
      </w:r>
      <w:proofErr w:type="spellEnd"/>
      <w:r w:rsidRPr="0020243D">
        <w:rPr>
          <w:rFonts w:ascii="Times New Roman" w:hAnsi="Times New Roman"/>
          <w:sz w:val="24"/>
          <w:szCs w:val="24"/>
        </w:rPr>
        <w:t>, 510225, People’s Republic of China</w:t>
      </w:r>
    </w:p>
    <w:p w:rsidR="00DA0E81" w:rsidRPr="0020243D" w:rsidRDefault="00DA0E81" w:rsidP="00DA0E81">
      <w:pPr>
        <w:spacing w:before="240" w:after="240"/>
        <w:rPr>
          <w:rFonts w:ascii="Times New Roman" w:hAnsi="Times New Roman"/>
          <w:sz w:val="24"/>
          <w:szCs w:val="24"/>
        </w:rPr>
      </w:pPr>
      <w:r>
        <w:rPr>
          <w:rFonts w:ascii="Times New Roman" w:hAnsi="Times New Roman" w:hint="eastAsia"/>
          <w:sz w:val="24"/>
          <w:szCs w:val="24"/>
          <w:vertAlign w:val="superscript"/>
        </w:rPr>
        <w:t>4</w:t>
      </w:r>
      <w:r w:rsidRPr="0020243D">
        <w:rPr>
          <w:rFonts w:ascii="Times New Roman" w:hAnsi="Times New Roman"/>
          <w:sz w:val="24"/>
          <w:szCs w:val="24"/>
        </w:rPr>
        <w:t>Guangdong University Key Laboratory for Sustainable Control of Fruit and Vegetable Diseases and Pests, Guangzhou, 510225, People’s Republic of China</w:t>
      </w:r>
    </w:p>
    <w:p w:rsidR="00DA0E81" w:rsidRPr="0020243D" w:rsidRDefault="00DA0E81" w:rsidP="00DA0E81">
      <w:pPr>
        <w:spacing w:after="240"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5</w:t>
      </w:r>
      <w:r w:rsidRPr="0020243D">
        <w:rPr>
          <w:rFonts w:ascii="Times New Roman" w:hAnsi="Times New Roman" w:cs="Times New Roman" w:hint="eastAsia"/>
          <w:sz w:val="24"/>
          <w:szCs w:val="24"/>
        </w:rPr>
        <w:t>Zhuhai Modern Agriculture Development Center, Zhuhai 519075, People</w:t>
      </w:r>
      <w:r w:rsidRPr="0020243D">
        <w:rPr>
          <w:rFonts w:ascii="Times New Roman" w:hAnsi="Times New Roman" w:cs="Times New Roman"/>
          <w:sz w:val="24"/>
          <w:szCs w:val="24"/>
        </w:rPr>
        <w:t>’</w:t>
      </w:r>
      <w:r w:rsidRPr="0020243D">
        <w:rPr>
          <w:rFonts w:ascii="Times New Roman" w:hAnsi="Times New Roman" w:cs="Times New Roman" w:hint="eastAsia"/>
          <w:sz w:val="24"/>
          <w:szCs w:val="24"/>
        </w:rPr>
        <w:t>s Republic of China</w:t>
      </w:r>
    </w:p>
    <w:p w:rsidR="003737D0" w:rsidRPr="003737D0" w:rsidRDefault="003737D0" w:rsidP="003737D0">
      <w:pPr>
        <w:spacing w:line="360" w:lineRule="auto"/>
        <w:rPr>
          <w:rFonts w:ascii="Times New Roman" w:hAnsi="Times New Roman" w:cs="Times New Roman"/>
          <w:sz w:val="24"/>
          <w:szCs w:val="24"/>
        </w:rPr>
      </w:pPr>
      <w:r w:rsidRPr="003737D0">
        <w:rPr>
          <w:rFonts w:ascii="Times New Roman" w:hAnsi="Times New Roman" w:cs="Times New Roman"/>
          <w:sz w:val="24"/>
          <w:szCs w:val="24"/>
        </w:rPr>
        <w:t>Corresponding Author:</w:t>
      </w:r>
    </w:p>
    <w:p w:rsidR="003737D0" w:rsidRPr="003737D0" w:rsidRDefault="003737D0" w:rsidP="003737D0">
      <w:pPr>
        <w:spacing w:line="360" w:lineRule="auto"/>
        <w:rPr>
          <w:rFonts w:ascii="Times New Roman" w:hAnsi="Times New Roman" w:cs="Times New Roman"/>
          <w:sz w:val="24"/>
          <w:szCs w:val="24"/>
        </w:rPr>
      </w:pPr>
      <w:r w:rsidRPr="003737D0">
        <w:rPr>
          <w:rFonts w:ascii="Times New Roman" w:hAnsi="Times New Roman" w:cs="Times New Roman"/>
          <w:sz w:val="24"/>
          <w:szCs w:val="24"/>
        </w:rPr>
        <w:t>Ping Cheng</w:t>
      </w:r>
      <w:r w:rsidRPr="003737D0">
        <w:rPr>
          <w:rFonts w:ascii="Times New Roman" w:hAnsi="Times New Roman" w:cs="Times New Roman"/>
          <w:sz w:val="24"/>
          <w:szCs w:val="24"/>
          <w:vertAlign w:val="superscript"/>
        </w:rPr>
        <w:t xml:space="preserve"> 1, 2, 3, 4</w:t>
      </w:r>
      <w:r w:rsidRPr="003737D0">
        <w:rPr>
          <w:rFonts w:ascii="Times New Roman" w:hAnsi="Times New Roman" w:cs="Times New Roman"/>
          <w:sz w:val="24"/>
          <w:szCs w:val="24"/>
        </w:rPr>
        <w:t>,</w:t>
      </w:r>
      <w:r>
        <w:rPr>
          <w:rFonts w:ascii="Times New Roman" w:hAnsi="Times New Roman" w:cs="Times New Roman" w:hint="eastAsia"/>
          <w:sz w:val="24"/>
          <w:szCs w:val="24"/>
        </w:rPr>
        <w:t xml:space="preserve"> </w:t>
      </w:r>
      <w:proofErr w:type="spellStart"/>
      <w:r w:rsidRPr="003737D0">
        <w:rPr>
          <w:rFonts w:ascii="Times New Roman" w:hAnsi="Times New Roman" w:cs="Times New Roman"/>
          <w:sz w:val="24"/>
          <w:szCs w:val="24"/>
        </w:rPr>
        <w:t>Guohui</w:t>
      </w:r>
      <w:proofErr w:type="spellEnd"/>
      <w:r w:rsidRPr="003737D0">
        <w:rPr>
          <w:rFonts w:ascii="Times New Roman" w:hAnsi="Times New Roman" w:cs="Times New Roman"/>
          <w:sz w:val="24"/>
          <w:szCs w:val="24"/>
        </w:rPr>
        <w:t xml:space="preserve"> Yu</w:t>
      </w:r>
      <w:r w:rsidRPr="003737D0">
        <w:rPr>
          <w:rFonts w:ascii="Times New Roman" w:hAnsi="Times New Roman" w:cs="Times New Roman"/>
          <w:sz w:val="24"/>
          <w:szCs w:val="24"/>
          <w:vertAlign w:val="superscript"/>
        </w:rPr>
        <w:t xml:space="preserve"> 1, 2, 3,</w:t>
      </w:r>
      <w:r>
        <w:rPr>
          <w:rFonts w:ascii="Times New Roman" w:hAnsi="Times New Roman" w:cs="Times New Roman" w:hint="eastAsia"/>
          <w:sz w:val="24"/>
          <w:szCs w:val="24"/>
          <w:vertAlign w:val="superscript"/>
        </w:rPr>
        <w:t xml:space="preserve"> </w:t>
      </w:r>
      <w:r w:rsidRPr="003737D0">
        <w:rPr>
          <w:rFonts w:ascii="Times New Roman" w:hAnsi="Times New Roman" w:cs="Times New Roman"/>
          <w:sz w:val="24"/>
          <w:szCs w:val="24"/>
          <w:vertAlign w:val="superscript"/>
        </w:rPr>
        <w:t>4</w:t>
      </w:r>
      <w:bookmarkStart w:id="0" w:name="_GoBack"/>
      <w:bookmarkEnd w:id="0"/>
    </w:p>
    <w:p w:rsidR="003737D0" w:rsidRPr="003737D0" w:rsidRDefault="003737D0" w:rsidP="003737D0">
      <w:pPr>
        <w:spacing w:line="360" w:lineRule="auto"/>
        <w:rPr>
          <w:rFonts w:ascii="Times New Roman" w:hAnsi="Times New Roman" w:cs="Times New Roman"/>
          <w:sz w:val="24"/>
          <w:szCs w:val="24"/>
        </w:rPr>
      </w:pPr>
      <w:r w:rsidRPr="003737D0">
        <w:rPr>
          <w:rFonts w:ascii="Times New Roman" w:hAnsi="Times New Roman" w:cs="Times New Roman"/>
          <w:sz w:val="24"/>
          <w:szCs w:val="24"/>
        </w:rPr>
        <w:t xml:space="preserve">No. 24, </w:t>
      </w:r>
      <w:proofErr w:type="spellStart"/>
      <w:r w:rsidRPr="003737D0">
        <w:rPr>
          <w:rFonts w:ascii="Times New Roman" w:hAnsi="Times New Roman" w:cs="Times New Roman"/>
          <w:sz w:val="24"/>
          <w:szCs w:val="24"/>
        </w:rPr>
        <w:t>Dongsha</w:t>
      </w:r>
      <w:proofErr w:type="spellEnd"/>
      <w:r w:rsidRPr="003737D0">
        <w:rPr>
          <w:rFonts w:ascii="Times New Roman" w:hAnsi="Times New Roman" w:cs="Times New Roman"/>
          <w:sz w:val="24"/>
          <w:szCs w:val="24"/>
        </w:rPr>
        <w:t xml:space="preserve"> Street Guangzhou 510225, China</w:t>
      </w:r>
    </w:p>
    <w:p w:rsidR="003737D0" w:rsidRPr="003737D0" w:rsidRDefault="003737D0" w:rsidP="003737D0">
      <w:pPr>
        <w:spacing w:line="360" w:lineRule="auto"/>
        <w:rPr>
          <w:rFonts w:ascii="Times New Roman" w:hAnsi="Times New Roman" w:cs="Times New Roman"/>
          <w:sz w:val="24"/>
          <w:szCs w:val="24"/>
        </w:rPr>
      </w:pPr>
      <w:r w:rsidRPr="003737D0">
        <w:rPr>
          <w:rFonts w:ascii="Times New Roman" w:hAnsi="Times New Roman" w:cs="Times New Roman"/>
          <w:sz w:val="24"/>
          <w:szCs w:val="24"/>
        </w:rPr>
        <w:t>Email address: 542267567@qq.com; ygh76411@zhku.edu.cn</w:t>
      </w:r>
    </w:p>
    <w:p w:rsidR="009157B9" w:rsidRPr="003737D0" w:rsidRDefault="009157B9" w:rsidP="009157B9">
      <w:pPr>
        <w:jc w:val="center"/>
        <w:rPr>
          <w:rFonts w:ascii="Times New Roman" w:hAnsi="Times New Roman" w:cs="Times New Roman"/>
          <w:b/>
          <w:color w:val="000000"/>
          <w:sz w:val="32"/>
          <w:szCs w:val="32"/>
        </w:rPr>
      </w:pPr>
    </w:p>
    <w:p w:rsidR="00DD388C" w:rsidRPr="009157B9" w:rsidRDefault="00DD388C" w:rsidP="009157B9">
      <w:pPr>
        <w:jc w:val="center"/>
        <w:rPr>
          <w:rFonts w:ascii="Times New Roman" w:hAnsi="Times New Roman" w:cs="Times New Roman"/>
          <w:b/>
          <w:color w:val="000000"/>
          <w:sz w:val="32"/>
          <w:szCs w:val="32"/>
        </w:rPr>
      </w:pPr>
    </w:p>
    <w:p w:rsidR="00DD388C" w:rsidRDefault="00DD388C">
      <w:pPr>
        <w:widowControl/>
        <w:jc w:val="left"/>
        <w:rPr>
          <w:rFonts w:ascii="Palatino Linotype" w:hAnsi="Palatino Linotype" w:cs="Times New Roman"/>
          <w:snapToGrid w:val="0"/>
          <w:color w:val="000000"/>
          <w:kern w:val="0"/>
          <w:sz w:val="20"/>
          <w:szCs w:val="20"/>
          <w:lang w:bidi="en-US"/>
        </w:rPr>
      </w:pPr>
      <w:r>
        <w:rPr>
          <w:sz w:val="20"/>
        </w:rPr>
        <w:br w:type="page"/>
      </w:r>
    </w:p>
    <w:p w:rsidR="00DD388C" w:rsidRDefault="00DD388C" w:rsidP="00DD388C">
      <w:pPr>
        <w:spacing w:line="280" w:lineRule="exact"/>
        <w:jc w:val="center"/>
        <w:rPr>
          <w:rFonts w:ascii="Palatino" w:hAnsi="Palatino"/>
          <w:b/>
          <w:sz w:val="22"/>
        </w:rPr>
      </w:pPr>
    </w:p>
    <w:p w:rsidR="00DD388C" w:rsidRDefault="00DD388C" w:rsidP="00DD388C">
      <w:pPr>
        <w:spacing w:line="280" w:lineRule="exact"/>
        <w:jc w:val="center"/>
        <w:rPr>
          <w:rFonts w:ascii="Palatino" w:hAnsi="Palatino"/>
          <w:b/>
          <w:sz w:val="22"/>
        </w:rPr>
      </w:pPr>
    </w:p>
    <w:p w:rsidR="00DD388C" w:rsidRPr="00866594" w:rsidRDefault="00DD388C" w:rsidP="00DD388C">
      <w:pPr>
        <w:spacing w:line="280" w:lineRule="exact"/>
        <w:jc w:val="center"/>
        <w:rPr>
          <w:rFonts w:ascii="Palatino" w:hAnsi="Palatino"/>
          <w:b/>
          <w:sz w:val="22"/>
        </w:rPr>
      </w:pPr>
      <w:r w:rsidRPr="00866594">
        <w:rPr>
          <w:rFonts w:ascii="Palatino" w:hAnsi="Palatino"/>
          <w:b/>
          <w:sz w:val="22"/>
        </w:rPr>
        <w:t>Supporting Information Table of Contents</w:t>
      </w:r>
    </w:p>
    <w:tbl>
      <w:tblPr>
        <w:tblW w:w="8342" w:type="dxa"/>
        <w:jc w:val="center"/>
        <w:tblBorders>
          <w:top w:val="single" w:sz="12" w:space="0" w:color="00B050"/>
          <w:bottom w:val="single" w:sz="12" w:space="0" w:color="00B050"/>
        </w:tblBorders>
        <w:tblLayout w:type="fixed"/>
        <w:tblLook w:val="04A0" w:firstRow="1" w:lastRow="0" w:firstColumn="1" w:lastColumn="0" w:noHBand="0" w:noVBand="1"/>
      </w:tblPr>
      <w:tblGrid>
        <w:gridCol w:w="7664"/>
        <w:gridCol w:w="678"/>
      </w:tblGrid>
      <w:tr w:rsidR="00E41A19" w:rsidRPr="00866594" w:rsidTr="00A42737">
        <w:trPr>
          <w:trHeight w:val="785"/>
          <w:jc w:val="center"/>
        </w:trPr>
        <w:tc>
          <w:tcPr>
            <w:tcW w:w="7664" w:type="dxa"/>
            <w:tcBorders>
              <w:top w:val="single" w:sz="12" w:space="0" w:color="00B050"/>
              <w:bottom w:val="single" w:sz="8" w:space="0" w:color="00B050"/>
            </w:tcBorders>
            <w:shd w:val="clear" w:color="auto" w:fill="auto"/>
            <w:vAlign w:val="center"/>
          </w:tcPr>
          <w:p w:rsidR="00DD388C" w:rsidRPr="00866594" w:rsidRDefault="00DD388C" w:rsidP="00E41A19">
            <w:pPr>
              <w:rPr>
                <w:rFonts w:ascii="Palatino" w:hAnsi="Palatino"/>
                <w:color w:val="000000"/>
                <w:sz w:val="22"/>
              </w:rPr>
            </w:pPr>
            <w:r w:rsidRPr="00866594">
              <w:rPr>
                <w:rFonts w:ascii="Palatino" w:hAnsi="Palatino"/>
                <w:b/>
                <w:color w:val="000000"/>
                <w:sz w:val="22"/>
              </w:rPr>
              <w:t>Description of Supporting Item</w:t>
            </w:r>
          </w:p>
        </w:tc>
        <w:tc>
          <w:tcPr>
            <w:tcW w:w="678" w:type="dxa"/>
            <w:tcBorders>
              <w:top w:val="single" w:sz="12" w:space="0" w:color="00B050"/>
              <w:bottom w:val="single" w:sz="8" w:space="0" w:color="00B050"/>
            </w:tcBorders>
            <w:shd w:val="clear" w:color="auto" w:fill="auto"/>
            <w:vAlign w:val="center"/>
          </w:tcPr>
          <w:p w:rsidR="00DD388C" w:rsidRPr="00866594" w:rsidRDefault="00DD388C" w:rsidP="00E41A19">
            <w:pPr>
              <w:rPr>
                <w:rFonts w:ascii="Palatino" w:hAnsi="Palatino"/>
                <w:b/>
                <w:color w:val="000000"/>
                <w:sz w:val="22"/>
              </w:rPr>
            </w:pPr>
            <w:r w:rsidRPr="00866594">
              <w:rPr>
                <w:rFonts w:ascii="Palatino" w:hAnsi="Palatino"/>
                <w:b/>
                <w:color w:val="000000"/>
                <w:sz w:val="22"/>
              </w:rPr>
              <w:t>Page</w:t>
            </w:r>
          </w:p>
        </w:tc>
      </w:tr>
      <w:tr w:rsidR="00E41A19" w:rsidRPr="00866594" w:rsidTr="00A42737">
        <w:trPr>
          <w:cantSplit/>
          <w:trHeight w:hRule="exact" w:val="706"/>
          <w:jc w:val="center"/>
        </w:trPr>
        <w:tc>
          <w:tcPr>
            <w:tcW w:w="7664" w:type="dxa"/>
            <w:shd w:val="clear" w:color="auto" w:fill="auto"/>
            <w:vAlign w:val="center"/>
          </w:tcPr>
          <w:p w:rsidR="00DD388C" w:rsidRPr="00DD388C" w:rsidRDefault="00DD388C" w:rsidP="00E41A19">
            <w:pPr>
              <w:rPr>
                <w:rFonts w:ascii="Palatino" w:hAnsi="Palatino"/>
                <w:b/>
                <w:color w:val="000000"/>
                <w:sz w:val="22"/>
              </w:rPr>
            </w:pPr>
            <w:r w:rsidRPr="00866594">
              <w:rPr>
                <w:rFonts w:ascii="Palatino" w:hAnsi="Palatino"/>
                <w:b/>
                <w:color w:val="000000"/>
                <w:sz w:val="22"/>
              </w:rPr>
              <w:t>Figure S1.</w:t>
            </w:r>
            <w:r>
              <w:rPr>
                <w:rFonts w:ascii="Palatino" w:hAnsi="Palatino" w:hint="eastAsia"/>
                <w:b/>
                <w:color w:val="000000"/>
                <w:sz w:val="22"/>
              </w:rPr>
              <w:t xml:space="preserve"> </w:t>
            </w:r>
            <w:r w:rsidRPr="00E41A19">
              <w:rPr>
                <w:rFonts w:ascii="Palatino" w:eastAsia="宋体" w:hAnsi="Palatino" w:cs="宋体"/>
                <w:kern w:val="0"/>
                <w:sz w:val="22"/>
              </w:rPr>
              <w:t xml:space="preserve">After assembling the clean reads, there </w:t>
            </w:r>
            <w:proofErr w:type="gramStart"/>
            <w:r w:rsidRPr="00E41A19">
              <w:rPr>
                <w:rFonts w:ascii="Palatino" w:eastAsia="宋体" w:hAnsi="Palatino" w:cs="宋体"/>
                <w:kern w:val="0"/>
                <w:sz w:val="22"/>
              </w:rPr>
              <w:t>are</w:t>
            </w:r>
            <w:proofErr w:type="gramEnd"/>
            <w:r w:rsidRPr="00E41A19">
              <w:rPr>
                <w:rFonts w:ascii="Palatino" w:eastAsia="宋体" w:hAnsi="Palatino" w:cs="宋体"/>
                <w:kern w:val="0"/>
                <w:sz w:val="22"/>
              </w:rPr>
              <w:t xml:space="preserve"> a alignment efficiency more than 84.0%.</w:t>
            </w:r>
          </w:p>
        </w:tc>
        <w:tc>
          <w:tcPr>
            <w:tcW w:w="678" w:type="dxa"/>
            <w:shd w:val="clear" w:color="auto" w:fill="auto"/>
            <w:noWrap/>
            <w:vAlign w:val="center"/>
            <w:hideMark/>
          </w:tcPr>
          <w:p w:rsidR="00DD388C" w:rsidRPr="00196917" w:rsidRDefault="00DD388C" w:rsidP="00E41A19">
            <w:pPr>
              <w:rPr>
                <w:rFonts w:ascii="Palatino" w:hAnsi="Palatino"/>
                <w:b/>
                <w:color w:val="000000"/>
                <w:sz w:val="22"/>
              </w:rPr>
            </w:pPr>
            <w:r w:rsidRPr="00196917">
              <w:rPr>
                <w:rFonts w:ascii="Palatino" w:hAnsi="Palatino"/>
                <w:b/>
                <w:color w:val="000000"/>
                <w:sz w:val="22"/>
              </w:rPr>
              <w:t>S3</w:t>
            </w:r>
          </w:p>
        </w:tc>
      </w:tr>
      <w:tr w:rsidR="00E41A19" w:rsidRPr="00866594" w:rsidTr="00A42737">
        <w:trPr>
          <w:cantSplit/>
          <w:trHeight w:hRule="exact" w:val="706"/>
          <w:jc w:val="center"/>
        </w:trPr>
        <w:tc>
          <w:tcPr>
            <w:tcW w:w="7664" w:type="dxa"/>
            <w:shd w:val="clear" w:color="auto" w:fill="auto"/>
            <w:vAlign w:val="center"/>
          </w:tcPr>
          <w:p w:rsidR="00DD388C" w:rsidRPr="00866594" w:rsidRDefault="00DD388C" w:rsidP="00E41A19">
            <w:pPr>
              <w:rPr>
                <w:rFonts w:ascii="Palatino" w:hAnsi="Palatino"/>
                <w:sz w:val="22"/>
              </w:rPr>
            </w:pPr>
            <w:bookmarkStart w:id="1" w:name="_Hlk530520537"/>
            <w:r w:rsidRPr="00866594">
              <w:rPr>
                <w:rFonts w:ascii="Palatino" w:hAnsi="Palatino"/>
                <w:b/>
                <w:color w:val="000000"/>
                <w:sz w:val="22"/>
              </w:rPr>
              <w:t xml:space="preserve">Figure S2. </w:t>
            </w:r>
            <w:r w:rsidRPr="00E41A19">
              <w:rPr>
                <w:rFonts w:ascii="Palatino" w:eastAsia="宋体" w:hAnsi="Palatino" w:cs="宋体"/>
                <w:kern w:val="0"/>
                <w:sz w:val="22"/>
              </w:rPr>
              <w:t>The proportion of read</w:t>
            </w:r>
            <w:r w:rsidRPr="00E41A19">
              <w:rPr>
                <w:rFonts w:ascii="Palatino" w:eastAsia="宋体" w:hAnsi="Palatino" w:cs="宋体" w:hint="eastAsia"/>
                <w:kern w:val="0"/>
                <w:sz w:val="22"/>
              </w:rPr>
              <w:t xml:space="preserve"> </w:t>
            </w:r>
            <w:r w:rsidRPr="00E41A19">
              <w:rPr>
                <w:rFonts w:ascii="Palatino" w:eastAsia="宋体" w:hAnsi="Palatino" w:cs="宋体"/>
                <w:kern w:val="0"/>
                <w:sz w:val="22"/>
              </w:rPr>
              <w:t>distribution</w:t>
            </w:r>
            <w:r w:rsidRPr="00E41A19">
              <w:rPr>
                <w:rFonts w:ascii="Palatino" w:eastAsia="宋体" w:hAnsi="Palatino" w:cs="宋体" w:hint="eastAsia"/>
                <w:kern w:val="0"/>
                <w:sz w:val="22"/>
              </w:rPr>
              <w:t xml:space="preserve"> </w:t>
            </w:r>
            <w:r w:rsidRPr="00E41A19">
              <w:rPr>
                <w:rFonts w:ascii="Palatino" w:eastAsia="宋体" w:hAnsi="Palatino" w:cs="宋体"/>
                <w:kern w:val="0"/>
                <w:sz w:val="22"/>
              </w:rPr>
              <w:t>located in</w:t>
            </w:r>
            <w:r w:rsidRPr="00E41A19">
              <w:rPr>
                <w:rFonts w:ascii="Palatino" w:eastAsia="宋体" w:hAnsi="Palatino" w:cs="宋体" w:hint="eastAsia"/>
                <w:kern w:val="0"/>
                <w:sz w:val="22"/>
              </w:rPr>
              <w:t xml:space="preserve"> exon </w:t>
            </w:r>
            <w:r w:rsidRPr="00E41A19">
              <w:rPr>
                <w:rFonts w:ascii="Palatino" w:eastAsia="宋体" w:hAnsi="Palatino" w:cs="宋体"/>
                <w:kern w:val="0"/>
                <w:sz w:val="22"/>
              </w:rPr>
              <w:t>regional</w:t>
            </w:r>
            <w:r w:rsidRPr="00E41A19">
              <w:rPr>
                <w:rFonts w:ascii="Palatino" w:eastAsia="宋体" w:hAnsi="Palatino" w:cs="宋体" w:hint="eastAsia"/>
                <w:kern w:val="0"/>
                <w:sz w:val="22"/>
              </w:rPr>
              <w:t xml:space="preserve"> </w:t>
            </w:r>
            <w:r w:rsidRPr="00E41A19">
              <w:rPr>
                <w:rFonts w:ascii="Palatino" w:eastAsia="宋体" w:hAnsi="Palatino" w:cs="宋体"/>
                <w:kern w:val="0"/>
                <w:sz w:val="22"/>
              </w:rPr>
              <w:t>is</w:t>
            </w:r>
            <w:r w:rsidRPr="00E41A19">
              <w:rPr>
                <w:rFonts w:ascii="Palatino" w:eastAsia="宋体" w:hAnsi="Palatino" w:cs="宋体" w:hint="eastAsia"/>
                <w:kern w:val="0"/>
                <w:sz w:val="22"/>
              </w:rPr>
              <w:t xml:space="preserve"> more than</w:t>
            </w:r>
            <w:r>
              <w:rPr>
                <w:rFonts w:ascii="Times New Roman" w:eastAsia="楷体" w:hAnsi="Times New Roman" w:cs="Times New Roman" w:hint="eastAsia"/>
                <w:kern w:val="0"/>
                <w:sz w:val="24"/>
                <w:szCs w:val="24"/>
              </w:rPr>
              <w:t xml:space="preserve"> 86.0%.</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4</w:t>
            </w:r>
          </w:p>
        </w:tc>
      </w:tr>
      <w:bookmarkEnd w:id="1"/>
      <w:tr w:rsidR="00E41A19" w:rsidRPr="00866594" w:rsidTr="00A42737">
        <w:trPr>
          <w:cantSplit/>
          <w:trHeight w:hRule="exact" w:val="706"/>
          <w:jc w:val="center"/>
        </w:trPr>
        <w:tc>
          <w:tcPr>
            <w:tcW w:w="7664" w:type="dxa"/>
            <w:shd w:val="clear" w:color="auto" w:fill="auto"/>
            <w:vAlign w:val="center"/>
          </w:tcPr>
          <w:p w:rsidR="001032D1" w:rsidRDefault="00DD388C" w:rsidP="001C4040">
            <w:pPr>
              <w:ind w:left="663" w:hangingChars="300" w:hanging="663"/>
              <w:rPr>
                <w:rFonts w:ascii="Palatino" w:eastAsia="宋体" w:hAnsi="Palatino" w:cs="宋体"/>
                <w:kern w:val="0"/>
                <w:sz w:val="22"/>
              </w:rPr>
            </w:pPr>
            <w:r w:rsidRPr="007464DA">
              <w:rPr>
                <w:rFonts w:ascii="Palatino" w:hAnsi="Palatino"/>
                <w:b/>
                <w:sz w:val="22"/>
              </w:rPr>
              <w:t>Figure S</w:t>
            </w:r>
            <w:r w:rsidRPr="007464DA">
              <w:rPr>
                <w:rFonts w:ascii="Palatino" w:hAnsi="Palatino" w:hint="eastAsia"/>
                <w:b/>
                <w:sz w:val="22"/>
              </w:rPr>
              <w:t xml:space="preserve">3. </w:t>
            </w:r>
            <w:r w:rsidRPr="00E41A19">
              <w:rPr>
                <w:rFonts w:ascii="Palatino" w:eastAsia="宋体" w:hAnsi="Palatino" w:cs="宋体"/>
                <w:kern w:val="0"/>
                <w:sz w:val="22"/>
              </w:rPr>
              <w:t xml:space="preserve">The </w:t>
            </w:r>
            <w:proofErr w:type="spellStart"/>
            <w:r w:rsidRPr="00E41A19">
              <w:rPr>
                <w:rFonts w:ascii="Palatino" w:eastAsia="宋体" w:hAnsi="Palatino" w:cs="宋体"/>
                <w:kern w:val="0"/>
                <w:sz w:val="22"/>
              </w:rPr>
              <w:t>unigenes</w:t>
            </w:r>
            <w:proofErr w:type="spellEnd"/>
            <w:r w:rsidRPr="00E41A19">
              <w:rPr>
                <w:rFonts w:ascii="Palatino" w:eastAsia="宋体" w:hAnsi="Palatino" w:cs="宋体"/>
                <w:kern w:val="0"/>
                <w:sz w:val="22"/>
              </w:rPr>
              <w:t xml:space="preserve"> of </w:t>
            </w:r>
            <w:r w:rsidR="001032D1" w:rsidRPr="00932B8B">
              <w:rPr>
                <w:rFonts w:ascii="Times New Roman" w:hAnsi="Times New Roman" w:cs="Times New Roman"/>
                <w:iCs/>
                <w:sz w:val="24"/>
                <w:szCs w:val="24"/>
              </w:rPr>
              <w:t>sweet corn after application of</w:t>
            </w:r>
            <w:r w:rsidR="001032D1" w:rsidRPr="00932B8B">
              <w:rPr>
                <w:rFonts w:ascii="Times New Roman" w:hAnsi="Times New Roman" w:cs="Times New Roman"/>
                <w:i/>
                <w:iCs/>
                <w:sz w:val="24"/>
                <w:szCs w:val="24"/>
              </w:rPr>
              <w:t xml:space="preserve"> B. </w:t>
            </w:r>
            <w:proofErr w:type="spellStart"/>
            <w:r w:rsidR="001032D1" w:rsidRPr="00932B8B">
              <w:rPr>
                <w:rFonts w:ascii="Times New Roman" w:hAnsi="Times New Roman" w:cs="Times New Roman"/>
                <w:i/>
                <w:iCs/>
                <w:sz w:val="24"/>
                <w:szCs w:val="24"/>
              </w:rPr>
              <w:t>subtilis</w:t>
            </w:r>
            <w:proofErr w:type="spellEnd"/>
            <w:r w:rsidR="001032D1" w:rsidRPr="00932B8B">
              <w:rPr>
                <w:rFonts w:ascii="Times New Roman" w:hAnsi="Times New Roman" w:cs="Times New Roman"/>
                <w:i/>
                <w:iCs/>
                <w:sz w:val="24"/>
                <w:szCs w:val="24"/>
              </w:rPr>
              <w:t xml:space="preserve"> </w:t>
            </w:r>
            <w:r w:rsidR="00BB7934">
              <w:rPr>
                <w:rFonts w:ascii="Times New Roman" w:hAnsi="Times New Roman" w:cs="Times New Roman"/>
                <w:iCs/>
                <w:sz w:val="24"/>
                <w:szCs w:val="24"/>
              </w:rPr>
              <w:t>R31</w:t>
            </w:r>
            <w:r w:rsidRPr="00E41A19">
              <w:rPr>
                <w:rFonts w:ascii="Palatino" w:eastAsia="宋体" w:hAnsi="Palatino" w:cs="宋体"/>
                <w:kern w:val="0"/>
                <w:sz w:val="22"/>
              </w:rPr>
              <w:t xml:space="preserve"> </w:t>
            </w:r>
          </w:p>
          <w:p w:rsidR="00BB7934" w:rsidRPr="00866594" w:rsidRDefault="00DD388C" w:rsidP="00BB7934">
            <w:pPr>
              <w:ind w:left="660" w:hangingChars="300" w:hanging="660"/>
              <w:rPr>
                <w:rFonts w:ascii="Palatino" w:hAnsi="Palatino"/>
                <w:b/>
                <w:color w:val="000000"/>
                <w:sz w:val="22"/>
              </w:rPr>
            </w:pPr>
            <w:proofErr w:type="gramStart"/>
            <w:r w:rsidRPr="00E41A19">
              <w:rPr>
                <w:rFonts w:ascii="Palatino" w:eastAsia="宋体" w:hAnsi="Palatino" w:cs="宋体"/>
                <w:kern w:val="0"/>
                <w:sz w:val="22"/>
              </w:rPr>
              <w:t>annotated</w:t>
            </w:r>
            <w:proofErr w:type="gramEnd"/>
            <w:r w:rsidRPr="00E41A19">
              <w:rPr>
                <w:rFonts w:ascii="Palatino" w:eastAsia="宋体" w:hAnsi="Palatino" w:cs="宋体"/>
                <w:kern w:val="0"/>
                <w:sz w:val="22"/>
              </w:rPr>
              <w:t xml:space="preserve"> in NR (A) and </w:t>
            </w:r>
            <w:proofErr w:type="spellStart"/>
            <w:r w:rsidRPr="00E41A19">
              <w:rPr>
                <w:rFonts w:ascii="Palatino" w:eastAsia="宋体" w:hAnsi="Palatino" w:cs="宋体"/>
                <w:kern w:val="0"/>
                <w:sz w:val="22"/>
              </w:rPr>
              <w:t>eggNOG</w:t>
            </w:r>
            <w:proofErr w:type="spellEnd"/>
            <w:r w:rsidRPr="00E41A19">
              <w:rPr>
                <w:rFonts w:ascii="Palatino" w:eastAsia="宋体" w:hAnsi="Palatino" w:cs="宋体"/>
                <w:kern w:val="0"/>
                <w:sz w:val="22"/>
              </w:rPr>
              <w:t xml:space="preserve"> (B)</w:t>
            </w:r>
            <w:r w:rsidRPr="00961B02">
              <w:rPr>
                <w:rFonts w:ascii="Times New Roman" w:eastAsia="楷体" w:hAnsi="Times New Roman" w:cs="Times New Roman"/>
                <w:kern w:val="0"/>
                <w:sz w:val="24"/>
                <w:szCs w:val="24"/>
              </w:rPr>
              <w:t xml:space="preserve"> databases.</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5</w:t>
            </w:r>
          </w:p>
        </w:tc>
      </w:tr>
      <w:tr w:rsidR="00E41A19" w:rsidRPr="00866594" w:rsidTr="00A42737">
        <w:trPr>
          <w:cantSplit/>
          <w:trHeight w:hRule="exact" w:val="706"/>
          <w:jc w:val="center"/>
        </w:trPr>
        <w:tc>
          <w:tcPr>
            <w:tcW w:w="7664" w:type="dxa"/>
            <w:shd w:val="clear" w:color="auto" w:fill="auto"/>
            <w:vAlign w:val="center"/>
          </w:tcPr>
          <w:p w:rsidR="00DD388C" w:rsidRPr="00915978" w:rsidRDefault="00DD388C" w:rsidP="00E41A19">
            <w:pPr>
              <w:ind w:left="1104" w:rightChars="200" w:right="420" w:hangingChars="500" w:hanging="1104"/>
              <w:rPr>
                <w:rFonts w:ascii="Palatino" w:hAnsi="Palatino"/>
                <w:b/>
                <w:sz w:val="22"/>
              </w:rPr>
            </w:pPr>
            <w:r w:rsidRPr="00915978">
              <w:rPr>
                <w:rFonts w:ascii="Palatino" w:hAnsi="Palatino"/>
                <w:b/>
                <w:sz w:val="22"/>
              </w:rPr>
              <w:t>Figure S</w:t>
            </w:r>
            <w:r>
              <w:rPr>
                <w:rFonts w:ascii="Palatino" w:hAnsi="Palatino" w:hint="eastAsia"/>
                <w:b/>
                <w:sz w:val="22"/>
              </w:rPr>
              <w:t>4</w:t>
            </w:r>
            <w:r w:rsidRPr="00915978">
              <w:rPr>
                <w:rFonts w:ascii="Palatino" w:hAnsi="Palatino" w:hint="eastAsia"/>
                <w:sz w:val="22"/>
              </w:rPr>
              <w:t xml:space="preserve">. </w:t>
            </w:r>
            <w:r w:rsidRPr="00E41A19">
              <w:rPr>
                <w:rFonts w:ascii="Palatino" w:eastAsia="宋体" w:hAnsi="Palatino" w:cs="宋体"/>
                <w:kern w:val="0"/>
                <w:sz w:val="22"/>
              </w:rPr>
              <w:t xml:space="preserve">The </w:t>
            </w:r>
            <w:proofErr w:type="spellStart"/>
            <w:r w:rsidRPr="00E41A19">
              <w:rPr>
                <w:rFonts w:ascii="Palatino" w:eastAsia="宋体" w:hAnsi="Palatino" w:cs="宋体"/>
                <w:kern w:val="0"/>
                <w:sz w:val="22"/>
              </w:rPr>
              <w:t>unigenes</w:t>
            </w:r>
            <w:proofErr w:type="spellEnd"/>
            <w:r w:rsidRPr="00E41A19">
              <w:rPr>
                <w:rFonts w:ascii="Palatino" w:eastAsia="宋体" w:hAnsi="Palatino" w:cs="宋体" w:hint="eastAsia"/>
                <w:kern w:val="0"/>
                <w:sz w:val="22"/>
              </w:rPr>
              <w:t xml:space="preserve"> </w:t>
            </w:r>
            <w:r w:rsidRPr="00E41A19">
              <w:rPr>
                <w:rFonts w:ascii="Palatino" w:eastAsia="宋体" w:hAnsi="Palatino" w:cs="宋体"/>
                <w:kern w:val="0"/>
                <w:sz w:val="22"/>
              </w:rPr>
              <w:t xml:space="preserve">annotated in the </w:t>
            </w:r>
            <w:proofErr w:type="spellStart"/>
            <w:r w:rsidRPr="00E41A19">
              <w:rPr>
                <w:rFonts w:ascii="Palatino" w:eastAsia="宋体" w:hAnsi="Palatino" w:cs="宋体"/>
                <w:kern w:val="0"/>
                <w:sz w:val="22"/>
              </w:rPr>
              <w:t>eggNOG</w:t>
            </w:r>
            <w:proofErr w:type="spellEnd"/>
            <w:r w:rsidRPr="00E41A19">
              <w:rPr>
                <w:rFonts w:ascii="Palatino" w:eastAsia="宋体" w:hAnsi="Palatino" w:cs="宋体"/>
                <w:kern w:val="0"/>
                <w:sz w:val="22"/>
              </w:rPr>
              <w:t xml:space="preserve"> database</w:t>
            </w:r>
            <w:r w:rsidRPr="00E41A19">
              <w:rPr>
                <w:rFonts w:ascii="Palatino" w:eastAsia="宋体" w:hAnsi="Palatino" w:cs="宋体" w:hint="eastAsia"/>
                <w:kern w:val="0"/>
                <w:sz w:val="22"/>
              </w:rPr>
              <w:t>.</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6</w:t>
            </w:r>
          </w:p>
        </w:tc>
      </w:tr>
      <w:tr w:rsidR="00E41A19" w:rsidRPr="00866594" w:rsidTr="00A42737">
        <w:trPr>
          <w:cantSplit/>
          <w:trHeight w:hRule="exact" w:val="706"/>
          <w:jc w:val="center"/>
        </w:trPr>
        <w:tc>
          <w:tcPr>
            <w:tcW w:w="7664" w:type="dxa"/>
            <w:shd w:val="clear" w:color="auto" w:fill="auto"/>
            <w:vAlign w:val="center"/>
          </w:tcPr>
          <w:p w:rsidR="00DD388C" w:rsidRPr="00866594" w:rsidRDefault="00DD388C" w:rsidP="00E41A19">
            <w:pPr>
              <w:rPr>
                <w:rFonts w:ascii="Palatino" w:hAnsi="Palatino"/>
                <w:color w:val="000000"/>
                <w:sz w:val="22"/>
              </w:rPr>
            </w:pPr>
            <w:r w:rsidRPr="00866594">
              <w:rPr>
                <w:rFonts w:ascii="Palatino" w:hAnsi="Palatino"/>
                <w:b/>
                <w:sz w:val="22"/>
              </w:rPr>
              <w:t>Figure S</w:t>
            </w:r>
            <w:r>
              <w:rPr>
                <w:rFonts w:ascii="Palatino" w:hAnsi="Palatino" w:hint="eastAsia"/>
                <w:b/>
                <w:sz w:val="22"/>
              </w:rPr>
              <w:t>5.</w:t>
            </w:r>
            <w:r w:rsidRPr="00E41A19">
              <w:rPr>
                <w:rFonts w:ascii="Palatino" w:eastAsia="宋体" w:hAnsi="Palatino" w:cs="宋体"/>
                <w:kern w:val="0"/>
                <w:sz w:val="22"/>
              </w:rPr>
              <w:t xml:space="preserve"> Correlation evaluation of biological repetition for </w:t>
            </w:r>
            <w:proofErr w:type="spellStart"/>
            <w:r w:rsidRPr="00E41A19">
              <w:rPr>
                <w:rFonts w:ascii="Palatino" w:eastAsia="宋体" w:hAnsi="Palatino" w:cs="宋体"/>
                <w:kern w:val="0"/>
                <w:sz w:val="22"/>
              </w:rPr>
              <w:t>transcriptome</w:t>
            </w:r>
            <w:proofErr w:type="spellEnd"/>
            <w:r w:rsidRPr="00E41A19">
              <w:rPr>
                <w:rFonts w:ascii="Palatino" w:eastAsia="宋体" w:hAnsi="Palatino" w:cs="宋体"/>
                <w:kern w:val="0"/>
                <w:sz w:val="22"/>
              </w:rPr>
              <w:t xml:space="preserve"> analyses of</w:t>
            </w:r>
            <w:r w:rsidRPr="00932B8B">
              <w:rPr>
                <w:rFonts w:ascii="Times New Roman" w:hAnsi="Times New Roman" w:cs="Times New Roman"/>
                <w:sz w:val="24"/>
                <w:szCs w:val="24"/>
              </w:rPr>
              <w:t xml:space="preserve"> </w:t>
            </w:r>
            <w:r w:rsidRPr="00932B8B">
              <w:rPr>
                <w:rFonts w:ascii="Times New Roman" w:hAnsi="Times New Roman" w:cs="Times New Roman"/>
                <w:iCs/>
                <w:sz w:val="24"/>
                <w:szCs w:val="24"/>
              </w:rPr>
              <w:t>sweet corn after application of</w:t>
            </w:r>
            <w:r w:rsidRPr="00932B8B">
              <w:rPr>
                <w:rFonts w:ascii="Times New Roman" w:hAnsi="Times New Roman" w:cs="Times New Roman"/>
                <w:i/>
                <w:iCs/>
                <w:sz w:val="24"/>
                <w:szCs w:val="24"/>
              </w:rPr>
              <w:t xml:space="preserve"> B. </w:t>
            </w:r>
            <w:proofErr w:type="spellStart"/>
            <w:r w:rsidRPr="00932B8B">
              <w:rPr>
                <w:rFonts w:ascii="Times New Roman" w:hAnsi="Times New Roman" w:cs="Times New Roman"/>
                <w:i/>
                <w:iCs/>
                <w:sz w:val="24"/>
                <w:szCs w:val="24"/>
              </w:rPr>
              <w:t>subtilis</w:t>
            </w:r>
            <w:proofErr w:type="spellEnd"/>
            <w:r w:rsidRPr="00932B8B">
              <w:rPr>
                <w:rFonts w:ascii="Times New Roman" w:hAnsi="Times New Roman" w:cs="Times New Roman"/>
                <w:i/>
                <w:iCs/>
                <w:sz w:val="24"/>
                <w:szCs w:val="24"/>
              </w:rPr>
              <w:t xml:space="preserve"> </w:t>
            </w:r>
            <w:r w:rsidRPr="00932B8B">
              <w:rPr>
                <w:rFonts w:ascii="Times New Roman" w:hAnsi="Times New Roman" w:cs="Times New Roman"/>
                <w:iCs/>
                <w:sz w:val="24"/>
                <w:szCs w:val="24"/>
              </w:rPr>
              <w:t>R31.</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7</w:t>
            </w:r>
          </w:p>
        </w:tc>
      </w:tr>
      <w:tr w:rsidR="00E41A19" w:rsidRPr="00866594" w:rsidTr="00A42737">
        <w:trPr>
          <w:cantSplit/>
          <w:trHeight w:hRule="exact" w:val="831"/>
          <w:jc w:val="center"/>
        </w:trPr>
        <w:tc>
          <w:tcPr>
            <w:tcW w:w="7664" w:type="dxa"/>
            <w:shd w:val="clear" w:color="auto" w:fill="auto"/>
            <w:vAlign w:val="center"/>
          </w:tcPr>
          <w:p w:rsidR="00DD388C" w:rsidRPr="00DD388C" w:rsidRDefault="00DD388C" w:rsidP="00E41A19">
            <w:pPr>
              <w:rPr>
                <w:rFonts w:ascii="Palatino" w:hAnsi="Palatino"/>
                <w:color w:val="000000"/>
                <w:sz w:val="22"/>
              </w:rPr>
            </w:pPr>
            <w:r w:rsidRPr="00866594">
              <w:rPr>
                <w:rFonts w:ascii="Palatino" w:hAnsi="Palatino"/>
                <w:b/>
                <w:sz w:val="22"/>
              </w:rPr>
              <w:t>Figure S</w:t>
            </w:r>
            <w:r>
              <w:rPr>
                <w:rFonts w:ascii="Palatino" w:hAnsi="Palatino" w:hint="eastAsia"/>
                <w:b/>
                <w:sz w:val="22"/>
              </w:rPr>
              <w:t>6.</w:t>
            </w:r>
            <w:r w:rsidRPr="00866594">
              <w:rPr>
                <w:rFonts w:ascii="Palatino" w:hAnsi="Palatino"/>
                <w:b/>
                <w:sz w:val="22"/>
              </w:rPr>
              <w:t xml:space="preserve"> </w:t>
            </w:r>
            <w:proofErr w:type="spellStart"/>
            <w:r w:rsidRPr="00E41A19">
              <w:rPr>
                <w:rFonts w:ascii="Palatino" w:eastAsia="宋体" w:hAnsi="Palatino" w:cs="宋体"/>
                <w:kern w:val="0"/>
                <w:sz w:val="22"/>
              </w:rPr>
              <w:t>Heatmap</w:t>
            </w:r>
            <w:proofErr w:type="spellEnd"/>
            <w:r w:rsidRPr="00E41A19">
              <w:rPr>
                <w:rFonts w:ascii="Palatino" w:eastAsia="宋体" w:hAnsi="Palatino" w:cs="宋体"/>
                <w:kern w:val="0"/>
                <w:sz w:val="22"/>
              </w:rPr>
              <w:t xml:space="preserve"> of DEGs expression in</w:t>
            </w:r>
            <w:r w:rsidRPr="00E41A19">
              <w:rPr>
                <w:rFonts w:ascii="Palatino" w:eastAsia="宋体" w:hAnsi="Palatino" w:cs="宋体" w:hint="eastAsia"/>
                <w:kern w:val="0"/>
                <w:sz w:val="22"/>
              </w:rPr>
              <w:t xml:space="preserve"> </w:t>
            </w:r>
            <w:r w:rsidRPr="00E41A19">
              <w:rPr>
                <w:rFonts w:ascii="Palatino" w:eastAsia="宋体" w:hAnsi="Palatino" w:cs="宋体"/>
                <w:kern w:val="0"/>
                <w:sz w:val="22"/>
              </w:rPr>
              <w:t>sweet corn after application of</w:t>
            </w:r>
            <w:r w:rsidRPr="00932B8B">
              <w:rPr>
                <w:rFonts w:ascii="Times New Roman" w:hAnsi="Times New Roman" w:cs="Times New Roman"/>
                <w:i/>
                <w:iCs/>
                <w:sz w:val="24"/>
                <w:szCs w:val="24"/>
              </w:rPr>
              <w:t xml:space="preserve"> B. </w:t>
            </w:r>
            <w:proofErr w:type="spellStart"/>
            <w:r w:rsidRPr="00932B8B">
              <w:rPr>
                <w:rFonts w:ascii="Times New Roman" w:hAnsi="Times New Roman" w:cs="Times New Roman"/>
                <w:i/>
                <w:iCs/>
                <w:sz w:val="24"/>
                <w:szCs w:val="24"/>
              </w:rPr>
              <w:t>subtilis</w:t>
            </w:r>
            <w:proofErr w:type="spellEnd"/>
            <w:r w:rsidRPr="00932B8B">
              <w:rPr>
                <w:rFonts w:ascii="Times New Roman" w:hAnsi="Times New Roman" w:cs="Times New Roman"/>
                <w:i/>
                <w:iCs/>
                <w:sz w:val="24"/>
                <w:szCs w:val="24"/>
              </w:rPr>
              <w:t xml:space="preserve"> </w:t>
            </w:r>
            <w:r w:rsidRPr="00932B8B">
              <w:rPr>
                <w:rFonts w:ascii="Times New Roman" w:hAnsi="Times New Roman" w:cs="Times New Roman"/>
                <w:iCs/>
                <w:sz w:val="24"/>
                <w:szCs w:val="24"/>
              </w:rPr>
              <w:t>R31.</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8</w:t>
            </w:r>
          </w:p>
        </w:tc>
      </w:tr>
      <w:tr w:rsidR="00E41A19" w:rsidRPr="00866594" w:rsidTr="00A42737">
        <w:trPr>
          <w:cantSplit/>
          <w:trHeight w:hRule="exact" w:val="670"/>
          <w:jc w:val="center"/>
        </w:trPr>
        <w:tc>
          <w:tcPr>
            <w:tcW w:w="7664" w:type="dxa"/>
            <w:shd w:val="clear" w:color="auto" w:fill="auto"/>
            <w:vAlign w:val="center"/>
          </w:tcPr>
          <w:p w:rsidR="00DD388C" w:rsidRPr="00E41A19" w:rsidRDefault="00DD388C" w:rsidP="00E41A19">
            <w:pPr>
              <w:rPr>
                <w:rFonts w:ascii="Palatino" w:eastAsia="宋体" w:hAnsi="Palatino" w:cs="宋体"/>
                <w:kern w:val="0"/>
                <w:sz w:val="22"/>
              </w:rPr>
            </w:pPr>
            <w:r w:rsidRPr="00E41A19">
              <w:rPr>
                <w:rFonts w:ascii="Palatino" w:eastAsia="宋体" w:hAnsi="Palatino" w:cs="宋体"/>
                <w:b/>
                <w:kern w:val="0"/>
                <w:sz w:val="22"/>
              </w:rPr>
              <w:t>Figure S</w:t>
            </w:r>
            <w:r w:rsidRPr="00E41A19">
              <w:rPr>
                <w:rFonts w:ascii="Palatino" w:eastAsia="宋体" w:hAnsi="Palatino" w:cs="宋体" w:hint="eastAsia"/>
                <w:b/>
                <w:kern w:val="0"/>
                <w:sz w:val="22"/>
              </w:rPr>
              <w:t>7</w:t>
            </w:r>
            <w:r w:rsidRPr="00E41A19">
              <w:rPr>
                <w:rFonts w:ascii="Palatino" w:eastAsia="宋体" w:hAnsi="Palatino" w:cs="宋体"/>
                <w:b/>
                <w:kern w:val="0"/>
                <w:sz w:val="22"/>
              </w:rPr>
              <w:t>.</w:t>
            </w:r>
            <w:r w:rsidRPr="00E41A19">
              <w:rPr>
                <w:rFonts w:ascii="Palatino" w:eastAsia="宋体" w:hAnsi="Palatino" w:cs="宋体" w:hint="eastAsia"/>
                <w:kern w:val="0"/>
                <w:sz w:val="22"/>
              </w:rPr>
              <w:t xml:space="preserve"> </w:t>
            </w:r>
            <w:r w:rsidRPr="00E41A19">
              <w:rPr>
                <w:rFonts w:ascii="Palatino" w:eastAsia="宋体" w:hAnsi="Palatino" w:cs="宋体"/>
                <w:kern w:val="0"/>
                <w:sz w:val="22"/>
              </w:rPr>
              <w:t xml:space="preserve">Classification map of secondary entries of DEGs expression in sweet corn after application of </w:t>
            </w:r>
            <w:r w:rsidRPr="00E41A19">
              <w:rPr>
                <w:rFonts w:ascii="Palatino" w:eastAsia="宋体" w:hAnsi="Palatino" w:cs="宋体"/>
                <w:i/>
                <w:kern w:val="0"/>
                <w:sz w:val="22"/>
              </w:rPr>
              <w:t xml:space="preserve">B. </w:t>
            </w:r>
            <w:proofErr w:type="spellStart"/>
            <w:r w:rsidRPr="00E41A19">
              <w:rPr>
                <w:rFonts w:ascii="Palatino" w:eastAsia="宋体" w:hAnsi="Palatino" w:cs="宋体"/>
                <w:i/>
                <w:kern w:val="0"/>
                <w:sz w:val="22"/>
              </w:rPr>
              <w:t>subtilis</w:t>
            </w:r>
            <w:proofErr w:type="spellEnd"/>
            <w:r w:rsidRPr="00E41A19">
              <w:rPr>
                <w:rFonts w:ascii="Palatino" w:eastAsia="宋体" w:hAnsi="Palatino" w:cs="宋体"/>
                <w:kern w:val="0"/>
                <w:sz w:val="22"/>
              </w:rPr>
              <w:t xml:space="preserve"> R31.</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9</w:t>
            </w:r>
          </w:p>
        </w:tc>
      </w:tr>
      <w:tr w:rsidR="00E41A19" w:rsidRPr="00866594" w:rsidTr="00A42737">
        <w:trPr>
          <w:cantSplit/>
          <w:trHeight w:hRule="exact" w:val="706"/>
          <w:jc w:val="center"/>
        </w:trPr>
        <w:tc>
          <w:tcPr>
            <w:tcW w:w="7664" w:type="dxa"/>
            <w:shd w:val="clear" w:color="auto" w:fill="auto"/>
            <w:vAlign w:val="center"/>
          </w:tcPr>
          <w:p w:rsidR="00DD388C" w:rsidRPr="00E41A19" w:rsidRDefault="00DD388C" w:rsidP="00E41A19">
            <w:pPr>
              <w:rPr>
                <w:rFonts w:ascii="Palatino" w:eastAsia="宋体" w:hAnsi="Palatino" w:cs="宋体"/>
                <w:kern w:val="0"/>
                <w:sz w:val="22"/>
              </w:rPr>
            </w:pPr>
            <w:r w:rsidRPr="00E41A19">
              <w:rPr>
                <w:rFonts w:ascii="Palatino" w:eastAsia="宋体" w:hAnsi="Palatino" w:cs="宋体"/>
                <w:b/>
                <w:kern w:val="0"/>
                <w:sz w:val="22"/>
              </w:rPr>
              <w:t>Figure S</w:t>
            </w:r>
            <w:r w:rsidRPr="00E41A19">
              <w:rPr>
                <w:rFonts w:ascii="Palatino" w:eastAsia="宋体" w:hAnsi="Palatino" w:cs="宋体" w:hint="eastAsia"/>
                <w:b/>
                <w:kern w:val="0"/>
                <w:sz w:val="22"/>
              </w:rPr>
              <w:t>8</w:t>
            </w:r>
            <w:r w:rsidRPr="00E41A19">
              <w:rPr>
                <w:rFonts w:ascii="Palatino" w:eastAsia="宋体" w:hAnsi="Palatino" w:cs="宋体"/>
                <w:b/>
                <w:kern w:val="0"/>
                <w:sz w:val="22"/>
              </w:rPr>
              <w:t>.</w:t>
            </w:r>
            <w:r w:rsidRPr="00E41A19">
              <w:rPr>
                <w:rFonts w:ascii="Palatino" w:eastAsia="宋体" w:hAnsi="Palatino" w:cs="宋体"/>
                <w:kern w:val="0"/>
                <w:sz w:val="22"/>
              </w:rPr>
              <w:t xml:space="preserve"> </w:t>
            </w:r>
            <w:r w:rsidR="00E41A19" w:rsidRPr="00E41A19">
              <w:rPr>
                <w:rFonts w:ascii="Palatino" w:eastAsia="宋体" w:hAnsi="Palatino" w:cs="宋体"/>
                <w:kern w:val="0"/>
                <w:sz w:val="22"/>
              </w:rPr>
              <w:t xml:space="preserve">Histogram of GO enrichment </w:t>
            </w:r>
            <w:r w:rsidR="00E41A19" w:rsidRPr="00E41A19">
              <w:rPr>
                <w:rFonts w:ascii="Palatino" w:eastAsia="宋体" w:hAnsi="Palatino" w:cs="宋体" w:hint="eastAsia"/>
                <w:kern w:val="0"/>
                <w:sz w:val="22"/>
              </w:rPr>
              <w:t xml:space="preserve">for </w:t>
            </w:r>
            <w:r w:rsidR="00E41A19" w:rsidRPr="00E41A19">
              <w:rPr>
                <w:rFonts w:ascii="Palatino" w:eastAsia="宋体" w:hAnsi="Palatino" w:cs="宋体"/>
                <w:kern w:val="0"/>
                <w:sz w:val="22"/>
              </w:rPr>
              <w:t>top50</w:t>
            </w:r>
            <w:r w:rsidR="00E41A19"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DEGs expression in</w:t>
            </w:r>
            <w:r w:rsidR="00E41A19"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 xml:space="preserve">sweet corn after application of </w:t>
            </w:r>
            <w:r w:rsidR="00E41A19" w:rsidRPr="00E41A19">
              <w:rPr>
                <w:rFonts w:ascii="Palatino" w:eastAsia="宋体" w:hAnsi="Palatino" w:cs="宋体"/>
                <w:i/>
                <w:kern w:val="0"/>
                <w:sz w:val="22"/>
              </w:rPr>
              <w:t xml:space="preserve">B. </w:t>
            </w:r>
            <w:proofErr w:type="spellStart"/>
            <w:r w:rsidR="00E41A19" w:rsidRPr="00E41A19">
              <w:rPr>
                <w:rFonts w:ascii="Palatino" w:eastAsia="宋体" w:hAnsi="Palatino" w:cs="宋体"/>
                <w:i/>
                <w:kern w:val="0"/>
                <w:sz w:val="22"/>
              </w:rPr>
              <w:t>subtilis</w:t>
            </w:r>
            <w:proofErr w:type="spellEnd"/>
            <w:r w:rsidR="00E41A19" w:rsidRPr="00E41A19">
              <w:rPr>
                <w:rFonts w:ascii="Palatino" w:eastAsia="宋体" w:hAnsi="Palatino" w:cs="宋体"/>
                <w:i/>
                <w:kern w:val="0"/>
                <w:sz w:val="22"/>
              </w:rPr>
              <w:t xml:space="preserve"> </w:t>
            </w:r>
            <w:r w:rsidR="00E41A19" w:rsidRPr="00E41A19">
              <w:rPr>
                <w:rFonts w:ascii="Palatino" w:eastAsia="宋体" w:hAnsi="Palatino" w:cs="宋体"/>
                <w:kern w:val="0"/>
                <w:sz w:val="22"/>
              </w:rPr>
              <w:t>R31</w:t>
            </w:r>
            <w:r w:rsidR="00E41A19" w:rsidRPr="00E41A19">
              <w:rPr>
                <w:rFonts w:ascii="Palatino" w:eastAsia="宋体" w:hAnsi="Palatino" w:cs="宋体" w:hint="eastAsia"/>
                <w:kern w:val="0"/>
                <w:sz w:val="22"/>
              </w:rPr>
              <w:t>.</w:t>
            </w:r>
          </w:p>
        </w:tc>
        <w:tc>
          <w:tcPr>
            <w:tcW w:w="678" w:type="dxa"/>
            <w:shd w:val="clear" w:color="auto" w:fill="auto"/>
            <w:noWrap/>
            <w:vAlign w:val="center"/>
            <w:hideMark/>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10</w:t>
            </w:r>
          </w:p>
        </w:tc>
      </w:tr>
      <w:tr w:rsidR="00E41A19" w:rsidRPr="00866594" w:rsidTr="00A42737">
        <w:trPr>
          <w:cantSplit/>
          <w:trHeight w:hRule="exact" w:val="706"/>
          <w:jc w:val="center"/>
        </w:trPr>
        <w:tc>
          <w:tcPr>
            <w:tcW w:w="7664" w:type="dxa"/>
            <w:shd w:val="clear" w:color="auto" w:fill="auto"/>
            <w:vAlign w:val="center"/>
          </w:tcPr>
          <w:p w:rsidR="00A42737" w:rsidRDefault="00DD388C" w:rsidP="00A42737">
            <w:pPr>
              <w:ind w:left="663" w:hangingChars="300" w:hanging="663"/>
              <w:rPr>
                <w:rFonts w:ascii="Palatino" w:eastAsia="宋体" w:hAnsi="Palatino" w:cs="宋体"/>
                <w:kern w:val="0"/>
                <w:sz w:val="22"/>
              </w:rPr>
            </w:pPr>
            <w:r w:rsidRPr="00E41A19">
              <w:rPr>
                <w:rFonts w:ascii="Palatino" w:eastAsia="宋体" w:hAnsi="Palatino" w:cs="宋体"/>
                <w:b/>
                <w:kern w:val="0"/>
                <w:sz w:val="22"/>
              </w:rPr>
              <w:t>Figure S</w:t>
            </w:r>
            <w:r w:rsidRPr="00E41A19">
              <w:rPr>
                <w:rFonts w:ascii="Palatino" w:eastAsia="宋体" w:hAnsi="Palatino" w:cs="宋体" w:hint="eastAsia"/>
                <w:b/>
                <w:kern w:val="0"/>
                <w:sz w:val="22"/>
              </w:rPr>
              <w:t>9</w:t>
            </w:r>
            <w:r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KOG classification bar chart</w:t>
            </w:r>
            <w:r w:rsidR="00E41A19" w:rsidRPr="00E41A19">
              <w:rPr>
                <w:rFonts w:ascii="Palatino" w:eastAsia="宋体" w:hAnsi="Palatino" w:cs="宋体" w:hint="eastAsia"/>
                <w:kern w:val="0"/>
                <w:sz w:val="22"/>
              </w:rPr>
              <w:t xml:space="preserve"> of </w:t>
            </w:r>
            <w:r w:rsidR="00E41A19" w:rsidRPr="00E41A19">
              <w:rPr>
                <w:rFonts w:ascii="Palatino" w:eastAsia="宋体" w:hAnsi="Palatino" w:cs="宋体"/>
                <w:kern w:val="0"/>
                <w:sz w:val="22"/>
              </w:rPr>
              <w:t>DEGs expression in</w:t>
            </w:r>
            <w:r w:rsidR="00E41A19"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 xml:space="preserve">sweet corn </w:t>
            </w:r>
          </w:p>
          <w:p w:rsidR="00DD388C" w:rsidRPr="00E41A19" w:rsidRDefault="00E41A19" w:rsidP="00A42737">
            <w:pPr>
              <w:ind w:left="660" w:hangingChars="300" w:hanging="660"/>
              <w:rPr>
                <w:rFonts w:ascii="Palatino" w:eastAsia="宋体" w:hAnsi="Palatino" w:cs="宋体"/>
                <w:kern w:val="0"/>
                <w:sz w:val="22"/>
              </w:rPr>
            </w:pPr>
            <w:proofErr w:type="gramStart"/>
            <w:r w:rsidRPr="00E41A19">
              <w:rPr>
                <w:rFonts w:ascii="Palatino" w:eastAsia="宋体" w:hAnsi="Palatino" w:cs="宋体"/>
                <w:kern w:val="0"/>
                <w:sz w:val="22"/>
              </w:rPr>
              <w:t>after</w:t>
            </w:r>
            <w:proofErr w:type="gramEnd"/>
            <w:r w:rsidRPr="00E41A19">
              <w:rPr>
                <w:rFonts w:ascii="Palatino" w:eastAsia="宋体" w:hAnsi="Palatino" w:cs="宋体"/>
                <w:kern w:val="0"/>
                <w:sz w:val="22"/>
              </w:rPr>
              <w:t xml:space="preserve"> application of </w:t>
            </w:r>
            <w:r w:rsidRPr="00E41A19">
              <w:rPr>
                <w:rFonts w:ascii="Palatino" w:eastAsia="宋体" w:hAnsi="Palatino" w:cs="宋体"/>
                <w:i/>
                <w:kern w:val="0"/>
                <w:sz w:val="22"/>
              </w:rPr>
              <w:t xml:space="preserve">B. </w:t>
            </w:r>
            <w:proofErr w:type="spellStart"/>
            <w:r w:rsidRPr="00E41A19">
              <w:rPr>
                <w:rFonts w:ascii="Palatino" w:eastAsia="宋体" w:hAnsi="Palatino" w:cs="宋体"/>
                <w:i/>
                <w:kern w:val="0"/>
                <w:sz w:val="22"/>
              </w:rPr>
              <w:t>subtilis</w:t>
            </w:r>
            <w:proofErr w:type="spellEnd"/>
            <w:r w:rsidRPr="00E41A19">
              <w:rPr>
                <w:rFonts w:ascii="Palatino" w:eastAsia="宋体" w:hAnsi="Palatino" w:cs="宋体"/>
                <w:kern w:val="0"/>
                <w:sz w:val="22"/>
              </w:rPr>
              <w:t xml:space="preserve"> R31</w:t>
            </w:r>
            <w:r w:rsidRPr="00E41A19">
              <w:rPr>
                <w:rFonts w:ascii="Palatino" w:eastAsia="宋体" w:hAnsi="Palatino" w:cs="宋体" w:hint="eastAsia"/>
                <w:kern w:val="0"/>
                <w:sz w:val="22"/>
              </w:rPr>
              <w:t>.</w:t>
            </w:r>
          </w:p>
        </w:tc>
        <w:tc>
          <w:tcPr>
            <w:tcW w:w="678" w:type="dxa"/>
            <w:shd w:val="clear" w:color="auto" w:fill="auto"/>
            <w:noWrap/>
            <w:vAlign w:val="center"/>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11</w:t>
            </w:r>
          </w:p>
        </w:tc>
      </w:tr>
      <w:tr w:rsidR="00DD388C" w:rsidRPr="00866594" w:rsidTr="00A42737">
        <w:trPr>
          <w:cantSplit/>
          <w:trHeight w:hRule="exact" w:val="965"/>
          <w:jc w:val="center"/>
        </w:trPr>
        <w:tc>
          <w:tcPr>
            <w:tcW w:w="7664" w:type="dxa"/>
            <w:shd w:val="clear" w:color="auto" w:fill="auto"/>
            <w:vAlign w:val="center"/>
          </w:tcPr>
          <w:p w:rsidR="00A42737" w:rsidRDefault="00DD388C" w:rsidP="00A42737">
            <w:pPr>
              <w:ind w:left="1104" w:rightChars="200" w:right="420" w:hangingChars="500" w:hanging="1104"/>
              <w:rPr>
                <w:rFonts w:ascii="Palatino" w:eastAsia="宋体" w:hAnsi="Palatino" w:cs="宋体"/>
                <w:kern w:val="0"/>
                <w:sz w:val="22"/>
              </w:rPr>
            </w:pPr>
            <w:r w:rsidRPr="00E41A19">
              <w:rPr>
                <w:rFonts w:ascii="Palatino" w:eastAsia="宋体" w:hAnsi="Palatino" w:cs="宋体"/>
                <w:b/>
                <w:kern w:val="0"/>
                <w:sz w:val="22"/>
              </w:rPr>
              <w:t>Figure S</w:t>
            </w:r>
            <w:r w:rsidRPr="00E41A19">
              <w:rPr>
                <w:rFonts w:ascii="Palatino" w:eastAsia="宋体" w:hAnsi="Palatino" w:cs="宋体" w:hint="eastAsia"/>
                <w:b/>
                <w:kern w:val="0"/>
                <w:sz w:val="22"/>
              </w:rPr>
              <w:t>10.</w:t>
            </w:r>
            <w:r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 xml:space="preserve">OPLS-DA of DAMs identified among sweet corn after </w:t>
            </w:r>
          </w:p>
          <w:p w:rsidR="00A42737" w:rsidRDefault="00E41A19" w:rsidP="00A42737">
            <w:pPr>
              <w:ind w:left="1100" w:rightChars="200" w:right="420" w:hangingChars="500" w:hanging="1100"/>
              <w:rPr>
                <w:rFonts w:ascii="Palatino" w:eastAsia="宋体" w:hAnsi="Palatino" w:cs="宋体"/>
                <w:kern w:val="0"/>
                <w:sz w:val="22"/>
              </w:rPr>
            </w:pPr>
            <w:proofErr w:type="gramStart"/>
            <w:r w:rsidRPr="00E41A19">
              <w:rPr>
                <w:rFonts w:ascii="Palatino" w:eastAsia="宋体" w:hAnsi="Palatino" w:cs="宋体"/>
                <w:kern w:val="0"/>
                <w:sz w:val="22"/>
              </w:rPr>
              <w:t>application</w:t>
            </w:r>
            <w:proofErr w:type="gramEnd"/>
            <w:r w:rsidRPr="00E41A19">
              <w:rPr>
                <w:rFonts w:ascii="Palatino" w:eastAsia="宋体" w:hAnsi="Palatino" w:cs="宋体"/>
                <w:kern w:val="0"/>
                <w:sz w:val="22"/>
              </w:rPr>
              <w:t xml:space="preserve"> of </w:t>
            </w:r>
            <w:r w:rsidRPr="00E41A19">
              <w:rPr>
                <w:rFonts w:ascii="Palatino" w:eastAsia="宋体" w:hAnsi="Palatino" w:cs="宋体"/>
                <w:i/>
                <w:kern w:val="0"/>
                <w:sz w:val="22"/>
              </w:rPr>
              <w:t xml:space="preserve">B. </w:t>
            </w:r>
            <w:proofErr w:type="spellStart"/>
            <w:r w:rsidRPr="00E41A19">
              <w:rPr>
                <w:rFonts w:ascii="Palatino" w:eastAsia="宋体" w:hAnsi="Palatino" w:cs="宋体"/>
                <w:i/>
                <w:kern w:val="0"/>
                <w:sz w:val="22"/>
              </w:rPr>
              <w:t>subtilis</w:t>
            </w:r>
            <w:proofErr w:type="spellEnd"/>
            <w:r w:rsidRPr="00E41A19">
              <w:rPr>
                <w:rFonts w:ascii="Palatino" w:eastAsia="宋体" w:hAnsi="Palatino" w:cs="宋体"/>
                <w:kern w:val="0"/>
                <w:sz w:val="22"/>
              </w:rPr>
              <w:t xml:space="preserve"> R31. (A) OPLS-DA score plot. (B) PLS-DA score </w:t>
            </w:r>
          </w:p>
          <w:p w:rsidR="00DD388C" w:rsidRPr="00E41A19" w:rsidRDefault="00E41A19" w:rsidP="00A42737">
            <w:pPr>
              <w:ind w:left="1100" w:rightChars="200" w:right="420" w:hangingChars="500" w:hanging="1100"/>
              <w:rPr>
                <w:rFonts w:ascii="Palatino" w:eastAsia="宋体" w:hAnsi="Palatino" w:cs="宋体"/>
                <w:kern w:val="0"/>
                <w:sz w:val="22"/>
              </w:rPr>
            </w:pPr>
            <w:proofErr w:type="gramStart"/>
            <w:r w:rsidRPr="00E41A19">
              <w:rPr>
                <w:rFonts w:ascii="Palatino" w:eastAsia="宋体" w:hAnsi="Palatino" w:cs="宋体"/>
                <w:kern w:val="0"/>
                <w:sz w:val="22"/>
              </w:rPr>
              <w:t>plot</w:t>
            </w:r>
            <w:proofErr w:type="gramEnd"/>
            <w:r w:rsidRPr="00E41A19">
              <w:rPr>
                <w:rFonts w:ascii="Palatino" w:eastAsia="宋体" w:hAnsi="Palatino" w:cs="宋体"/>
                <w:kern w:val="0"/>
                <w:sz w:val="22"/>
              </w:rPr>
              <w:t>.</w:t>
            </w:r>
          </w:p>
        </w:tc>
        <w:tc>
          <w:tcPr>
            <w:tcW w:w="678" w:type="dxa"/>
            <w:shd w:val="clear" w:color="auto" w:fill="auto"/>
            <w:noWrap/>
            <w:vAlign w:val="center"/>
          </w:tcPr>
          <w:p w:rsidR="00DD388C" w:rsidRPr="00196917" w:rsidRDefault="00E41A19" w:rsidP="00E41A19">
            <w:pPr>
              <w:rPr>
                <w:rFonts w:ascii="Palatino" w:hAnsi="Palatino"/>
                <w:b/>
                <w:color w:val="000000"/>
                <w:sz w:val="22"/>
              </w:rPr>
            </w:pPr>
            <w:r w:rsidRPr="00196917">
              <w:rPr>
                <w:rFonts w:ascii="Palatino" w:hAnsi="Palatino"/>
                <w:b/>
                <w:color w:val="000000"/>
                <w:sz w:val="22"/>
              </w:rPr>
              <w:t>S</w:t>
            </w:r>
            <w:r>
              <w:rPr>
                <w:rFonts w:ascii="Palatino" w:hAnsi="Palatino" w:hint="eastAsia"/>
                <w:b/>
                <w:color w:val="000000"/>
                <w:sz w:val="22"/>
              </w:rPr>
              <w:t>12</w:t>
            </w:r>
          </w:p>
        </w:tc>
      </w:tr>
      <w:tr w:rsidR="00E41A19" w:rsidRPr="00866594" w:rsidTr="00A42737">
        <w:trPr>
          <w:cantSplit/>
          <w:trHeight w:hRule="exact" w:val="706"/>
          <w:jc w:val="center"/>
        </w:trPr>
        <w:tc>
          <w:tcPr>
            <w:tcW w:w="7664" w:type="dxa"/>
            <w:shd w:val="clear" w:color="auto" w:fill="auto"/>
            <w:vAlign w:val="center"/>
            <w:hideMark/>
          </w:tcPr>
          <w:p w:rsidR="00DD388C" w:rsidRPr="00E41A19" w:rsidRDefault="00DD388C" w:rsidP="00E41A19">
            <w:pPr>
              <w:rPr>
                <w:rFonts w:ascii="Palatino" w:eastAsia="宋体" w:hAnsi="Palatino" w:cs="宋体"/>
                <w:kern w:val="0"/>
                <w:sz w:val="22"/>
              </w:rPr>
            </w:pPr>
            <w:r w:rsidRPr="00E41A19">
              <w:rPr>
                <w:rFonts w:ascii="Palatino" w:eastAsia="宋体" w:hAnsi="Palatino" w:cs="宋体"/>
                <w:b/>
                <w:kern w:val="0"/>
                <w:sz w:val="22"/>
              </w:rPr>
              <w:t>Figure S</w:t>
            </w:r>
            <w:r w:rsidRPr="00E41A19">
              <w:rPr>
                <w:rFonts w:ascii="Palatino" w:eastAsia="宋体" w:hAnsi="Palatino" w:cs="宋体" w:hint="eastAsia"/>
                <w:b/>
                <w:kern w:val="0"/>
                <w:sz w:val="22"/>
              </w:rPr>
              <w:t>11.</w:t>
            </w:r>
            <w:r w:rsidRPr="00E41A19">
              <w:rPr>
                <w:rFonts w:ascii="Palatino" w:eastAsia="宋体" w:hAnsi="Palatino" w:cs="宋体"/>
                <w:kern w:val="0"/>
                <w:sz w:val="22"/>
              </w:rPr>
              <w:t xml:space="preserve"> </w:t>
            </w:r>
            <w:r w:rsidR="00E41A19" w:rsidRPr="00E41A19">
              <w:rPr>
                <w:rFonts w:ascii="Palatino" w:eastAsia="宋体" w:hAnsi="Palatino" w:cs="宋体"/>
                <w:kern w:val="0"/>
                <w:sz w:val="22"/>
              </w:rPr>
              <w:t>Top</w:t>
            </w:r>
            <w:r w:rsidR="00E41A19"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Fc</w:t>
            </w:r>
            <w:r w:rsidR="00E41A19" w:rsidRPr="00E41A19">
              <w:rPr>
                <w:rFonts w:ascii="Palatino" w:eastAsia="宋体" w:hAnsi="Palatino" w:cs="宋体" w:hint="eastAsia"/>
                <w:kern w:val="0"/>
                <w:sz w:val="22"/>
              </w:rPr>
              <w:t xml:space="preserve"> d</w:t>
            </w:r>
            <w:r w:rsidR="00E41A19" w:rsidRPr="00E41A19">
              <w:rPr>
                <w:rFonts w:ascii="Palatino" w:eastAsia="宋体" w:hAnsi="Palatino" w:cs="宋体"/>
                <w:kern w:val="0"/>
                <w:sz w:val="22"/>
              </w:rPr>
              <w:t>istribution</w:t>
            </w:r>
            <w:r w:rsidR="00E41A19" w:rsidRPr="00E41A19">
              <w:rPr>
                <w:rFonts w:ascii="Palatino" w:eastAsia="宋体" w:hAnsi="Palatino" w:cs="宋体" w:hint="eastAsia"/>
                <w:kern w:val="0"/>
                <w:sz w:val="22"/>
              </w:rPr>
              <w:t xml:space="preserve"> of </w:t>
            </w:r>
            <w:r w:rsidR="00E41A19" w:rsidRPr="00E41A19">
              <w:rPr>
                <w:rFonts w:ascii="Palatino" w:eastAsia="宋体" w:hAnsi="Palatino" w:cs="宋体"/>
                <w:kern w:val="0"/>
                <w:sz w:val="22"/>
              </w:rPr>
              <w:t>DEGs expression in</w:t>
            </w:r>
            <w:r w:rsidR="00E41A19" w:rsidRPr="00E41A19">
              <w:rPr>
                <w:rFonts w:ascii="Palatino" w:eastAsia="宋体" w:hAnsi="Palatino" w:cs="宋体" w:hint="eastAsia"/>
                <w:kern w:val="0"/>
                <w:sz w:val="22"/>
              </w:rPr>
              <w:t xml:space="preserve"> </w:t>
            </w:r>
            <w:r w:rsidR="00E41A19" w:rsidRPr="00E41A19">
              <w:rPr>
                <w:rFonts w:ascii="Palatino" w:eastAsia="宋体" w:hAnsi="Palatino" w:cs="宋体"/>
                <w:kern w:val="0"/>
                <w:sz w:val="22"/>
              </w:rPr>
              <w:t xml:space="preserve">sweet corn after application of </w:t>
            </w:r>
            <w:r w:rsidR="00E41A19" w:rsidRPr="00E41A19">
              <w:rPr>
                <w:rFonts w:ascii="Palatino" w:eastAsia="宋体" w:hAnsi="Palatino" w:cs="宋体"/>
                <w:i/>
                <w:kern w:val="0"/>
                <w:sz w:val="22"/>
              </w:rPr>
              <w:t xml:space="preserve">B. </w:t>
            </w:r>
            <w:proofErr w:type="spellStart"/>
            <w:r w:rsidR="00E41A19" w:rsidRPr="00E41A19">
              <w:rPr>
                <w:rFonts w:ascii="Palatino" w:eastAsia="宋体" w:hAnsi="Palatino" w:cs="宋体"/>
                <w:i/>
                <w:kern w:val="0"/>
                <w:sz w:val="22"/>
              </w:rPr>
              <w:t>subtilis</w:t>
            </w:r>
            <w:proofErr w:type="spellEnd"/>
            <w:r w:rsidR="00E41A19" w:rsidRPr="00E41A19">
              <w:rPr>
                <w:rFonts w:ascii="Palatino" w:eastAsia="宋体" w:hAnsi="Palatino" w:cs="宋体"/>
                <w:kern w:val="0"/>
                <w:sz w:val="22"/>
              </w:rPr>
              <w:t xml:space="preserve"> R31</w:t>
            </w:r>
            <w:r w:rsidR="00E41A19" w:rsidRPr="00E41A19">
              <w:rPr>
                <w:rFonts w:ascii="Palatino" w:eastAsia="宋体" w:hAnsi="Palatino" w:cs="宋体" w:hint="eastAsia"/>
                <w:kern w:val="0"/>
                <w:sz w:val="22"/>
              </w:rPr>
              <w:t>.</w:t>
            </w:r>
          </w:p>
        </w:tc>
        <w:tc>
          <w:tcPr>
            <w:tcW w:w="678" w:type="dxa"/>
            <w:shd w:val="clear" w:color="auto" w:fill="auto"/>
            <w:noWrap/>
            <w:vAlign w:val="center"/>
            <w:hideMark/>
          </w:tcPr>
          <w:p w:rsidR="00DD388C" w:rsidRPr="00196917" w:rsidRDefault="00DD388C" w:rsidP="00E41A19">
            <w:pPr>
              <w:rPr>
                <w:rFonts w:ascii="Palatino" w:hAnsi="Palatino"/>
                <w:b/>
                <w:color w:val="000000"/>
                <w:sz w:val="22"/>
              </w:rPr>
            </w:pPr>
            <w:r w:rsidRPr="00196917">
              <w:rPr>
                <w:rFonts w:ascii="Palatino" w:hAnsi="Palatino"/>
                <w:b/>
                <w:color w:val="000000"/>
                <w:sz w:val="22"/>
              </w:rPr>
              <w:t>S</w:t>
            </w:r>
            <w:r w:rsidR="00E41A19">
              <w:rPr>
                <w:rFonts w:ascii="Palatino" w:hAnsi="Palatino" w:hint="eastAsia"/>
                <w:b/>
                <w:color w:val="000000"/>
                <w:sz w:val="22"/>
              </w:rPr>
              <w:t>13</w:t>
            </w:r>
          </w:p>
        </w:tc>
      </w:tr>
    </w:tbl>
    <w:p w:rsidR="009157B9" w:rsidRDefault="009157B9" w:rsidP="009157B9">
      <w:pPr>
        <w:jc w:val="center"/>
        <w:rPr>
          <w:rFonts w:ascii="Times New Roman" w:hAnsi="Times New Roman" w:cs="Times New Roman"/>
          <w:b/>
          <w:color w:val="000000"/>
          <w:sz w:val="32"/>
          <w:szCs w:val="32"/>
        </w:rPr>
      </w:pPr>
    </w:p>
    <w:p w:rsidR="009157B9" w:rsidRDefault="009157B9" w:rsidP="009157B9">
      <w:pPr>
        <w:jc w:val="center"/>
        <w:rPr>
          <w:rFonts w:ascii="Times New Roman" w:hAnsi="Times New Roman" w:cs="Times New Roman"/>
          <w:b/>
          <w:color w:val="000000"/>
          <w:sz w:val="32"/>
          <w:szCs w:val="32"/>
        </w:rPr>
      </w:pPr>
    </w:p>
    <w:p w:rsidR="009157B9" w:rsidRDefault="009157B9">
      <w:pPr>
        <w:widowControl/>
        <w:jc w:val="left"/>
      </w:pPr>
      <w:r>
        <w:br w:type="page"/>
      </w:r>
    </w:p>
    <w:p w:rsidR="00961B02" w:rsidRDefault="00961B02"/>
    <w:p w:rsidR="00961B02" w:rsidRDefault="005170FE">
      <w:r>
        <w:rPr>
          <w:noProof/>
        </w:rPr>
        <w:drawing>
          <wp:inline distT="0" distB="0" distL="0" distR="0">
            <wp:extent cx="5197079" cy="3384144"/>
            <wp:effectExtent l="0" t="0" r="3810" b="6985"/>
            <wp:docPr id="6" name="图片 6" descr="E:\R31相关工作\R31提高糖度\数据资料\图S1\图形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31相关工作\R31提高糖度\数据资料\图S1\图形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7514" cy="3384427"/>
                    </a:xfrm>
                    <a:prstGeom prst="rect">
                      <a:avLst/>
                    </a:prstGeom>
                    <a:noFill/>
                    <a:ln>
                      <a:noFill/>
                    </a:ln>
                  </pic:spPr>
                </pic:pic>
              </a:graphicData>
            </a:graphic>
          </wp:inline>
        </w:drawing>
      </w:r>
    </w:p>
    <w:p w:rsidR="00961B02" w:rsidRDefault="00E417E8">
      <w:pPr>
        <w:rPr>
          <w:rFonts w:ascii="Times New Roman" w:eastAsia="楷体" w:hAnsi="Times New Roman" w:cs="Times New Roman"/>
          <w:kern w:val="0"/>
          <w:sz w:val="24"/>
          <w:szCs w:val="24"/>
        </w:rPr>
      </w:pPr>
      <w:r w:rsidRPr="00961B02">
        <w:rPr>
          <w:rFonts w:ascii="Times New Roman" w:eastAsia="楷体" w:hAnsi="Times New Roman" w:cs="Times New Roman"/>
          <w:kern w:val="0"/>
          <w:sz w:val="24"/>
          <w:szCs w:val="24"/>
        </w:rPr>
        <w:t>Figure S</w:t>
      </w:r>
      <w:r>
        <w:rPr>
          <w:rFonts w:ascii="Times New Roman" w:eastAsia="楷体" w:hAnsi="Times New Roman" w:cs="Times New Roman" w:hint="eastAsia"/>
          <w:kern w:val="0"/>
          <w:sz w:val="24"/>
          <w:szCs w:val="24"/>
        </w:rPr>
        <w:t>1</w:t>
      </w:r>
      <w:r w:rsidRPr="00961B02">
        <w:rPr>
          <w:rFonts w:ascii="Times New Roman" w:eastAsia="楷体" w:hAnsi="Times New Roman" w:cs="Times New Roman"/>
          <w:kern w:val="0"/>
          <w:sz w:val="24"/>
          <w:szCs w:val="24"/>
        </w:rPr>
        <w:t>.</w:t>
      </w:r>
      <w:r w:rsidR="004C08F1">
        <w:rPr>
          <w:rFonts w:ascii="Times New Roman" w:eastAsia="楷体" w:hAnsi="Times New Roman" w:cs="Times New Roman" w:hint="eastAsia"/>
          <w:kern w:val="0"/>
          <w:sz w:val="24"/>
          <w:szCs w:val="24"/>
        </w:rPr>
        <w:t xml:space="preserve"> </w:t>
      </w:r>
      <w:r w:rsidR="004C08F1" w:rsidRPr="002054F5">
        <w:rPr>
          <w:rFonts w:ascii="Times New Roman" w:eastAsia="楷体" w:hAnsi="Times New Roman" w:cs="Times New Roman"/>
          <w:kern w:val="0"/>
          <w:sz w:val="24"/>
          <w:szCs w:val="24"/>
        </w:rPr>
        <w:t>After assembling the clean reads</w:t>
      </w:r>
      <w:r w:rsidR="004C08F1">
        <w:rPr>
          <w:rFonts w:ascii="Times New Roman" w:eastAsia="楷体" w:hAnsi="Times New Roman" w:cs="Times New Roman" w:hint="eastAsia"/>
          <w:kern w:val="0"/>
          <w:sz w:val="24"/>
          <w:szCs w:val="24"/>
        </w:rPr>
        <w:t xml:space="preserve">, there </w:t>
      </w:r>
      <w:proofErr w:type="gramStart"/>
      <w:r w:rsidR="004C08F1">
        <w:rPr>
          <w:rFonts w:ascii="Times New Roman" w:eastAsia="楷体" w:hAnsi="Times New Roman" w:cs="Times New Roman" w:hint="eastAsia"/>
          <w:kern w:val="0"/>
          <w:sz w:val="24"/>
          <w:szCs w:val="24"/>
        </w:rPr>
        <w:t>are</w:t>
      </w:r>
      <w:proofErr w:type="gramEnd"/>
      <w:r w:rsidR="004C08F1">
        <w:rPr>
          <w:rFonts w:ascii="Times New Roman" w:eastAsia="楷体" w:hAnsi="Times New Roman" w:cs="Times New Roman" w:hint="eastAsia"/>
          <w:kern w:val="0"/>
          <w:sz w:val="24"/>
          <w:szCs w:val="24"/>
        </w:rPr>
        <w:t xml:space="preserve"> a a</w:t>
      </w:r>
      <w:r w:rsidR="004C08F1" w:rsidRPr="00C31B11">
        <w:rPr>
          <w:rFonts w:ascii="Times New Roman" w:eastAsia="楷体" w:hAnsi="Times New Roman" w:cs="Times New Roman"/>
          <w:kern w:val="0"/>
          <w:sz w:val="24"/>
          <w:szCs w:val="24"/>
        </w:rPr>
        <w:t>lignment</w:t>
      </w:r>
      <w:r w:rsidR="004C08F1">
        <w:rPr>
          <w:rFonts w:ascii="Times New Roman" w:eastAsia="楷体" w:hAnsi="Times New Roman" w:cs="Times New Roman" w:hint="eastAsia"/>
          <w:kern w:val="0"/>
          <w:sz w:val="24"/>
          <w:szCs w:val="24"/>
        </w:rPr>
        <w:t xml:space="preserve"> </w:t>
      </w:r>
      <w:r w:rsidR="004C08F1" w:rsidRPr="00C31B11">
        <w:rPr>
          <w:rFonts w:ascii="Times New Roman" w:eastAsia="楷体" w:hAnsi="Times New Roman" w:cs="Times New Roman"/>
          <w:kern w:val="0"/>
          <w:sz w:val="24"/>
          <w:szCs w:val="24"/>
        </w:rPr>
        <w:t>efficiency</w:t>
      </w:r>
      <w:r w:rsidR="004C08F1">
        <w:rPr>
          <w:rFonts w:ascii="Times New Roman" w:eastAsia="楷体" w:hAnsi="Times New Roman" w:cs="Times New Roman" w:hint="eastAsia"/>
          <w:kern w:val="0"/>
          <w:sz w:val="24"/>
          <w:szCs w:val="24"/>
        </w:rPr>
        <w:t xml:space="preserve"> more than 84.0%</w:t>
      </w:r>
      <w:r w:rsidR="00771156">
        <w:rPr>
          <w:rFonts w:ascii="Times New Roman" w:eastAsia="楷体" w:hAnsi="Times New Roman" w:cs="Times New Roman" w:hint="eastAsia"/>
          <w:kern w:val="0"/>
          <w:sz w:val="24"/>
          <w:szCs w:val="24"/>
        </w:rPr>
        <w:t>.</w:t>
      </w:r>
    </w:p>
    <w:p w:rsidR="00F43595" w:rsidRDefault="00F43595">
      <w:pPr>
        <w:widowControl/>
        <w:jc w:val="left"/>
        <w:rPr>
          <w:rFonts w:ascii="Times New Roman" w:eastAsia="楷体" w:hAnsi="Times New Roman" w:cs="Times New Roman"/>
          <w:kern w:val="0"/>
          <w:sz w:val="24"/>
          <w:szCs w:val="24"/>
        </w:rPr>
      </w:pPr>
      <w:r>
        <w:rPr>
          <w:rFonts w:ascii="Times New Roman" w:eastAsia="楷体" w:hAnsi="Times New Roman" w:cs="Times New Roman"/>
          <w:kern w:val="0"/>
          <w:sz w:val="24"/>
          <w:szCs w:val="24"/>
        </w:rPr>
        <w:br w:type="page"/>
      </w:r>
    </w:p>
    <w:p w:rsidR="00961B02" w:rsidRDefault="005170FE">
      <w:r>
        <w:rPr>
          <w:noProof/>
        </w:rPr>
        <w:lastRenderedPageBreak/>
        <w:drawing>
          <wp:inline distT="0" distB="0" distL="0" distR="0">
            <wp:extent cx="5274310" cy="3218067"/>
            <wp:effectExtent l="0" t="0" r="2540" b="1905"/>
            <wp:docPr id="7" name="图片 7" descr="E:\R31相关工作\R31提高糖度\数据资料\图S2\备份的_图形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31相关工作\R31提高糖度\数据资料\图S2\备份的_图形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218067"/>
                    </a:xfrm>
                    <a:prstGeom prst="rect">
                      <a:avLst/>
                    </a:prstGeom>
                    <a:noFill/>
                    <a:ln>
                      <a:noFill/>
                    </a:ln>
                  </pic:spPr>
                </pic:pic>
              </a:graphicData>
            </a:graphic>
          </wp:inline>
        </w:drawing>
      </w:r>
    </w:p>
    <w:p w:rsidR="00961B02" w:rsidRDefault="00E417E8">
      <w:pPr>
        <w:rPr>
          <w:rFonts w:ascii="Times New Roman" w:eastAsia="楷体" w:hAnsi="Times New Roman" w:cs="Times New Roman"/>
          <w:kern w:val="0"/>
          <w:sz w:val="24"/>
          <w:szCs w:val="24"/>
        </w:rPr>
      </w:pPr>
      <w:r w:rsidRPr="00961B02">
        <w:rPr>
          <w:rFonts w:ascii="Times New Roman" w:eastAsia="楷体" w:hAnsi="Times New Roman" w:cs="Times New Roman"/>
          <w:kern w:val="0"/>
          <w:sz w:val="24"/>
          <w:szCs w:val="24"/>
        </w:rPr>
        <w:t>Figure S2.</w:t>
      </w:r>
      <w:r w:rsidR="004C08F1">
        <w:rPr>
          <w:rFonts w:ascii="Times New Roman" w:eastAsia="楷体" w:hAnsi="Times New Roman" w:cs="Times New Roman" w:hint="eastAsia"/>
          <w:kern w:val="0"/>
          <w:sz w:val="24"/>
          <w:szCs w:val="24"/>
        </w:rPr>
        <w:t xml:space="preserve"> </w:t>
      </w:r>
      <w:r w:rsidR="004C08F1" w:rsidRPr="001D38EF">
        <w:rPr>
          <w:rFonts w:ascii="Times New Roman" w:eastAsia="楷体" w:hAnsi="Times New Roman" w:cs="Times New Roman"/>
          <w:kern w:val="0"/>
          <w:sz w:val="24"/>
          <w:szCs w:val="24"/>
        </w:rPr>
        <w:t>The proportion of read</w:t>
      </w:r>
      <w:r w:rsidR="004C08F1">
        <w:rPr>
          <w:rFonts w:ascii="Times New Roman" w:eastAsia="楷体" w:hAnsi="Times New Roman" w:cs="Times New Roman" w:hint="eastAsia"/>
          <w:kern w:val="0"/>
          <w:sz w:val="24"/>
          <w:szCs w:val="24"/>
        </w:rPr>
        <w:t xml:space="preserve"> </w:t>
      </w:r>
      <w:r w:rsidR="004C08F1" w:rsidRPr="001D38EF">
        <w:rPr>
          <w:rFonts w:ascii="Times New Roman" w:eastAsia="楷体" w:hAnsi="Times New Roman" w:cs="Times New Roman"/>
          <w:kern w:val="0"/>
          <w:sz w:val="24"/>
          <w:szCs w:val="24"/>
        </w:rPr>
        <w:t>distribution</w:t>
      </w:r>
      <w:r w:rsidR="004C08F1">
        <w:rPr>
          <w:rFonts w:ascii="Times New Roman" w:eastAsia="楷体" w:hAnsi="Times New Roman" w:cs="Times New Roman" w:hint="eastAsia"/>
          <w:kern w:val="0"/>
          <w:sz w:val="24"/>
          <w:szCs w:val="24"/>
        </w:rPr>
        <w:t xml:space="preserve"> </w:t>
      </w:r>
      <w:r w:rsidR="004C08F1" w:rsidRPr="001D38EF">
        <w:rPr>
          <w:rFonts w:ascii="Times New Roman" w:eastAsia="楷体" w:hAnsi="Times New Roman" w:cs="Times New Roman"/>
          <w:kern w:val="0"/>
          <w:sz w:val="24"/>
          <w:szCs w:val="24"/>
        </w:rPr>
        <w:t>located in</w:t>
      </w:r>
      <w:r w:rsidR="004C08F1">
        <w:rPr>
          <w:rFonts w:ascii="Times New Roman" w:eastAsia="楷体" w:hAnsi="Times New Roman" w:cs="Times New Roman" w:hint="eastAsia"/>
          <w:kern w:val="0"/>
          <w:sz w:val="24"/>
          <w:szCs w:val="24"/>
        </w:rPr>
        <w:t xml:space="preserve"> exon </w:t>
      </w:r>
      <w:r w:rsidR="004C08F1" w:rsidRPr="001D38EF">
        <w:rPr>
          <w:rFonts w:ascii="Times New Roman" w:eastAsia="楷体" w:hAnsi="Times New Roman" w:cs="Times New Roman"/>
          <w:kern w:val="0"/>
          <w:sz w:val="24"/>
          <w:szCs w:val="24"/>
        </w:rPr>
        <w:t>regional</w:t>
      </w:r>
      <w:r w:rsidR="004C08F1">
        <w:rPr>
          <w:rFonts w:ascii="Times New Roman" w:eastAsia="楷体" w:hAnsi="Times New Roman" w:cs="Times New Roman" w:hint="eastAsia"/>
          <w:kern w:val="0"/>
          <w:sz w:val="24"/>
          <w:szCs w:val="24"/>
        </w:rPr>
        <w:t xml:space="preserve"> </w:t>
      </w:r>
      <w:r w:rsidR="004C08F1" w:rsidRPr="001D38EF">
        <w:rPr>
          <w:rFonts w:ascii="Times New Roman" w:eastAsia="楷体" w:hAnsi="Times New Roman" w:cs="Times New Roman"/>
          <w:kern w:val="0"/>
          <w:sz w:val="24"/>
          <w:szCs w:val="24"/>
        </w:rPr>
        <w:t>is</w:t>
      </w:r>
      <w:r w:rsidR="004C08F1">
        <w:rPr>
          <w:rFonts w:ascii="Times New Roman" w:eastAsia="楷体" w:hAnsi="Times New Roman" w:cs="Times New Roman" w:hint="eastAsia"/>
          <w:kern w:val="0"/>
          <w:sz w:val="24"/>
          <w:szCs w:val="24"/>
        </w:rPr>
        <w:t xml:space="preserve"> more than 86.0%. </w:t>
      </w:r>
    </w:p>
    <w:p w:rsidR="00771156" w:rsidRDefault="00771156">
      <w:pPr>
        <w:rPr>
          <w:rFonts w:ascii="Times New Roman" w:eastAsia="楷体" w:hAnsi="Times New Roman" w:cs="Times New Roman"/>
          <w:kern w:val="0"/>
          <w:sz w:val="24"/>
          <w:szCs w:val="24"/>
        </w:rPr>
      </w:pPr>
    </w:p>
    <w:p w:rsidR="00F43595" w:rsidRDefault="00F43595">
      <w:pPr>
        <w:widowControl/>
        <w:jc w:val="left"/>
        <w:rPr>
          <w:rFonts w:ascii="Times New Roman" w:eastAsia="楷体" w:hAnsi="Times New Roman" w:cs="Times New Roman"/>
          <w:kern w:val="0"/>
          <w:sz w:val="24"/>
          <w:szCs w:val="24"/>
        </w:rPr>
      </w:pPr>
      <w:r>
        <w:rPr>
          <w:rFonts w:ascii="Times New Roman" w:eastAsia="楷体" w:hAnsi="Times New Roman" w:cs="Times New Roman"/>
          <w:kern w:val="0"/>
          <w:sz w:val="24"/>
          <w:szCs w:val="24"/>
        </w:rPr>
        <w:br w:type="page"/>
      </w:r>
    </w:p>
    <w:p w:rsidR="0019449B" w:rsidRDefault="00961B02">
      <w:r>
        <w:rPr>
          <w:noProof/>
        </w:rPr>
        <w:lastRenderedPageBreak/>
        <w:drawing>
          <wp:inline distT="0" distB="0" distL="0" distR="0">
            <wp:extent cx="5274310" cy="3955733"/>
            <wp:effectExtent l="0" t="0" r="2540" b="6985"/>
            <wp:docPr id="1" name="图片 1" descr="E:\001-实验数据\9. 转录组和广靶代谢组解析P1-7和R31对甜玉米增甜的作用机制（迈维）\MWXS-20-2127-02珠海市现代农业发展中心9个玉米转录组检测技术结题报告20210716\MWXS-20-2127-02\01.Genome_annotation\NR\NR.species.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1-实验数据\9. 转录组和广靶代谢组解析P1-7和R31对甜玉米增甜的作用机制（迈维）\MWXS-20-2127-02珠海市现代农业发展中心9个玉米转录组检测技术结题报告20210716\MWXS-20-2127-02\01.Genome_annotation\NR\NR.species.sta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961B02" w:rsidRDefault="00961B02">
      <w:pPr>
        <w:rPr>
          <w:rFonts w:ascii="Times New Roman" w:eastAsia="楷体" w:hAnsi="Times New Roman" w:cs="Times New Roman"/>
          <w:kern w:val="0"/>
          <w:sz w:val="24"/>
          <w:szCs w:val="24"/>
        </w:rPr>
      </w:pPr>
      <w:r w:rsidRPr="00961B02">
        <w:rPr>
          <w:rFonts w:ascii="Times New Roman" w:eastAsia="楷体" w:hAnsi="Times New Roman" w:cs="Times New Roman"/>
          <w:kern w:val="0"/>
          <w:sz w:val="24"/>
          <w:szCs w:val="24"/>
        </w:rPr>
        <w:t>Figure S</w:t>
      </w:r>
      <w:r w:rsidR="00E417E8">
        <w:rPr>
          <w:rFonts w:ascii="Times New Roman" w:eastAsia="楷体" w:hAnsi="Times New Roman" w:cs="Times New Roman" w:hint="eastAsia"/>
          <w:kern w:val="0"/>
          <w:sz w:val="24"/>
          <w:szCs w:val="24"/>
        </w:rPr>
        <w:t>3</w:t>
      </w:r>
      <w:r w:rsidRPr="00961B02">
        <w:rPr>
          <w:rFonts w:ascii="Times New Roman" w:eastAsia="楷体" w:hAnsi="Times New Roman" w:cs="Times New Roman"/>
          <w:kern w:val="0"/>
          <w:sz w:val="24"/>
          <w:szCs w:val="24"/>
        </w:rPr>
        <w:t xml:space="preserve">. The </w:t>
      </w:r>
      <w:proofErr w:type="spellStart"/>
      <w:r w:rsidRPr="00961B02">
        <w:rPr>
          <w:rFonts w:ascii="Times New Roman" w:eastAsia="楷体" w:hAnsi="Times New Roman" w:cs="Times New Roman"/>
          <w:kern w:val="0"/>
          <w:sz w:val="24"/>
          <w:szCs w:val="24"/>
        </w:rPr>
        <w:t>unigenes</w:t>
      </w:r>
      <w:proofErr w:type="spellEnd"/>
      <w:r w:rsidRPr="00961B02">
        <w:rPr>
          <w:rFonts w:ascii="Times New Roman" w:eastAsia="楷体" w:hAnsi="Times New Roman" w:cs="Times New Roman"/>
          <w:kern w:val="0"/>
          <w:sz w:val="24"/>
          <w:szCs w:val="24"/>
        </w:rPr>
        <w:t xml:space="preserve"> of </w:t>
      </w:r>
      <w:r w:rsidR="00BB7934" w:rsidRPr="00932B8B">
        <w:rPr>
          <w:rFonts w:ascii="Times New Roman" w:hAnsi="Times New Roman" w:cs="Times New Roman"/>
          <w:iCs/>
          <w:sz w:val="24"/>
          <w:szCs w:val="24"/>
        </w:rPr>
        <w:t>sweet corn after application of</w:t>
      </w:r>
      <w:r w:rsidR="00BB7934" w:rsidRPr="00932B8B">
        <w:rPr>
          <w:rFonts w:ascii="Times New Roman" w:hAnsi="Times New Roman" w:cs="Times New Roman"/>
          <w:i/>
          <w:iCs/>
          <w:sz w:val="24"/>
          <w:szCs w:val="24"/>
        </w:rPr>
        <w:t xml:space="preserve"> B. </w:t>
      </w:r>
      <w:proofErr w:type="spellStart"/>
      <w:r w:rsidR="00BB7934" w:rsidRPr="00932B8B">
        <w:rPr>
          <w:rFonts w:ascii="Times New Roman" w:hAnsi="Times New Roman" w:cs="Times New Roman"/>
          <w:i/>
          <w:iCs/>
          <w:sz w:val="24"/>
          <w:szCs w:val="24"/>
        </w:rPr>
        <w:t>subtilis</w:t>
      </w:r>
      <w:proofErr w:type="spellEnd"/>
      <w:r w:rsidR="00BB7934" w:rsidRPr="00932B8B">
        <w:rPr>
          <w:rFonts w:ascii="Times New Roman" w:hAnsi="Times New Roman" w:cs="Times New Roman"/>
          <w:i/>
          <w:iCs/>
          <w:sz w:val="24"/>
          <w:szCs w:val="24"/>
        </w:rPr>
        <w:t xml:space="preserve"> </w:t>
      </w:r>
      <w:r w:rsidR="00BB7934">
        <w:rPr>
          <w:rFonts w:ascii="Times New Roman" w:hAnsi="Times New Roman" w:cs="Times New Roman"/>
          <w:iCs/>
          <w:sz w:val="24"/>
          <w:szCs w:val="24"/>
        </w:rPr>
        <w:t>R31</w:t>
      </w:r>
      <w:r w:rsidRPr="00961B02">
        <w:rPr>
          <w:rFonts w:ascii="Times New Roman" w:eastAsia="楷体" w:hAnsi="Times New Roman" w:cs="Times New Roman"/>
          <w:kern w:val="0"/>
          <w:sz w:val="24"/>
          <w:szCs w:val="24"/>
        </w:rPr>
        <w:t xml:space="preserve"> annotated in NR (A) and </w:t>
      </w:r>
      <w:proofErr w:type="spellStart"/>
      <w:r w:rsidRPr="00961B02">
        <w:rPr>
          <w:rFonts w:ascii="Times New Roman" w:eastAsia="楷体" w:hAnsi="Times New Roman" w:cs="Times New Roman"/>
          <w:kern w:val="0"/>
          <w:sz w:val="24"/>
          <w:szCs w:val="24"/>
        </w:rPr>
        <w:t>eggNOG</w:t>
      </w:r>
      <w:proofErr w:type="spellEnd"/>
      <w:r w:rsidRPr="00961B02">
        <w:rPr>
          <w:rFonts w:ascii="Times New Roman" w:eastAsia="楷体" w:hAnsi="Times New Roman" w:cs="Times New Roman"/>
          <w:kern w:val="0"/>
          <w:sz w:val="24"/>
          <w:szCs w:val="24"/>
        </w:rPr>
        <w:t xml:space="preserve"> (B) databases.</w:t>
      </w:r>
    </w:p>
    <w:p w:rsidR="0005475D" w:rsidRDefault="0005475D">
      <w:pPr>
        <w:rPr>
          <w:rFonts w:ascii="Times New Roman" w:eastAsia="楷体" w:hAnsi="Times New Roman" w:cs="Times New Roman"/>
          <w:kern w:val="0"/>
          <w:sz w:val="24"/>
          <w:szCs w:val="24"/>
        </w:rPr>
      </w:pPr>
    </w:p>
    <w:p w:rsidR="00F43595" w:rsidRDefault="00F43595">
      <w:pPr>
        <w:widowControl/>
        <w:jc w:val="left"/>
        <w:rPr>
          <w:rFonts w:ascii="Times New Roman" w:eastAsia="楷体" w:hAnsi="Times New Roman" w:cs="Times New Roman"/>
          <w:kern w:val="0"/>
          <w:sz w:val="24"/>
          <w:szCs w:val="24"/>
        </w:rPr>
      </w:pPr>
      <w:r>
        <w:rPr>
          <w:rFonts w:ascii="Times New Roman" w:eastAsia="楷体" w:hAnsi="Times New Roman" w:cs="Times New Roman"/>
          <w:kern w:val="0"/>
          <w:sz w:val="24"/>
          <w:szCs w:val="24"/>
        </w:rPr>
        <w:br w:type="page"/>
      </w:r>
    </w:p>
    <w:p w:rsidR="0005475D" w:rsidRDefault="0005475D">
      <w:pPr>
        <w:rPr>
          <w:rFonts w:ascii="Times New Roman" w:eastAsia="楷体" w:hAnsi="Times New Roman" w:cs="Times New Roman"/>
          <w:kern w:val="0"/>
          <w:sz w:val="24"/>
          <w:szCs w:val="24"/>
        </w:rPr>
      </w:pPr>
      <w:r>
        <w:rPr>
          <w:rFonts w:ascii="Times New Roman" w:eastAsia="楷体" w:hAnsi="Times New Roman" w:cs="Times New Roman"/>
          <w:noProof/>
          <w:kern w:val="0"/>
          <w:sz w:val="24"/>
          <w:szCs w:val="24"/>
        </w:rPr>
        <w:lastRenderedPageBreak/>
        <w:drawing>
          <wp:inline distT="0" distB="0" distL="0" distR="0">
            <wp:extent cx="5274310" cy="3164586"/>
            <wp:effectExtent l="0" t="0" r="2540" b="0"/>
            <wp:docPr id="8" name="图片 8" descr="E:\001-实验数据\9. 转录组和广靶代谢组解析P1-7和R31对甜玉米增甜的作用机制（迈维）\MWXS-20-2127-02珠海市现代农业发展中心9个玉米转录组检测技术结题报告20210716\MWXS-20-2127-02\05.Quantitation\annot\4.KOG\KOG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01-实验数据\9. 转录组和广靶代谢组解析P1-7和R31对甜玉米增甜的作用机制（迈维）\MWXS-20-2127-02珠海市现代农业发展中心9个玉米转录组检测技术结题报告20210716\MWXS-20-2127-02\05.Quantitation\annot\4.KOG\KOGclassifica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164586"/>
                    </a:xfrm>
                    <a:prstGeom prst="rect">
                      <a:avLst/>
                    </a:prstGeom>
                    <a:noFill/>
                    <a:ln>
                      <a:noFill/>
                    </a:ln>
                  </pic:spPr>
                </pic:pic>
              </a:graphicData>
            </a:graphic>
          </wp:inline>
        </w:drawing>
      </w:r>
    </w:p>
    <w:p w:rsidR="0005475D" w:rsidRDefault="0005475D">
      <w:pPr>
        <w:rPr>
          <w:rFonts w:ascii="Times New Roman" w:eastAsia="楷体" w:hAnsi="Times New Roman" w:cs="Times New Roman"/>
          <w:kern w:val="0"/>
          <w:sz w:val="24"/>
          <w:szCs w:val="24"/>
        </w:rPr>
      </w:pPr>
      <w:r w:rsidRPr="00961B02">
        <w:rPr>
          <w:rFonts w:ascii="Times New Roman" w:eastAsia="楷体" w:hAnsi="Times New Roman" w:cs="Times New Roman"/>
          <w:kern w:val="0"/>
          <w:sz w:val="24"/>
          <w:szCs w:val="24"/>
        </w:rPr>
        <w:t>Figure S</w:t>
      </w:r>
      <w:r>
        <w:rPr>
          <w:rFonts w:ascii="Times New Roman" w:eastAsia="楷体" w:hAnsi="Times New Roman" w:cs="Times New Roman" w:hint="eastAsia"/>
          <w:kern w:val="0"/>
          <w:sz w:val="24"/>
          <w:szCs w:val="24"/>
        </w:rPr>
        <w:t>4</w:t>
      </w:r>
      <w:r w:rsidRPr="00961B02">
        <w:rPr>
          <w:rFonts w:ascii="Times New Roman" w:eastAsia="楷体" w:hAnsi="Times New Roman" w:cs="Times New Roman"/>
          <w:kern w:val="0"/>
          <w:sz w:val="24"/>
          <w:szCs w:val="24"/>
        </w:rPr>
        <w:t>.</w:t>
      </w:r>
      <w:r>
        <w:rPr>
          <w:rFonts w:ascii="Times New Roman" w:eastAsia="楷体" w:hAnsi="Times New Roman" w:cs="Times New Roman" w:hint="eastAsia"/>
          <w:kern w:val="0"/>
          <w:sz w:val="24"/>
          <w:szCs w:val="24"/>
        </w:rPr>
        <w:t xml:space="preserve"> </w:t>
      </w:r>
      <w:r w:rsidRPr="002054F5">
        <w:rPr>
          <w:rFonts w:ascii="Times New Roman" w:eastAsia="楷体" w:hAnsi="Times New Roman" w:cs="Times New Roman"/>
          <w:kern w:val="0"/>
          <w:sz w:val="24"/>
          <w:szCs w:val="24"/>
        </w:rPr>
        <w:t xml:space="preserve">The </w:t>
      </w:r>
      <w:proofErr w:type="spellStart"/>
      <w:r w:rsidRPr="002054F5">
        <w:rPr>
          <w:rFonts w:ascii="Times New Roman" w:eastAsia="楷体" w:hAnsi="Times New Roman" w:cs="Times New Roman"/>
          <w:kern w:val="0"/>
          <w:sz w:val="24"/>
          <w:szCs w:val="24"/>
        </w:rPr>
        <w:t>unigenes</w:t>
      </w:r>
      <w:proofErr w:type="spellEnd"/>
      <w:r>
        <w:rPr>
          <w:rFonts w:ascii="Times New Roman" w:eastAsia="楷体" w:hAnsi="Times New Roman" w:cs="Times New Roman" w:hint="eastAsia"/>
          <w:kern w:val="0"/>
          <w:sz w:val="24"/>
          <w:szCs w:val="24"/>
        </w:rPr>
        <w:t xml:space="preserve"> </w:t>
      </w:r>
      <w:r w:rsidRPr="002054F5">
        <w:rPr>
          <w:rFonts w:ascii="Times New Roman" w:eastAsia="楷体" w:hAnsi="Times New Roman" w:cs="Times New Roman"/>
          <w:kern w:val="0"/>
          <w:sz w:val="24"/>
          <w:szCs w:val="24"/>
        </w:rPr>
        <w:t xml:space="preserve">annotated in the </w:t>
      </w:r>
      <w:proofErr w:type="spellStart"/>
      <w:r w:rsidRPr="002054F5">
        <w:rPr>
          <w:rFonts w:ascii="Times New Roman" w:eastAsia="楷体" w:hAnsi="Times New Roman" w:cs="Times New Roman"/>
          <w:kern w:val="0"/>
          <w:sz w:val="24"/>
          <w:szCs w:val="24"/>
        </w:rPr>
        <w:t>eggNOG</w:t>
      </w:r>
      <w:proofErr w:type="spellEnd"/>
      <w:r w:rsidRPr="002054F5">
        <w:rPr>
          <w:rFonts w:ascii="Times New Roman" w:eastAsia="楷体" w:hAnsi="Times New Roman" w:cs="Times New Roman"/>
          <w:kern w:val="0"/>
          <w:sz w:val="24"/>
          <w:szCs w:val="24"/>
        </w:rPr>
        <w:t xml:space="preserve"> database</w:t>
      </w:r>
      <w:r w:rsidR="00DD388C">
        <w:rPr>
          <w:rFonts w:ascii="Times New Roman" w:eastAsia="楷体" w:hAnsi="Times New Roman" w:cs="Times New Roman" w:hint="eastAsia"/>
          <w:kern w:val="0"/>
          <w:sz w:val="24"/>
          <w:szCs w:val="24"/>
        </w:rPr>
        <w:t>.</w:t>
      </w:r>
    </w:p>
    <w:p w:rsidR="00F43595" w:rsidRDefault="00F43595">
      <w:pPr>
        <w:widowControl/>
        <w:jc w:val="left"/>
        <w:rPr>
          <w:rFonts w:ascii="Times New Roman" w:eastAsia="楷体" w:hAnsi="Times New Roman" w:cs="Times New Roman"/>
          <w:kern w:val="0"/>
          <w:sz w:val="24"/>
          <w:szCs w:val="24"/>
        </w:rPr>
      </w:pPr>
      <w:r>
        <w:rPr>
          <w:rFonts w:ascii="Times New Roman" w:eastAsia="楷体" w:hAnsi="Times New Roman" w:cs="Times New Roman"/>
          <w:kern w:val="0"/>
          <w:sz w:val="24"/>
          <w:szCs w:val="24"/>
        </w:rPr>
        <w:br w:type="page"/>
      </w:r>
    </w:p>
    <w:p w:rsidR="0005475D" w:rsidRDefault="0005475D">
      <w:pPr>
        <w:rPr>
          <w:rFonts w:ascii="Times New Roman" w:eastAsia="楷体" w:hAnsi="Times New Roman" w:cs="Times New Roman"/>
          <w:kern w:val="0"/>
          <w:sz w:val="24"/>
          <w:szCs w:val="24"/>
        </w:rPr>
      </w:pPr>
    </w:p>
    <w:p w:rsidR="0005475D" w:rsidRDefault="00BE4841" w:rsidP="00A67E64">
      <w:pPr>
        <w:jc w:val="center"/>
        <w:rPr>
          <w:rFonts w:ascii="Times New Roman" w:eastAsia="楷体" w:hAnsi="Times New Roman" w:cs="Times New Roman"/>
          <w:kern w:val="0"/>
          <w:sz w:val="24"/>
          <w:szCs w:val="24"/>
        </w:rPr>
      </w:pPr>
      <w:r>
        <w:rPr>
          <w:rFonts w:ascii="Times New Roman" w:eastAsia="楷体" w:hAnsi="Times New Roman" w:cs="Times New Roman"/>
          <w:noProof/>
          <w:kern w:val="0"/>
          <w:sz w:val="24"/>
          <w:szCs w:val="24"/>
        </w:rPr>
        <w:drawing>
          <wp:inline distT="0" distB="0" distL="0" distR="0">
            <wp:extent cx="5086350" cy="5086350"/>
            <wp:effectExtent l="0" t="0" r="0" b="0"/>
            <wp:docPr id="5" name="图片 5" descr="C:\Users\Lenovo\Desktop\BIOINF-2210056.out20220601\BIOINF-2210056\1.Quantitation\CK_vs_R31\all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IOINF-2210056.out20220601\BIOINF-2210056\1.Quantitation\CK_vs_R31\all_c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3902" cy="5083902"/>
                    </a:xfrm>
                    <a:prstGeom prst="rect">
                      <a:avLst/>
                    </a:prstGeom>
                    <a:noFill/>
                    <a:ln>
                      <a:noFill/>
                    </a:ln>
                  </pic:spPr>
                </pic:pic>
              </a:graphicData>
            </a:graphic>
          </wp:inline>
        </w:drawing>
      </w:r>
    </w:p>
    <w:p w:rsidR="00F43595" w:rsidRDefault="00932B8B"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sidRPr="00932B8B">
        <w:rPr>
          <w:rFonts w:ascii="Times New Roman" w:hAnsi="Times New Roman" w:cs="Times New Roman"/>
          <w:b/>
          <w:bCs/>
          <w:sz w:val="24"/>
          <w:szCs w:val="24"/>
        </w:rPr>
        <w:t xml:space="preserve">Figure S5. </w:t>
      </w:r>
      <w:r w:rsidRPr="00932B8B">
        <w:rPr>
          <w:rFonts w:ascii="Times New Roman" w:hAnsi="Times New Roman" w:cs="Times New Roman"/>
          <w:sz w:val="24"/>
          <w:szCs w:val="24"/>
        </w:rPr>
        <w:t xml:space="preserve">Correlation evaluation of biological repetition for </w:t>
      </w:r>
      <w:proofErr w:type="spellStart"/>
      <w:r w:rsidRPr="00932B8B">
        <w:rPr>
          <w:rFonts w:ascii="Times New Roman" w:hAnsi="Times New Roman" w:cs="Times New Roman"/>
          <w:sz w:val="24"/>
          <w:szCs w:val="24"/>
        </w:rPr>
        <w:t>transcriptome</w:t>
      </w:r>
      <w:proofErr w:type="spellEnd"/>
      <w:r w:rsidRPr="00932B8B">
        <w:rPr>
          <w:rFonts w:ascii="Times New Roman" w:hAnsi="Times New Roman" w:cs="Times New Roman"/>
          <w:sz w:val="24"/>
          <w:szCs w:val="24"/>
        </w:rPr>
        <w:t xml:space="preserve"> analyses of </w:t>
      </w:r>
      <w:r w:rsidRPr="00932B8B">
        <w:rPr>
          <w:rFonts w:ascii="Times New Roman" w:hAnsi="Times New Roman" w:cs="Times New Roman"/>
          <w:iCs/>
          <w:sz w:val="24"/>
          <w:szCs w:val="24"/>
        </w:rPr>
        <w:t>sweet corn after application of</w:t>
      </w:r>
      <w:r w:rsidRPr="00932B8B">
        <w:rPr>
          <w:rFonts w:ascii="Times New Roman" w:hAnsi="Times New Roman" w:cs="Times New Roman"/>
          <w:i/>
          <w:iCs/>
          <w:sz w:val="24"/>
          <w:szCs w:val="24"/>
        </w:rPr>
        <w:t xml:space="preserve"> B. </w:t>
      </w:r>
      <w:proofErr w:type="spellStart"/>
      <w:r w:rsidRPr="00932B8B">
        <w:rPr>
          <w:rFonts w:ascii="Times New Roman" w:hAnsi="Times New Roman" w:cs="Times New Roman"/>
          <w:i/>
          <w:iCs/>
          <w:sz w:val="24"/>
          <w:szCs w:val="24"/>
        </w:rPr>
        <w:t>subtilis</w:t>
      </w:r>
      <w:proofErr w:type="spellEnd"/>
      <w:r w:rsidRPr="00932B8B">
        <w:rPr>
          <w:rFonts w:ascii="Times New Roman" w:hAnsi="Times New Roman" w:cs="Times New Roman"/>
          <w:i/>
          <w:iCs/>
          <w:sz w:val="24"/>
          <w:szCs w:val="24"/>
        </w:rPr>
        <w:t xml:space="preserve"> </w:t>
      </w:r>
      <w:r w:rsidRPr="00932B8B">
        <w:rPr>
          <w:rFonts w:ascii="Times New Roman" w:hAnsi="Times New Roman" w:cs="Times New Roman"/>
          <w:iCs/>
          <w:sz w:val="24"/>
          <w:szCs w:val="24"/>
        </w:rPr>
        <w:t>R31.</w:t>
      </w:r>
      <w:r w:rsidR="00FA43BD" w:rsidRPr="00FA43B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F43595" w:rsidRDefault="00F43595"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F43595" w:rsidRDefault="00F43595"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F43595" w:rsidRDefault="00F43595"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F43595" w:rsidRDefault="00F43595"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F43595" w:rsidRDefault="00F43595"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F43595" w:rsidRDefault="00F43595" w:rsidP="00932B8B">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113E55" w:rsidRDefault="00FA43BD" w:rsidP="00932B8B">
      <w:pPr>
        <w:spacing w:line="360" w:lineRule="auto"/>
        <w:jc w:val="center"/>
        <w:rPr>
          <w:rFonts w:ascii="Times New Roman" w:hAnsi="Times New Roman" w:cs="Times New Roman"/>
          <w:iCs/>
          <w:sz w:val="24"/>
          <w:szCs w:val="24"/>
        </w:rPr>
      </w:pPr>
      <w:r>
        <w:rPr>
          <w:rFonts w:ascii="Times New Roman" w:eastAsia="楷体" w:hAnsi="Times New Roman" w:cs="Times New Roman"/>
          <w:noProof/>
          <w:kern w:val="0"/>
          <w:sz w:val="24"/>
          <w:szCs w:val="24"/>
        </w:rPr>
        <w:lastRenderedPageBreak/>
        <w:drawing>
          <wp:inline distT="0" distB="0" distL="0" distR="0">
            <wp:extent cx="5274310" cy="4393351"/>
            <wp:effectExtent l="0" t="0" r="2540" b="7620"/>
            <wp:docPr id="13" name="图片 13" descr="E:\001-实验数据\9. 转录组和广靶代谢组解析P1-7和R31对甜玉米增甜的作用机制（迈维）\MWXS-20-2127-02珠海市现代农业发展中心9个玉米转录组检测技术结题报告20210716\MWXS-20-2127-02\06.Differential_analysis\CK_vs_R31\Heatmap\CK_vs_R31.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01-实验数据\9. 转录组和广靶代谢组解析P1-7和R31对甜玉米增甜的作用机制（迈维）\MWXS-20-2127-02珠海市现代农业发展中心9个玉米转录组检测技术结题报告20210716\MWXS-20-2127-02\06.Differential_analysis\CK_vs_R31\Heatmap\CK_vs_R31.heatm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393351"/>
                    </a:xfrm>
                    <a:prstGeom prst="rect">
                      <a:avLst/>
                    </a:prstGeom>
                    <a:noFill/>
                    <a:ln>
                      <a:noFill/>
                    </a:ln>
                  </pic:spPr>
                </pic:pic>
              </a:graphicData>
            </a:graphic>
          </wp:inline>
        </w:drawing>
      </w:r>
    </w:p>
    <w:p w:rsidR="00FD7A24" w:rsidRDefault="00113E55" w:rsidP="00932B8B">
      <w:pPr>
        <w:spacing w:line="360" w:lineRule="auto"/>
        <w:jc w:val="center"/>
        <w:rPr>
          <w:rFonts w:ascii="Times New Roman" w:hAnsi="Times New Roman" w:cs="Times New Roman"/>
          <w:iCs/>
          <w:sz w:val="24"/>
          <w:szCs w:val="24"/>
        </w:rPr>
      </w:pPr>
      <w:r w:rsidRPr="00BB7934">
        <w:rPr>
          <w:rFonts w:ascii="Times New Roman" w:eastAsia="楷体" w:hAnsi="Times New Roman" w:cs="Times New Roman"/>
          <w:b/>
          <w:kern w:val="0"/>
          <w:sz w:val="24"/>
          <w:szCs w:val="24"/>
        </w:rPr>
        <w:t>Figure S6</w:t>
      </w:r>
      <w:r w:rsidRPr="00BB7934">
        <w:rPr>
          <w:rFonts w:ascii="Times New Roman" w:eastAsia="楷体" w:hAnsi="Times New Roman" w:cs="Times New Roman" w:hint="eastAsia"/>
          <w:b/>
          <w:kern w:val="0"/>
          <w:sz w:val="24"/>
          <w:szCs w:val="24"/>
        </w:rPr>
        <w:t xml:space="preserve">. </w:t>
      </w:r>
      <w:proofErr w:type="spellStart"/>
      <w:proofErr w:type="gramStart"/>
      <w:r w:rsidRPr="00BB7934">
        <w:rPr>
          <w:rFonts w:ascii="Times New Roman" w:eastAsia="楷体" w:hAnsi="Times New Roman" w:cs="Times New Roman"/>
          <w:kern w:val="0"/>
          <w:sz w:val="24"/>
          <w:szCs w:val="24"/>
        </w:rPr>
        <w:t>Heatmap</w:t>
      </w:r>
      <w:proofErr w:type="spellEnd"/>
      <w:r w:rsidRPr="00BB7934">
        <w:rPr>
          <w:rFonts w:ascii="Times New Roman" w:eastAsia="楷体" w:hAnsi="Times New Roman" w:cs="Times New Roman"/>
          <w:kern w:val="0"/>
          <w:sz w:val="24"/>
          <w:szCs w:val="24"/>
        </w:rPr>
        <w:t xml:space="preserve"> of DEGs expression in</w:t>
      </w:r>
      <w:r w:rsidRPr="00BB7934">
        <w:rPr>
          <w:rFonts w:ascii="Times New Roman" w:eastAsia="楷体" w:hAnsi="Times New Roman" w:cs="Times New Roman" w:hint="eastAsia"/>
          <w:b/>
          <w:kern w:val="0"/>
          <w:sz w:val="24"/>
          <w:szCs w:val="24"/>
        </w:rPr>
        <w:t xml:space="preserve"> </w:t>
      </w:r>
      <w:r w:rsidR="00713960" w:rsidRPr="00BB7934">
        <w:rPr>
          <w:rFonts w:ascii="Times New Roman" w:hAnsi="Times New Roman" w:cs="Times New Roman"/>
          <w:iCs/>
          <w:sz w:val="24"/>
          <w:szCs w:val="24"/>
        </w:rPr>
        <w:t>s</w:t>
      </w:r>
      <w:r w:rsidR="00713960" w:rsidRPr="00932B8B">
        <w:rPr>
          <w:rFonts w:ascii="Times New Roman" w:hAnsi="Times New Roman" w:cs="Times New Roman"/>
          <w:iCs/>
          <w:sz w:val="24"/>
          <w:szCs w:val="24"/>
        </w:rPr>
        <w:t>weet corn after application of</w:t>
      </w:r>
      <w:r w:rsidR="00713960" w:rsidRPr="00932B8B">
        <w:rPr>
          <w:rFonts w:ascii="Times New Roman" w:hAnsi="Times New Roman" w:cs="Times New Roman"/>
          <w:i/>
          <w:iCs/>
          <w:sz w:val="24"/>
          <w:szCs w:val="24"/>
        </w:rPr>
        <w:t xml:space="preserve"> B. </w:t>
      </w:r>
      <w:proofErr w:type="spellStart"/>
      <w:r w:rsidR="00713960" w:rsidRPr="00932B8B">
        <w:rPr>
          <w:rFonts w:ascii="Times New Roman" w:hAnsi="Times New Roman" w:cs="Times New Roman"/>
          <w:i/>
          <w:iCs/>
          <w:sz w:val="24"/>
          <w:szCs w:val="24"/>
        </w:rPr>
        <w:t>subtilis</w:t>
      </w:r>
      <w:proofErr w:type="spellEnd"/>
      <w:r w:rsidR="00713960" w:rsidRPr="00932B8B">
        <w:rPr>
          <w:rFonts w:ascii="Times New Roman" w:hAnsi="Times New Roman" w:cs="Times New Roman"/>
          <w:i/>
          <w:iCs/>
          <w:sz w:val="24"/>
          <w:szCs w:val="24"/>
        </w:rPr>
        <w:t xml:space="preserve"> </w:t>
      </w:r>
      <w:r w:rsidR="00713960" w:rsidRPr="00932B8B">
        <w:rPr>
          <w:rFonts w:ascii="Times New Roman" w:hAnsi="Times New Roman" w:cs="Times New Roman"/>
          <w:iCs/>
          <w:sz w:val="24"/>
          <w:szCs w:val="24"/>
        </w:rPr>
        <w:t>R31.</w:t>
      </w:r>
      <w:proofErr w:type="gramEnd"/>
      <w:r w:rsidR="00D75152">
        <w:rPr>
          <w:rFonts w:ascii="Times New Roman" w:hAnsi="Times New Roman" w:cs="Times New Roman" w:hint="eastAsia"/>
          <w:iCs/>
          <w:sz w:val="24"/>
          <w:szCs w:val="24"/>
        </w:rPr>
        <w:t xml:space="preserve"> </w:t>
      </w:r>
      <w:r w:rsidR="00FD7A24" w:rsidRPr="00FD7A24">
        <w:rPr>
          <w:rFonts w:ascii="Times New Roman" w:hAnsi="Times New Roman" w:cs="Times New Roman"/>
          <w:iCs/>
          <w:sz w:val="24"/>
          <w:szCs w:val="24"/>
        </w:rPr>
        <w:t>Horizontal is sample name, vertical is metabolite information, group is grouping, class is substance classification, and different colors are values obtained after standardized treatment of relative content (red represents high content, green represents low content).</w:t>
      </w:r>
    </w:p>
    <w:p w:rsidR="00771156" w:rsidRDefault="00771156" w:rsidP="00932B8B">
      <w:pPr>
        <w:spacing w:line="360" w:lineRule="auto"/>
        <w:jc w:val="center"/>
        <w:rPr>
          <w:rFonts w:ascii="Times New Roman" w:hAnsi="Times New Roman" w:cs="Times New Roman"/>
          <w:iCs/>
          <w:sz w:val="24"/>
          <w:szCs w:val="24"/>
        </w:rPr>
      </w:pPr>
    </w:p>
    <w:p w:rsidR="00F43595" w:rsidRDefault="00F43595">
      <w:pPr>
        <w:widowControl/>
        <w:jc w:val="left"/>
        <w:rPr>
          <w:rFonts w:ascii="Times New Roman" w:hAnsi="Times New Roman" w:cs="Times New Roman"/>
          <w:iCs/>
          <w:sz w:val="24"/>
          <w:szCs w:val="24"/>
        </w:rPr>
      </w:pPr>
      <w:r>
        <w:rPr>
          <w:rFonts w:ascii="Times New Roman" w:hAnsi="Times New Roman" w:cs="Times New Roman"/>
          <w:iCs/>
          <w:sz w:val="24"/>
          <w:szCs w:val="24"/>
        </w:rPr>
        <w:br w:type="page"/>
      </w:r>
    </w:p>
    <w:p w:rsidR="00713960" w:rsidRDefault="00713960" w:rsidP="00932B8B">
      <w:pPr>
        <w:spacing w:line="360" w:lineRule="auto"/>
        <w:jc w:val="center"/>
        <w:rPr>
          <w:rFonts w:ascii="Times New Roman" w:eastAsia="楷体" w:hAnsi="Times New Roman" w:cs="Times New Roman"/>
          <w:kern w:val="0"/>
          <w:sz w:val="24"/>
          <w:szCs w:val="24"/>
        </w:rPr>
      </w:pPr>
      <w:r>
        <w:rPr>
          <w:rFonts w:ascii="Times New Roman" w:eastAsia="楷体" w:hAnsi="Times New Roman" w:cs="Times New Roman"/>
          <w:noProof/>
          <w:kern w:val="0"/>
          <w:sz w:val="24"/>
          <w:szCs w:val="24"/>
        </w:rPr>
        <w:lastRenderedPageBreak/>
        <w:drawing>
          <wp:inline distT="0" distB="0" distL="0" distR="0">
            <wp:extent cx="5410200" cy="2705100"/>
            <wp:effectExtent l="0" t="0" r="0" b="0"/>
            <wp:docPr id="11" name="图片 11" descr="E:\001-实验数据\9. 转录组和广靶代谢组解析P1-7和R31对甜玉米增甜的作用机制（迈维）\MWXS-20-2127-02珠海市现代农业发展中心9个玉米转录组检测技术结题报告20210716\MWXS-20-2127-02\06.Differential_analysis\CK_vs_R31\GO_enrichment\CK_vs_R31.GO.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01-实验数据\9. 转录组和广靶代谢组解析P1-7和R31对甜玉米增甜的作用机制（迈维）\MWXS-20-2127-02珠海市现代农业发展中心9个玉米转录组检测技术结题报告20210716\MWXS-20-2127-02\06.Differential_analysis\CK_vs_R31\GO_enrichment\CK_vs_R31.GO.classific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596" cy="2703798"/>
                    </a:xfrm>
                    <a:prstGeom prst="rect">
                      <a:avLst/>
                    </a:prstGeom>
                    <a:noFill/>
                    <a:ln>
                      <a:noFill/>
                    </a:ln>
                  </pic:spPr>
                </pic:pic>
              </a:graphicData>
            </a:graphic>
          </wp:inline>
        </w:drawing>
      </w:r>
    </w:p>
    <w:p w:rsidR="00930374" w:rsidRPr="00930374" w:rsidRDefault="00713960" w:rsidP="00713960">
      <w:pPr>
        <w:spacing w:line="360" w:lineRule="auto"/>
        <w:jc w:val="center"/>
        <w:rPr>
          <w:rFonts w:ascii="Times New Roman" w:eastAsia="楷体" w:hAnsi="Times New Roman" w:cs="Times New Roman"/>
          <w:b/>
          <w:color w:val="FF0000"/>
          <w:kern w:val="0"/>
          <w:sz w:val="24"/>
          <w:szCs w:val="24"/>
        </w:rPr>
      </w:pPr>
      <w:r w:rsidRPr="00BB7934">
        <w:rPr>
          <w:rFonts w:ascii="Times New Roman" w:eastAsia="楷体" w:hAnsi="Times New Roman" w:cs="Times New Roman"/>
          <w:b/>
          <w:kern w:val="0"/>
          <w:sz w:val="24"/>
          <w:szCs w:val="24"/>
        </w:rPr>
        <w:t>Figure S</w:t>
      </w:r>
      <w:r w:rsidRPr="00BB7934">
        <w:rPr>
          <w:rFonts w:ascii="Times New Roman" w:eastAsia="楷体" w:hAnsi="Times New Roman" w:cs="Times New Roman" w:hint="eastAsia"/>
          <w:b/>
          <w:kern w:val="0"/>
          <w:sz w:val="24"/>
          <w:szCs w:val="24"/>
        </w:rPr>
        <w:t>7</w:t>
      </w:r>
      <w:r w:rsidRPr="00BB7934">
        <w:rPr>
          <w:rFonts w:ascii="Times New Roman" w:eastAsia="楷体" w:hAnsi="Times New Roman" w:cs="Times New Roman" w:hint="eastAsia"/>
          <w:kern w:val="0"/>
          <w:sz w:val="24"/>
          <w:szCs w:val="24"/>
        </w:rPr>
        <w:t xml:space="preserve">. </w:t>
      </w:r>
      <w:proofErr w:type="gramStart"/>
      <w:r w:rsidR="00930374" w:rsidRPr="00BB7934">
        <w:rPr>
          <w:rFonts w:ascii="Times New Roman" w:eastAsia="楷体" w:hAnsi="Times New Roman" w:cs="Times New Roman"/>
          <w:kern w:val="0"/>
          <w:sz w:val="24"/>
          <w:szCs w:val="24"/>
        </w:rPr>
        <w:t>Classification map of secondary entries of DEGs expression in</w:t>
      </w:r>
      <w:r w:rsidR="00930374">
        <w:rPr>
          <w:rFonts w:ascii="Times New Roman" w:eastAsia="楷体" w:hAnsi="Times New Roman" w:cs="Times New Roman" w:hint="eastAsia"/>
          <w:b/>
          <w:color w:val="FF0000"/>
          <w:kern w:val="0"/>
          <w:sz w:val="24"/>
          <w:szCs w:val="24"/>
        </w:rPr>
        <w:t xml:space="preserve"> </w:t>
      </w:r>
      <w:r w:rsidR="00930374" w:rsidRPr="00932B8B">
        <w:rPr>
          <w:rFonts w:ascii="Times New Roman" w:hAnsi="Times New Roman" w:cs="Times New Roman"/>
          <w:iCs/>
          <w:sz w:val="24"/>
          <w:szCs w:val="24"/>
        </w:rPr>
        <w:t>sweet corn after application of</w:t>
      </w:r>
      <w:r w:rsidR="00930374" w:rsidRPr="00932B8B">
        <w:rPr>
          <w:rFonts w:ascii="Times New Roman" w:hAnsi="Times New Roman" w:cs="Times New Roman"/>
          <w:i/>
          <w:iCs/>
          <w:sz w:val="24"/>
          <w:szCs w:val="24"/>
        </w:rPr>
        <w:t xml:space="preserve"> B. </w:t>
      </w:r>
      <w:proofErr w:type="spellStart"/>
      <w:r w:rsidR="00930374" w:rsidRPr="00932B8B">
        <w:rPr>
          <w:rFonts w:ascii="Times New Roman" w:hAnsi="Times New Roman" w:cs="Times New Roman"/>
          <w:i/>
          <w:iCs/>
          <w:sz w:val="24"/>
          <w:szCs w:val="24"/>
        </w:rPr>
        <w:t>subtilis</w:t>
      </w:r>
      <w:proofErr w:type="spellEnd"/>
      <w:r w:rsidR="00930374" w:rsidRPr="00932B8B">
        <w:rPr>
          <w:rFonts w:ascii="Times New Roman" w:hAnsi="Times New Roman" w:cs="Times New Roman"/>
          <w:i/>
          <w:iCs/>
          <w:sz w:val="24"/>
          <w:szCs w:val="24"/>
        </w:rPr>
        <w:t xml:space="preserve"> </w:t>
      </w:r>
      <w:r w:rsidR="00930374" w:rsidRPr="00932B8B">
        <w:rPr>
          <w:rFonts w:ascii="Times New Roman" w:hAnsi="Times New Roman" w:cs="Times New Roman"/>
          <w:iCs/>
          <w:sz w:val="24"/>
          <w:szCs w:val="24"/>
        </w:rPr>
        <w:t>R31</w:t>
      </w:r>
      <w:r w:rsidR="00930374">
        <w:rPr>
          <w:rFonts w:ascii="Times New Roman" w:hAnsi="Times New Roman" w:cs="Times New Roman" w:hint="eastAsia"/>
          <w:iCs/>
          <w:sz w:val="24"/>
          <w:szCs w:val="24"/>
        </w:rPr>
        <w:t>.</w:t>
      </w:r>
      <w:proofErr w:type="gramEnd"/>
      <w:r w:rsidR="00930374">
        <w:rPr>
          <w:rFonts w:ascii="Times New Roman" w:eastAsia="楷体" w:hAnsi="Times New Roman" w:cs="Times New Roman" w:hint="eastAsia"/>
          <w:b/>
          <w:color w:val="FF0000"/>
          <w:kern w:val="0"/>
          <w:sz w:val="24"/>
          <w:szCs w:val="24"/>
        </w:rPr>
        <w:t xml:space="preserve"> </w:t>
      </w:r>
      <w:r w:rsidR="00FD7A24" w:rsidRPr="00FD7A24">
        <w:rPr>
          <w:rFonts w:ascii="Times New Roman" w:hAnsi="Times New Roman" w:cs="Times New Roman"/>
          <w:iCs/>
          <w:sz w:val="24"/>
          <w:szCs w:val="24"/>
        </w:rPr>
        <w:t>The horizontal coordinate represents the secondary GO entries, and the vertical coordinate represents the number of differential genes in the GO entries</w:t>
      </w:r>
      <w:r w:rsidR="007B3CAC">
        <w:rPr>
          <w:rFonts w:ascii="Times New Roman" w:hAnsi="Times New Roman" w:cs="Times New Roman" w:hint="eastAsia"/>
          <w:iCs/>
          <w:sz w:val="24"/>
          <w:szCs w:val="24"/>
        </w:rPr>
        <w:t xml:space="preserve"> (</w:t>
      </w:r>
      <w:r w:rsidR="007B3CAC" w:rsidRPr="007B3CAC">
        <w:rPr>
          <w:rFonts w:ascii="Times New Roman" w:hAnsi="Times New Roman" w:cs="Times New Roman"/>
          <w:iCs/>
          <w:sz w:val="24"/>
          <w:szCs w:val="24"/>
        </w:rPr>
        <w:t xml:space="preserve">Green column represents </w:t>
      </w:r>
      <w:r w:rsidR="007B3CAC">
        <w:rPr>
          <w:rFonts w:ascii="Times New Roman" w:hAnsi="Times New Roman" w:cs="Times New Roman" w:hint="eastAsia"/>
          <w:iCs/>
          <w:sz w:val="24"/>
          <w:szCs w:val="24"/>
        </w:rPr>
        <w:t>biological process</w:t>
      </w:r>
      <w:r w:rsidR="007B3CAC" w:rsidRPr="007B3CAC">
        <w:rPr>
          <w:rFonts w:ascii="Times New Roman" w:hAnsi="Times New Roman" w:cs="Times New Roman"/>
          <w:iCs/>
          <w:sz w:val="24"/>
          <w:szCs w:val="24"/>
        </w:rPr>
        <w:t xml:space="preserve">, blue column represents </w:t>
      </w:r>
      <w:r w:rsidR="007B3CAC">
        <w:rPr>
          <w:rFonts w:ascii="Times New Roman" w:hAnsi="Times New Roman" w:cs="Times New Roman" w:hint="eastAsia"/>
          <w:iCs/>
          <w:sz w:val="24"/>
          <w:szCs w:val="24"/>
        </w:rPr>
        <w:t>cellular compound</w:t>
      </w:r>
      <w:r w:rsidR="007B3CAC" w:rsidRPr="007B3CAC">
        <w:rPr>
          <w:rFonts w:ascii="Times New Roman" w:hAnsi="Times New Roman" w:cs="Times New Roman"/>
          <w:iCs/>
          <w:sz w:val="24"/>
          <w:szCs w:val="24"/>
        </w:rPr>
        <w:t xml:space="preserve">, and orange column represents </w:t>
      </w:r>
      <w:r w:rsidR="007B3CAC">
        <w:rPr>
          <w:rFonts w:ascii="Times New Roman" w:hAnsi="Times New Roman" w:cs="Times New Roman" w:hint="eastAsia"/>
          <w:iCs/>
          <w:sz w:val="24"/>
          <w:szCs w:val="24"/>
        </w:rPr>
        <w:t>molecular function)</w:t>
      </w:r>
      <w:r w:rsidR="00FD7A24" w:rsidRPr="00FD7A24">
        <w:rPr>
          <w:rFonts w:ascii="Times New Roman" w:hAnsi="Times New Roman" w:cs="Times New Roman"/>
          <w:iCs/>
          <w:sz w:val="24"/>
          <w:szCs w:val="24"/>
        </w:rPr>
        <w:t>.</w:t>
      </w:r>
    </w:p>
    <w:p w:rsidR="00F43595" w:rsidRDefault="00F43595">
      <w:pPr>
        <w:widowControl/>
        <w:jc w:val="left"/>
        <w:rPr>
          <w:rFonts w:ascii="Times New Roman" w:eastAsia="楷体" w:hAnsi="Times New Roman" w:cs="Times New Roman"/>
          <w:b/>
          <w:color w:val="FF0000"/>
          <w:kern w:val="0"/>
          <w:sz w:val="24"/>
          <w:szCs w:val="24"/>
        </w:rPr>
      </w:pPr>
      <w:r>
        <w:rPr>
          <w:rFonts w:ascii="Times New Roman" w:eastAsia="楷体" w:hAnsi="Times New Roman" w:cs="Times New Roman"/>
          <w:b/>
          <w:color w:val="FF0000"/>
          <w:kern w:val="0"/>
          <w:sz w:val="24"/>
          <w:szCs w:val="24"/>
        </w:rPr>
        <w:br w:type="page"/>
      </w:r>
    </w:p>
    <w:p w:rsidR="00930374" w:rsidRDefault="00930374" w:rsidP="00713960">
      <w:pPr>
        <w:spacing w:line="360" w:lineRule="auto"/>
        <w:jc w:val="center"/>
        <w:rPr>
          <w:rFonts w:ascii="Times New Roman" w:eastAsia="楷体" w:hAnsi="Times New Roman" w:cs="Times New Roman"/>
          <w:b/>
          <w:color w:val="FF0000"/>
          <w:kern w:val="0"/>
          <w:sz w:val="24"/>
          <w:szCs w:val="24"/>
        </w:rPr>
      </w:pPr>
    </w:p>
    <w:p w:rsidR="00930374" w:rsidRDefault="00930374" w:rsidP="00713960">
      <w:pPr>
        <w:spacing w:line="360" w:lineRule="auto"/>
        <w:jc w:val="center"/>
        <w:rPr>
          <w:rFonts w:ascii="Times New Roman" w:eastAsia="楷体" w:hAnsi="Times New Roman" w:cs="Times New Roman"/>
          <w:b/>
          <w:color w:val="FF0000"/>
          <w:kern w:val="0"/>
          <w:sz w:val="24"/>
          <w:szCs w:val="24"/>
        </w:rPr>
      </w:pPr>
      <w:r>
        <w:rPr>
          <w:rFonts w:ascii="Times New Roman" w:eastAsia="楷体" w:hAnsi="Times New Roman" w:cs="Times New Roman"/>
          <w:b/>
          <w:noProof/>
          <w:color w:val="FF0000"/>
          <w:kern w:val="0"/>
          <w:sz w:val="24"/>
          <w:szCs w:val="24"/>
        </w:rPr>
        <w:drawing>
          <wp:inline distT="0" distB="0" distL="0" distR="0" wp14:anchorId="682A60EC" wp14:editId="3CD51EB1">
            <wp:extent cx="5273784" cy="4210050"/>
            <wp:effectExtent l="0" t="0" r="3175" b="0"/>
            <wp:docPr id="12" name="图片 12" descr="E:\001-实验数据\9. 转录组和广靶代谢组解析P1-7和R31对甜玉米增甜的作用机制（迈维）\MWXS-20-2127-02珠海市现代农业发展中心9个玉米转录组检测技术结题报告20210716\MWXS-20-2127-02\06.Differential_analysis\CK_vs_R31\GO_enrichment\CK_vs_R31.goenrich.t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01-实验数据\9. 转录组和广靶代谢组解析P1-7和R31对甜玉米增甜的作用机制（迈维）\MWXS-20-2127-02珠海市现代农业发展中心9个玉米转录组检测技术结题报告20210716\MWXS-20-2127-02\06.Differential_analysis\CK_vs_R31\GO_enrichment\CK_vs_R31.goenrich.ter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4210470"/>
                    </a:xfrm>
                    <a:prstGeom prst="rect">
                      <a:avLst/>
                    </a:prstGeom>
                    <a:noFill/>
                    <a:ln>
                      <a:noFill/>
                    </a:ln>
                  </pic:spPr>
                </pic:pic>
              </a:graphicData>
            </a:graphic>
          </wp:inline>
        </w:drawing>
      </w:r>
    </w:p>
    <w:p w:rsidR="00930374" w:rsidRPr="00BB7934" w:rsidRDefault="00930374" w:rsidP="00930374">
      <w:pPr>
        <w:spacing w:line="360" w:lineRule="auto"/>
        <w:jc w:val="center"/>
        <w:rPr>
          <w:rFonts w:ascii="Times New Roman" w:hAnsi="Times New Roman" w:cs="Times New Roman"/>
          <w:iCs/>
          <w:sz w:val="24"/>
          <w:szCs w:val="24"/>
        </w:rPr>
      </w:pPr>
      <w:r w:rsidRPr="00BB7934">
        <w:rPr>
          <w:rFonts w:ascii="Times New Roman" w:eastAsia="楷体" w:hAnsi="Times New Roman" w:cs="Times New Roman"/>
          <w:b/>
          <w:kern w:val="0"/>
          <w:sz w:val="24"/>
          <w:szCs w:val="24"/>
        </w:rPr>
        <w:t>Figure S</w:t>
      </w:r>
      <w:r w:rsidR="00FA43BD" w:rsidRPr="00BB7934">
        <w:rPr>
          <w:rFonts w:ascii="Times New Roman" w:eastAsia="楷体" w:hAnsi="Times New Roman" w:cs="Times New Roman" w:hint="eastAsia"/>
          <w:b/>
          <w:kern w:val="0"/>
          <w:sz w:val="24"/>
          <w:szCs w:val="24"/>
        </w:rPr>
        <w:t>8</w:t>
      </w:r>
      <w:r w:rsidRPr="00BB7934">
        <w:rPr>
          <w:rFonts w:ascii="Times New Roman" w:eastAsia="楷体" w:hAnsi="Times New Roman" w:cs="Times New Roman" w:hint="eastAsia"/>
          <w:b/>
          <w:kern w:val="0"/>
          <w:sz w:val="24"/>
          <w:szCs w:val="24"/>
        </w:rPr>
        <w:t xml:space="preserve">. </w:t>
      </w:r>
      <w:proofErr w:type="gramStart"/>
      <w:r w:rsidRPr="00BB7934">
        <w:rPr>
          <w:rFonts w:ascii="Times New Roman" w:eastAsia="楷体" w:hAnsi="Times New Roman" w:cs="Times New Roman"/>
          <w:kern w:val="0"/>
          <w:sz w:val="24"/>
          <w:szCs w:val="24"/>
        </w:rPr>
        <w:t xml:space="preserve">Histogram of GO enrichment </w:t>
      </w:r>
      <w:r w:rsidRPr="00BB7934">
        <w:rPr>
          <w:rFonts w:ascii="Times New Roman" w:eastAsia="楷体" w:hAnsi="Times New Roman" w:cs="Times New Roman" w:hint="eastAsia"/>
          <w:kern w:val="0"/>
          <w:sz w:val="24"/>
          <w:szCs w:val="24"/>
        </w:rPr>
        <w:t xml:space="preserve">for </w:t>
      </w:r>
      <w:r w:rsidRPr="00BB7934">
        <w:rPr>
          <w:rFonts w:ascii="Times New Roman" w:eastAsia="楷体" w:hAnsi="Times New Roman" w:cs="Times New Roman"/>
          <w:sz w:val="24"/>
          <w:szCs w:val="24"/>
        </w:rPr>
        <w:t>top50</w:t>
      </w:r>
      <w:r w:rsidRPr="00BB7934">
        <w:rPr>
          <w:rFonts w:ascii="Times New Roman" w:eastAsia="楷体" w:hAnsi="Times New Roman" w:cs="Times New Roman" w:hint="eastAsia"/>
          <w:sz w:val="24"/>
          <w:szCs w:val="24"/>
        </w:rPr>
        <w:t xml:space="preserve"> </w:t>
      </w:r>
      <w:r w:rsidRPr="00BB7934">
        <w:rPr>
          <w:rFonts w:ascii="Times New Roman" w:eastAsia="楷体" w:hAnsi="Times New Roman" w:cs="Times New Roman"/>
          <w:kern w:val="0"/>
          <w:sz w:val="24"/>
          <w:szCs w:val="24"/>
        </w:rPr>
        <w:t>DEGs expression in</w:t>
      </w:r>
      <w:r w:rsidRPr="00BB7934">
        <w:rPr>
          <w:rFonts w:ascii="Times New Roman" w:eastAsia="楷体" w:hAnsi="Times New Roman" w:cs="Times New Roman" w:hint="eastAsia"/>
          <w:b/>
          <w:kern w:val="0"/>
          <w:sz w:val="24"/>
          <w:szCs w:val="24"/>
        </w:rPr>
        <w:t xml:space="preserve"> </w:t>
      </w:r>
      <w:r w:rsidRPr="00BB7934">
        <w:rPr>
          <w:rFonts w:ascii="Times New Roman" w:hAnsi="Times New Roman" w:cs="Times New Roman"/>
          <w:iCs/>
          <w:sz w:val="24"/>
          <w:szCs w:val="24"/>
        </w:rPr>
        <w:t>sweet corn after application of</w:t>
      </w:r>
      <w:r w:rsidRPr="00BB7934">
        <w:rPr>
          <w:rFonts w:ascii="Times New Roman" w:hAnsi="Times New Roman" w:cs="Times New Roman"/>
          <w:i/>
          <w:iCs/>
          <w:sz w:val="24"/>
          <w:szCs w:val="24"/>
        </w:rPr>
        <w:t xml:space="preserve"> B. </w:t>
      </w:r>
      <w:proofErr w:type="spellStart"/>
      <w:r w:rsidRPr="00BB7934">
        <w:rPr>
          <w:rFonts w:ascii="Times New Roman" w:hAnsi="Times New Roman" w:cs="Times New Roman"/>
          <w:i/>
          <w:iCs/>
          <w:sz w:val="24"/>
          <w:szCs w:val="24"/>
        </w:rPr>
        <w:t>subtilis</w:t>
      </w:r>
      <w:proofErr w:type="spellEnd"/>
      <w:r w:rsidRPr="00BB7934">
        <w:rPr>
          <w:rFonts w:ascii="Times New Roman" w:hAnsi="Times New Roman" w:cs="Times New Roman"/>
          <w:i/>
          <w:iCs/>
          <w:sz w:val="24"/>
          <w:szCs w:val="24"/>
        </w:rPr>
        <w:t xml:space="preserve"> </w:t>
      </w:r>
      <w:r w:rsidRPr="00BB7934">
        <w:rPr>
          <w:rFonts w:ascii="Times New Roman" w:hAnsi="Times New Roman" w:cs="Times New Roman"/>
          <w:iCs/>
          <w:sz w:val="24"/>
          <w:szCs w:val="24"/>
        </w:rPr>
        <w:t>R31</w:t>
      </w:r>
      <w:r w:rsidRPr="00BB7934">
        <w:rPr>
          <w:rFonts w:ascii="Times New Roman" w:hAnsi="Times New Roman" w:cs="Times New Roman" w:hint="eastAsia"/>
          <w:iCs/>
          <w:sz w:val="24"/>
          <w:szCs w:val="24"/>
        </w:rPr>
        <w:t>.</w:t>
      </w:r>
      <w:proofErr w:type="gramEnd"/>
      <w:r w:rsidR="00D75152">
        <w:rPr>
          <w:rFonts w:ascii="Times New Roman" w:hAnsi="Times New Roman" w:cs="Times New Roman" w:hint="eastAsia"/>
          <w:iCs/>
          <w:sz w:val="24"/>
          <w:szCs w:val="24"/>
        </w:rPr>
        <w:t xml:space="preserve"> </w:t>
      </w:r>
      <w:r w:rsidR="007B3CAC" w:rsidRPr="007B3CAC">
        <w:rPr>
          <w:rFonts w:ascii="Times New Roman" w:hAnsi="Times New Roman" w:cs="Times New Roman"/>
          <w:iCs/>
          <w:sz w:val="24"/>
          <w:szCs w:val="24"/>
        </w:rPr>
        <w:t>The horizontal coordinate represents the ratio of commented genes to the total number of annotated genes, and the vertical coordinate represents the name of the GO entry. The label to the right of the graph represents the category to which the GO entry belongs</w:t>
      </w:r>
      <w:r w:rsidR="007B3CAC">
        <w:rPr>
          <w:rFonts w:ascii="Times New Roman" w:hAnsi="Times New Roman" w:cs="Times New Roman" w:hint="eastAsia"/>
          <w:iCs/>
          <w:sz w:val="24"/>
          <w:szCs w:val="24"/>
        </w:rPr>
        <w:t xml:space="preserve"> (</w:t>
      </w:r>
      <w:r w:rsidR="007B3CAC" w:rsidRPr="007B3CAC">
        <w:rPr>
          <w:rFonts w:ascii="Times New Roman" w:hAnsi="Times New Roman" w:cs="Times New Roman"/>
          <w:iCs/>
          <w:sz w:val="24"/>
          <w:szCs w:val="24"/>
        </w:rPr>
        <w:t xml:space="preserve">Green column represents </w:t>
      </w:r>
      <w:r w:rsidR="007B3CAC">
        <w:rPr>
          <w:rFonts w:ascii="Times New Roman" w:hAnsi="Times New Roman" w:cs="Times New Roman" w:hint="eastAsia"/>
          <w:iCs/>
          <w:sz w:val="24"/>
          <w:szCs w:val="24"/>
        </w:rPr>
        <w:t>biological process</w:t>
      </w:r>
      <w:r w:rsidR="007B3CAC" w:rsidRPr="007B3CAC">
        <w:rPr>
          <w:rFonts w:ascii="Times New Roman" w:hAnsi="Times New Roman" w:cs="Times New Roman"/>
          <w:iCs/>
          <w:sz w:val="24"/>
          <w:szCs w:val="24"/>
        </w:rPr>
        <w:t>, lilac</w:t>
      </w:r>
      <w:r w:rsidR="007B3CAC">
        <w:rPr>
          <w:rFonts w:ascii="Times New Roman" w:hAnsi="Times New Roman" w:cs="Times New Roman" w:hint="eastAsia"/>
          <w:iCs/>
          <w:sz w:val="24"/>
          <w:szCs w:val="24"/>
        </w:rPr>
        <w:t xml:space="preserve"> </w:t>
      </w:r>
      <w:r w:rsidR="007B3CAC" w:rsidRPr="007B3CAC">
        <w:rPr>
          <w:rFonts w:ascii="Times New Roman" w:hAnsi="Times New Roman" w:cs="Times New Roman"/>
          <w:iCs/>
          <w:sz w:val="24"/>
          <w:szCs w:val="24"/>
        </w:rPr>
        <w:t xml:space="preserve">column represents </w:t>
      </w:r>
      <w:r w:rsidR="007B3CAC">
        <w:rPr>
          <w:rFonts w:ascii="Times New Roman" w:hAnsi="Times New Roman" w:cs="Times New Roman" w:hint="eastAsia"/>
          <w:iCs/>
          <w:sz w:val="24"/>
          <w:szCs w:val="24"/>
        </w:rPr>
        <w:t>cellular compound</w:t>
      </w:r>
      <w:r w:rsidR="007B3CAC" w:rsidRPr="007B3CAC">
        <w:rPr>
          <w:rFonts w:ascii="Times New Roman" w:hAnsi="Times New Roman" w:cs="Times New Roman"/>
          <w:iCs/>
          <w:sz w:val="24"/>
          <w:szCs w:val="24"/>
        </w:rPr>
        <w:t>, and pink</w:t>
      </w:r>
      <w:r w:rsidR="007B3CAC">
        <w:rPr>
          <w:rFonts w:ascii="Times New Roman" w:hAnsi="Times New Roman" w:cs="Times New Roman" w:hint="eastAsia"/>
          <w:iCs/>
          <w:sz w:val="24"/>
          <w:szCs w:val="24"/>
        </w:rPr>
        <w:t xml:space="preserve"> </w:t>
      </w:r>
      <w:r w:rsidR="007B3CAC" w:rsidRPr="007B3CAC">
        <w:rPr>
          <w:rFonts w:ascii="Times New Roman" w:hAnsi="Times New Roman" w:cs="Times New Roman"/>
          <w:iCs/>
          <w:sz w:val="24"/>
          <w:szCs w:val="24"/>
        </w:rPr>
        <w:t>column</w:t>
      </w:r>
      <w:r w:rsidR="007B3CAC">
        <w:rPr>
          <w:rFonts w:ascii="Times New Roman" w:hAnsi="Times New Roman" w:cs="Times New Roman" w:hint="eastAsia"/>
          <w:iCs/>
          <w:sz w:val="24"/>
          <w:szCs w:val="24"/>
        </w:rPr>
        <w:t xml:space="preserve"> </w:t>
      </w:r>
      <w:r w:rsidR="007B3CAC" w:rsidRPr="007B3CAC">
        <w:rPr>
          <w:rFonts w:ascii="Times New Roman" w:hAnsi="Times New Roman" w:cs="Times New Roman"/>
          <w:iCs/>
          <w:sz w:val="24"/>
          <w:szCs w:val="24"/>
        </w:rPr>
        <w:t xml:space="preserve">represents </w:t>
      </w:r>
      <w:r w:rsidR="007B3CAC">
        <w:rPr>
          <w:rFonts w:ascii="Times New Roman" w:hAnsi="Times New Roman" w:cs="Times New Roman" w:hint="eastAsia"/>
          <w:iCs/>
          <w:sz w:val="24"/>
          <w:szCs w:val="24"/>
        </w:rPr>
        <w:t>molecular function)</w:t>
      </w:r>
      <w:r w:rsidR="007B3CAC" w:rsidRPr="007B3CAC">
        <w:rPr>
          <w:rFonts w:ascii="Times New Roman" w:hAnsi="Times New Roman" w:cs="Times New Roman"/>
          <w:iCs/>
          <w:sz w:val="24"/>
          <w:szCs w:val="24"/>
        </w:rPr>
        <w:t>.</w:t>
      </w:r>
      <w:r w:rsidR="007B3CAC">
        <w:rPr>
          <w:rFonts w:ascii="Times New Roman" w:hAnsi="Times New Roman" w:cs="Times New Roman" w:hint="eastAsia"/>
          <w:iCs/>
          <w:sz w:val="24"/>
          <w:szCs w:val="24"/>
        </w:rPr>
        <w:t xml:space="preserve"> </w:t>
      </w:r>
    </w:p>
    <w:p w:rsidR="00F43595" w:rsidRDefault="00F43595">
      <w:pPr>
        <w:widowControl/>
        <w:jc w:val="left"/>
        <w:rPr>
          <w:rFonts w:ascii="Times New Roman" w:hAnsi="Times New Roman" w:cs="Times New Roman"/>
          <w:iCs/>
          <w:szCs w:val="21"/>
        </w:rPr>
      </w:pPr>
      <w:r>
        <w:rPr>
          <w:rFonts w:ascii="Times New Roman" w:hAnsi="Times New Roman" w:cs="Times New Roman"/>
          <w:iCs/>
          <w:szCs w:val="21"/>
        </w:rPr>
        <w:br w:type="page"/>
      </w:r>
    </w:p>
    <w:p w:rsidR="00930374" w:rsidRDefault="00800DDA" w:rsidP="00932B8B">
      <w:pPr>
        <w:spacing w:line="360" w:lineRule="auto"/>
        <w:jc w:val="center"/>
        <w:rPr>
          <w:rFonts w:ascii="Times New Roman" w:eastAsia="楷体" w:hAnsi="Times New Roman" w:cs="Times New Roman"/>
          <w:kern w:val="0"/>
          <w:sz w:val="24"/>
          <w:szCs w:val="24"/>
        </w:rPr>
      </w:pPr>
      <w:r>
        <w:rPr>
          <w:rFonts w:ascii="Times New Roman" w:eastAsia="楷体" w:hAnsi="Times New Roman" w:cs="Times New Roman"/>
          <w:noProof/>
          <w:kern w:val="0"/>
          <w:sz w:val="24"/>
          <w:szCs w:val="24"/>
        </w:rPr>
        <w:lastRenderedPageBreak/>
        <w:drawing>
          <wp:inline distT="0" distB="0" distL="0" distR="0">
            <wp:extent cx="5492750" cy="3295650"/>
            <wp:effectExtent l="0" t="0" r="0" b="0"/>
            <wp:docPr id="14" name="图片 14" descr="E:\001-实验数据\9. 转录组和广靶代谢组解析P1-7和R31对甜玉米增甜的作用机制（迈维）\MWXS-20-2127-02珠海市现代农业发展中心9个玉米转录组检测技术结题报告20210716\MWXS-20-2127-02\06.Differential_analysis\CK_vs_R31\KOG_annotation\CK_vs_R31.diff.kog.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01-实验数据\9. 转录组和广靶代谢组解析P1-7和R31对甜玉米增甜的作用机制（迈维）\MWXS-20-2127-02珠海市现代农业发展中心9个玉米转录组检测技术结题报告20210716\MWXS-20-2127-02\06.Differential_analysis\CK_vs_R31\KOG_annotation\CK_vs_R31.diff.kog.classific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6721" cy="3298032"/>
                    </a:xfrm>
                    <a:prstGeom prst="rect">
                      <a:avLst/>
                    </a:prstGeom>
                    <a:noFill/>
                    <a:ln>
                      <a:noFill/>
                    </a:ln>
                  </pic:spPr>
                </pic:pic>
              </a:graphicData>
            </a:graphic>
          </wp:inline>
        </w:drawing>
      </w:r>
    </w:p>
    <w:p w:rsidR="00800DDA" w:rsidRPr="00BB7934" w:rsidRDefault="00800DDA" w:rsidP="00932B8B">
      <w:pPr>
        <w:spacing w:line="360" w:lineRule="auto"/>
        <w:jc w:val="center"/>
        <w:rPr>
          <w:rFonts w:ascii="Times New Roman" w:hAnsi="Times New Roman" w:cs="Times New Roman"/>
          <w:iCs/>
          <w:sz w:val="24"/>
          <w:szCs w:val="24"/>
        </w:rPr>
      </w:pPr>
      <w:r w:rsidRPr="00BB7934">
        <w:rPr>
          <w:rFonts w:ascii="Times New Roman" w:eastAsia="楷体" w:hAnsi="Times New Roman" w:cs="Times New Roman"/>
          <w:b/>
          <w:kern w:val="0"/>
          <w:sz w:val="24"/>
          <w:szCs w:val="24"/>
        </w:rPr>
        <w:t>Figure S</w:t>
      </w:r>
      <w:r w:rsidRPr="00BB7934">
        <w:rPr>
          <w:rFonts w:ascii="Times New Roman" w:eastAsia="楷体" w:hAnsi="Times New Roman" w:cs="Times New Roman" w:hint="eastAsia"/>
          <w:b/>
          <w:kern w:val="0"/>
          <w:sz w:val="24"/>
          <w:szCs w:val="24"/>
        </w:rPr>
        <w:t>9.</w:t>
      </w:r>
      <w:r w:rsidRPr="00BB7934">
        <w:rPr>
          <w:rFonts w:ascii="Times New Roman" w:eastAsia="楷体" w:hAnsi="Times New Roman" w:cs="Times New Roman" w:hint="eastAsia"/>
          <w:kern w:val="0"/>
          <w:sz w:val="24"/>
          <w:szCs w:val="24"/>
        </w:rPr>
        <w:t xml:space="preserve"> </w:t>
      </w:r>
      <w:proofErr w:type="gramStart"/>
      <w:r w:rsidRPr="00BB7934">
        <w:rPr>
          <w:rFonts w:ascii="Times New Roman" w:eastAsia="楷体" w:hAnsi="Times New Roman" w:cs="Times New Roman"/>
          <w:kern w:val="0"/>
          <w:sz w:val="24"/>
          <w:szCs w:val="24"/>
        </w:rPr>
        <w:t>KOG classification bar chart</w:t>
      </w:r>
      <w:r w:rsidRPr="00BB7934">
        <w:rPr>
          <w:rFonts w:ascii="Times New Roman" w:eastAsia="楷体" w:hAnsi="Times New Roman" w:cs="Times New Roman" w:hint="eastAsia"/>
          <w:kern w:val="0"/>
          <w:sz w:val="24"/>
          <w:szCs w:val="24"/>
        </w:rPr>
        <w:t xml:space="preserve"> of </w:t>
      </w:r>
      <w:r w:rsidRPr="00BB7934">
        <w:rPr>
          <w:rFonts w:ascii="Times New Roman" w:eastAsia="楷体" w:hAnsi="Times New Roman" w:cs="Times New Roman"/>
          <w:kern w:val="0"/>
          <w:sz w:val="24"/>
          <w:szCs w:val="24"/>
        </w:rPr>
        <w:t>DEGs expression in</w:t>
      </w:r>
      <w:r w:rsidRPr="00BB7934">
        <w:rPr>
          <w:rFonts w:ascii="Times New Roman" w:eastAsia="楷体" w:hAnsi="Times New Roman" w:cs="Times New Roman" w:hint="eastAsia"/>
          <w:kern w:val="0"/>
          <w:sz w:val="24"/>
          <w:szCs w:val="24"/>
        </w:rPr>
        <w:t xml:space="preserve"> </w:t>
      </w:r>
      <w:r w:rsidRPr="00BB7934">
        <w:rPr>
          <w:rFonts w:ascii="Times New Roman" w:hAnsi="Times New Roman" w:cs="Times New Roman"/>
          <w:iCs/>
          <w:sz w:val="24"/>
          <w:szCs w:val="24"/>
        </w:rPr>
        <w:t>sweet corn after application of</w:t>
      </w:r>
      <w:r w:rsidRPr="00BB7934">
        <w:rPr>
          <w:rFonts w:ascii="Times New Roman" w:hAnsi="Times New Roman" w:cs="Times New Roman"/>
          <w:i/>
          <w:iCs/>
          <w:sz w:val="24"/>
          <w:szCs w:val="24"/>
        </w:rPr>
        <w:t xml:space="preserve"> B. </w:t>
      </w:r>
      <w:proofErr w:type="spellStart"/>
      <w:r w:rsidRPr="00BB7934">
        <w:rPr>
          <w:rFonts w:ascii="Times New Roman" w:hAnsi="Times New Roman" w:cs="Times New Roman"/>
          <w:i/>
          <w:iCs/>
          <w:sz w:val="24"/>
          <w:szCs w:val="24"/>
        </w:rPr>
        <w:t>subtilis</w:t>
      </w:r>
      <w:proofErr w:type="spellEnd"/>
      <w:r w:rsidRPr="00BB7934">
        <w:rPr>
          <w:rFonts w:ascii="Times New Roman" w:hAnsi="Times New Roman" w:cs="Times New Roman"/>
          <w:i/>
          <w:iCs/>
          <w:sz w:val="24"/>
          <w:szCs w:val="24"/>
        </w:rPr>
        <w:t xml:space="preserve"> </w:t>
      </w:r>
      <w:r w:rsidRPr="00BB7934">
        <w:rPr>
          <w:rFonts w:ascii="Times New Roman" w:hAnsi="Times New Roman" w:cs="Times New Roman"/>
          <w:iCs/>
          <w:sz w:val="24"/>
          <w:szCs w:val="24"/>
        </w:rPr>
        <w:t>R31</w:t>
      </w:r>
      <w:r w:rsidRPr="00BB7934">
        <w:rPr>
          <w:rFonts w:ascii="Times New Roman" w:hAnsi="Times New Roman" w:cs="Times New Roman" w:hint="eastAsia"/>
          <w:iCs/>
          <w:sz w:val="24"/>
          <w:szCs w:val="24"/>
        </w:rPr>
        <w:t>.</w:t>
      </w:r>
      <w:proofErr w:type="gramEnd"/>
    </w:p>
    <w:p w:rsidR="00F43595" w:rsidRDefault="00F43595">
      <w:pPr>
        <w:widowControl/>
        <w:jc w:val="left"/>
        <w:rPr>
          <w:rFonts w:ascii="Times New Roman" w:hAnsi="Times New Roman" w:cs="Times New Roman"/>
          <w:iCs/>
          <w:szCs w:val="21"/>
        </w:rPr>
      </w:pPr>
      <w:r>
        <w:rPr>
          <w:rFonts w:ascii="Times New Roman" w:hAnsi="Times New Roman" w:cs="Times New Roman"/>
          <w:iCs/>
          <w:szCs w:val="21"/>
        </w:rPr>
        <w:br w:type="page"/>
      </w:r>
    </w:p>
    <w:p w:rsidR="00BE4A30" w:rsidRPr="00800DDA" w:rsidRDefault="00BE4A30" w:rsidP="00932B8B">
      <w:pPr>
        <w:spacing w:line="360" w:lineRule="auto"/>
        <w:jc w:val="center"/>
        <w:rPr>
          <w:rFonts w:ascii="Times New Roman" w:eastAsia="楷体" w:hAnsi="Times New Roman" w:cs="Times New Roman"/>
          <w:kern w:val="0"/>
          <w:sz w:val="24"/>
          <w:szCs w:val="24"/>
        </w:rPr>
      </w:pPr>
      <w:r>
        <w:rPr>
          <w:rFonts w:ascii="Times New Roman" w:eastAsia="楷体" w:hAnsi="Times New Roman" w:cs="Times New Roman"/>
          <w:noProof/>
          <w:kern w:val="0"/>
          <w:sz w:val="24"/>
          <w:szCs w:val="24"/>
        </w:rPr>
        <w:lastRenderedPageBreak/>
        <w:drawing>
          <wp:inline distT="0" distB="0" distL="0" distR="0">
            <wp:extent cx="3981450" cy="3981450"/>
            <wp:effectExtent l="0" t="0" r="0" b="0"/>
            <wp:docPr id="2" name="图片 2" descr="E:\R31相关工作\R31提高糖度\数据资料\图5\CK_vs_R31_opls_s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31相关工作\R31提高糖度\数据资料\图5\CK_vs_R31_opls_sco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9534" cy="3979534"/>
                    </a:xfrm>
                    <a:prstGeom prst="rect">
                      <a:avLst/>
                    </a:prstGeom>
                    <a:noFill/>
                    <a:ln>
                      <a:noFill/>
                    </a:ln>
                  </pic:spPr>
                </pic:pic>
              </a:graphicData>
            </a:graphic>
          </wp:inline>
        </w:drawing>
      </w:r>
      <w:r w:rsidRPr="00BE4A3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楷体" w:hAnsi="Times New Roman" w:cs="Times New Roman"/>
          <w:noProof/>
          <w:kern w:val="0"/>
          <w:sz w:val="24"/>
          <w:szCs w:val="24"/>
        </w:rPr>
        <w:drawing>
          <wp:inline distT="0" distB="0" distL="0" distR="0">
            <wp:extent cx="3914775" cy="3914775"/>
            <wp:effectExtent l="0" t="0" r="9525" b="9525"/>
            <wp:docPr id="3" name="图片 3" descr="E:\R31相关工作\R31提高糖度\数据资料\图5\CK_vs_R31_pls_s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31相关工作\R31提高糖度\数据资料\图5\CK_vs_R31_pls_sco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2891" cy="3912891"/>
                    </a:xfrm>
                    <a:prstGeom prst="rect">
                      <a:avLst/>
                    </a:prstGeom>
                    <a:noFill/>
                    <a:ln>
                      <a:noFill/>
                    </a:ln>
                  </pic:spPr>
                </pic:pic>
              </a:graphicData>
            </a:graphic>
          </wp:inline>
        </w:drawing>
      </w:r>
    </w:p>
    <w:p w:rsidR="00BE4A30" w:rsidRPr="00BB7934" w:rsidRDefault="00BE4A30" w:rsidP="00BE4A30">
      <w:pPr>
        <w:spacing w:before="240" w:line="360" w:lineRule="auto"/>
        <w:jc w:val="center"/>
        <w:rPr>
          <w:rFonts w:ascii="Times New Roman" w:eastAsia="楷体" w:hAnsi="Times New Roman" w:cs="Times New Roman"/>
          <w:kern w:val="0"/>
          <w:sz w:val="24"/>
          <w:szCs w:val="24"/>
        </w:rPr>
      </w:pPr>
      <w:r w:rsidRPr="00BB7934">
        <w:rPr>
          <w:rFonts w:ascii="Times New Roman" w:eastAsia="楷体" w:hAnsi="Times New Roman" w:cs="Times New Roman"/>
          <w:b/>
          <w:kern w:val="0"/>
          <w:sz w:val="24"/>
          <w:szCs w:val="24"/>
        </w:rPr>
        <w:t xml:space="preserve">Figure </w:t>
      </w:r>
      <w:r w:rsidRPr="00BB7934">
        <w:rPr>
          <w:rFonts w:ascii="Times New Roman" w:eastAsia="楷体" w:hAnsi="Times New Roman" w:cs="Times New Roman" w:hint="eastAsia"/>
          <w:b/>
          <w:kern w:val="0"/>
          <w:sz w:val="24"/>
          <w:szCs w:val="24"/>
        </w:rPr>
        <w:t>S10</w:t>
      </w:r>
      <w:r w:rsidR="00BB7934">
        <w:rPr>
          <w:rFonts w:ascii="Times New Roman" w:eastAsia="楷体" w:hAnsi="Times New Roman" w:cs="Times New Roman" w:hint="eastAsia"/>
          <w:b/>
          <w:kern w:val="0"/>
          <w:sz w:val="24"/>
          <w:szCs w:val="24"/>
        </w:rPr>
        <w:t>.</w:t>
      </w:r>
      <w:r w:rsidRPr="00BB7934">
        <w:rPr>
          <w:rFonts w:ascii="Times New Roman" w:eastAsia="楷体" w:hAnsi="Times New Roman" w:cs="Times New Roman" w:hint="eastAsia"/>
          <w:b/>
          <w:kern w:val="0"/>
          <w:sz w:val="24"/>
          <w:szCs w:val="24"/>
        </w:rPr>
        <w:t xml:space="preserve"> </w:t>
      </w:r>
      <w:r w:rsidRPr="00BB7934">
        <w:rPr>
          <w:rFonts w:ascii="Times New Roman" w:hAnsi="Times New Roman" w:cs="Times New Roman"/>
          <w:kern w:val="0"/>
          <w:sz w:val="24"/>
          <w:szCs w:val="24"/>
        </w:rPr>
        <w:t xml:space="preserve">OPLS-DA of </w:t>
      </w:r>
      <w:r w:rsidRPr="00BB7934">
        <w:rPr>
          <w:rFonts w:ascii="Times New Roman" w:eastAsia="楷体" w:hAnsi="Times New Roman" w:cs="Times New Roman"/>
          <w:kern w:val="0"/>
          <w:sz w:val="24"/>
          <w:szCs w:val="24"/>
        </w:rPr>
        <w:t>DAMs</w:t>
      </w:r>
      <w:r w:rsidRPr="00BB7934">
        <w:rPr>
          <w:rFonts w:ascii="Times New Roman" w:hAnsi="Times New Roman" w:cs="Times New Roman"/>
          <w:kern w:val="0"/>
          <w:sz w:val="24"/>
          <w:szCs w:val="24"/>
        </w:rPr>
        <w:t xml:space="preserve"> identified among </w:t>
      </w:r>
      <w:r w:rsidRPr="00BB7934">
        <w:rPr>
          <w:rFonts w:ascii="Times New Roman" w:eastAsia="楷体" w:hAnsi="Times New Roman" w:cs="Times New Roman"/>
          <w:kern w:val="0"/>
          <w:sz w:val="24"/>
          <w:szCs w:val="24"/>
        </w:rPr>
        <w:t xml:space="preserve">sweet corn after application of </w:t>
      </w:r>
      <w:r w:rsidRPr="00BB7934">
        <w:rPr>
          <w:rFonts w:ascii="Times New Roman" w:eastAsia="楷体" w:hAnsi="Times New Roman" w:cs="Times New Roman"/>
          <w:i/>
          <w:kern w:val="0"/>
          <w:sz w:val="24"/>
          <w:szCs w:val="24"/>
        </w:rPr>
        <w:t xml:space="preserve">B. </w:t>
      </w:r>
      <w:proofErr w:type="spellStart"/>
      <w:r w:rsidRPr="00BB7934">
        <w:rPr>
          <w:rFonts w:ascii="Times New Roman" w:eastAsia="楷体" w:hAnsi="Times New Roman" w:cs="Times New Roman"/>
          <w:i/>
          <w:kern w:val="0"/>
          <w:sz w:val="24"/>
          <w:szCs w:val="24"/>
        </w:rPr>
        <w:t>subtilis</w:t>
      </w:r>
      <w:proofErr w:type="spellEnd"/>
      <w:r w:rsidRPr="00BB7934">
        <w:rPr>
          <w:rFonts w:ascii="Times New Roman" w:eastAsia="楷体" w:hAnsi="Times New Roman" w:cs="Times New Roman"/>
          <w:kern w:val="0"/>
          <w:sz w:val="24"/>
          <w:szCs w:val="24"/>
        </w:rPr>
        <w:t xml:space="preserve"> R31. (A) OPLS-DA score plot. (B) PLS-DA score plot.</w:t>
      </w:r>
    </w:p>
    <w:p w:rsidR="00930374" w:rsidRDefault="00930374">
      <w:pPr>
        <w:spacing w:line="360" w:lineRule="auto"/>
        <w:jc w:val="center"/>
        <w:rPr>
          <w:rFonts w:ascii="Times New Roman" w:eastAsia="楷体" w:hAnsi="Times New Roman" w:cs="Times New Roman"/>
          <w:kern w:val="0"/>
          <w:sz w:val="24"/>
          <w:szCs w:val="24"/>
        </w:rPr>
      </w:pPr>
    </w:p>
    <w:p w:rsidR="004264EE" w:rsidRDefault="004264EE">
      <w:pPr>
        <w:spacing w:line="360" w:lineRule="auto"/>
        <w:jc w:val="center"/>
        <w:rPr>
          <w:rFonts w:ascii="Times New Roman" w:eastAsia="楷体" w:hAnsi="Times New Roman" w:cs="Times New Roman"/>
          <w:kern w:val="0"/>
          <w:sz w:val="24"/>
          <w:szCs w:val="24"/>
        </w:rPr>
      </w:pPr>
      <w:r>
        <w:rPr>
          <w:rFonts w:ascii="Times New Roman" w:eastAsia="楷体" w:hAnsi="Times New Roman" w:cs="Times New Roman"/>
          <w:noProof/>
          <w:kern w:val="0"/>
          <w:sz w:val="24"/>
          <w:szCs w:val="24"/>
        </w:rPr>
        <w:drawing>
          <wp:inline distT="0" distB="0" distL="0" distR="0">
            <wp:extent cx="5274310" cy="4395258"/>
            <wp:effectExtent l="0" t="0" r="2540" b="5715"/>
            <wp:docPr id="4" name="图片 4" descr="E:\R31相关工作\R31提高糖度\数据资料\图5\CK_vs_R31_TopFcDistribution_Compo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31相关工作\R31提高糖度\数据资料\图5\CK_vs_R31_TopFcDistribution_Compound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4395258"/>
                    </a:xfrm>
                    <a:prstGeom prst="rect">
                      <a:avLst/>
                    </a:prstGeom>
                    <a:noFill/>
                    <a:ln>
                      <a:noFill/>
                    </a:ln>
                  </pic:spPr>
                </pic:pic>
              </a:graphicData>
            </a:graphic>
          </wp:inline>
        </w:drawing>
      </w:r>
    </w:p>
    <w:p w:rsidR="007B3CAC" w:rsidRPr="007B3CAC" w:rsidRDefault="004264EE" w:rsidP="007B3CAC">
      <w:pPr>
        <w:pStyle w:val="a8"/>
        <w:ind w:firstLine="482"/>
        <w:rPr>
          <w:rFonts w:ascii="Times New Roman" w:eastAsia="楷体" w:hAnsi="Times New Roman" w:cs="Times New Roman"/>
          <w:bCs w:val="0"/>
          <w:sz w:val="24"/>
          <w:szCs w:val="24"/>
          <w:lang w:eastAsia="zh-CN"/>
        </w:rPr>
      </w:pPr>
      <w:r w:rsidRPr="00BB7934">
        <w:rPr>
          <w:rFonts w:ascii="Times New Roman" w:eastAsia="楷体" w:hAnsi="Times New Roman" w:cs="Times New Roman"/>
          <w:b/>
          <w:sz w:val="24"/>
          <w:szCs w:val="24"/>
        </w:rPr>
        <w:t xml:space="preserve">Figure </w:t>
      </w:r>
      <w:r w:rsidRPr="00BB7934">
        <w:rPr>
          <w:rFonts w:ascii="Times New Roman" w:eastAsia="楷体" w:hAnsi="Times New Roman" w:cs="Times New Roman" w:hint="eastAsia"/>
          <w:b/>
          <w:sz w:val="24"/>
          <w:szCs w:val="24"/>
        </w:rPr>
        <w:t>S11</w:t>
      </w:r>
      <w:r w:rsidRPr="00BB7934">
        <w:rPr>
          <w:rFonts w:ascii="Times New Roman" w:eastAsia="楷体" w:hAnsi="Times New Roman" w:cs="Times New Roman" w:hint="eastAsia"/>
          <w:sz w:val="24"/>
          <w:szCs w:val="24"/>
        </w:rPr>
        <w:t xml:space="preserve"> </w:t>
      </w:r>
      <w:r w:rsidR="00816F8E" w:rsidRPr="00BB7934">
        <w:rPr>
          <w:rFonts w:ascii="Times New Roman" w:eastAsia="楷体" w:hAnsi="Times New Roman" w:cs="Times New Roman"/>
          <w:sz w:val="24"/>
          <w:szCs w:val="24"/>
        </w:rPr>
        <w:t>Top</w:t>
      </w:r>
      <w:r w:rsidR="00816F8E" w:rsidRPr="00BB7934">
        <w:rPr>
          <w:rFonts w:ascii="Times New Roman" w:eastAsia="楷体" w:hAnsi="Times New Roman" w:cs="Times New Roman" w:hint="eastAsia"/>
          <w:sz w:val="24"/>
          <w:szCs w:val="24"/>
        </w:rPr>
        <w:t xml:space="preserve"> </w:t>
      </w:r>
      <w:r w:rsidR="00816F8E" w:rsidRPr="00BB7934">
        <w:rPr>
          <w:rFonts w:ascii="Times New Roman" w:eastAsia="楷体" w:hAnsi="Times New Roman" w:cs="Times New Roman"/>
          <w:sz w:val="24"/>
          <w:szCs w:val="24"/>
        </w:rPr>
        <w:t>Fc</w:t>
      </w:r>
      <w:r w:rsidR="00816F8E" w:rsidRPr="00BB7934">
        <w:rPr>
          <w:rFonts w:ascii="Times New Roman" w:eastAsia="楷体" w:hAnsi="Times New Roman" w:cs="Times New Roman" w:hint="eastAsia"/>
          <w:sz w:val="24"/>
          <w:szCs w:val="24"/>
        </w:rPr>
        <w:t xml:space="preserve"> d</w:t>
      </w:r>
      <w:r w:rsidR="00816F8E" w:rsidRPr="00BB7934">
        <w:rPr>
          <w:rFonts w:ascii="Times New Roman" w:eastAsia="楷体" w:hAnsi="Times New Roman" w:cs="Times New Roman"/>
          <w:sz w:val="24"/>
          <w:szCs w:val="24"/>
        </w:rPr>
        <w:t>istribution</w:t>
      </w:r>
      <w:r w:rsidR="00816F8E" w:rsidRPr="00BB7934">
        <w:rPr>
          <w:rFonts w:ascii="Times New Roman" w:eastAsia="楷体" w:hAnsi="Times New Roman" w:cs="Times New Roman" w:hint="eastAsia"/>
          <w:sz w:val="24"/>
          <w:szCs w:val="24"/>
        </w:rPr>
        <w:t xml:space="preserve"> of </w:t>
      </w:r>
      <w:r w:rsidR="00816F8E" w:rsidRPr="00BB7934">
        <w:rPr>
          <w:rFonts w:ascii="Times New Roman" w:eastAsia="楷体" w:hAnsi="Times New Roman" w:cs="Times New Roman"/>
          <w:sz w:val="24"/>
          <w:szCs w:val="24"/>
        </w:rPr>
        <w:t>DEGs expression in</w:t>
      </w:r>
      <w:r w:rsidR="00816F8E" w:rsidRPr="00BB7934">
        <w:rPr>
          <w:rFonts w:ascii="Times New Roman" w:eastAsia="楷体" w:hAnsi="Times New Roman" w:cs="Times New Roman" w:hint="eastAsia"/>
          <w:sz w:val="24"/>
          <w:szCs w:val="24"/>
        </w:rPr>
        <w:t xml:space="preserve"> </w:t>
      </w:r>
      <w:r w:rsidR="00816F8E" w:rsidRPr="00BB7934">
        <w:rPr>
          <w:rFonts w:ascii="Times New Roman" w:hAnsi="Times New Roman" w:cs="Times New Roman"/>
          <w:iCs/>
          <w:sz w:val="24"/>
          <w:szCs w:val="24"/>
        </w:rPr>
        <w:t>sweet corn after application of</w:t>
      </w:r>
      <w:r w:rsidR="00816F8E" w:rsidRPr="00BB7934">
        <w:rPr>
          <w:rFonts w:ascii="Times New Roman" w:hAnsi="Times New Roman" w:cs="Times New Roman"/>
          <w:i/>
          <w:iCs/>
          <w:sz w:val="24"/>
          <w:szCs w:val="24"/>
        </w:rPr>
        <w:t xml:space="preserve"> B. </w:t>
      </w:r>
      <w:proofErr w:type="spellStart"/>
      <w:r w:rsidR="00816F8E" w:rsidRPr="00BB7934">
        <w:rPr>
          <w:rFonts w:ascii="Times New Roman" w:hAnsi="Times New Roman" w:cs="Times New Roman"/>
          <w:i/>
          <w:iCs/>
          <w:sz w:val="24"/>
          <w:szCs w:val="24"/>
        </w:rPr>
        <w:t>subtilis</w:t>
      </w:r>
      <w:proofErr w:type="spellEnd"/>
      <w:r w:rsidR="00816F8E" w:rsidRPr="00BB7934">
        <w:rPr>
          <w:rFonts w:ascii="Times New Roman" w:hAnsi="Times New Roman" w:cs="Times New Roman"/>
          <w:i/>
          <w:iCs/>
          <w:sz w:val="24"/>
          <w:szCs w:val="24"/>
        </w:rPr>
        <w:t xml:space="preserve"> </w:t>
      </w:r>
      <w:r w:rsidR="00816F8E" w:rsidRPr="00BB7934">
        <w:rPr>
          <w:rFonts w:ascii="Times New Roman" w:hAnsi="Times New Roman" w:cs="Times New Roman"/>
          <w:iCs/>
          <w:sz w:val="24"/>
          <w:szCs w:val="24"/>
        </w:rPr>
        <w:t>R31</w:t>
      </w:r>
      <w:r w:rsidR="00816F8E" w:rsidRPr="00BB7934">
        <w:rPr>
          <w:rFonts w:ascii="Times New Roman" w:hAnsi="Times New Roman" w:cs="Times New Roman" w:hint="eastAsia"/>
          <w:iCs/>
          <w:sz w:val="24"/>
          <w:szCs w:val="24"/>
        </w:rPr>
        <w:t>.</w:t>
      </w:r>
      <w:r w:rsidR="00205865" w:rsidRPr="00205865">
        <w:t xml:space="preserve"> </w:t>
      </w:r>
      <w:r w:rsidR="007B3CAC" w:rsidRPr="007B3CAC">
        <w:rPr>
          <w:rFonts w:ascii="Times New Roman" w:eastAsia="楷体" w:hAnsi="Times New Roman" w:cs="Times New Roman"/>
          <w:bCs w:val="0"/>
          <w:sz w:val="24"/>
          <w:szCs w:val="24"/>
        </w:rPr>
        <w:t xml:space="preserve">The horizontal axis represents VIP value, </w:t>
      </w:r>
      <w:r w:rsidR="007B3CAC">
        <w:rPr>
          <w:rFonts w:ascii="Times New Roman" w:eastAsia="楷体" w:hAnsi="Times New Roman" w:cs="Times New Roman" w:hint="eastAsia"/>
          <w:bCs w:val="0"/>
          <w:sz w:val="24"/>
          <w:szCs w:val="24"/>
        </w:rPr>
        <w:t xml:space="preserve">and </w:t>
      </w:r>
      <w:r w:rsidR="007B3CAC" w:rsidRPr="007B3CAC">
        <w:rPr>
          <w:rFonts w:ascii="Times New Roman" w:eastAsia="楷体" w:hAnsi="Times New Roman" w:cs="Times New Roman"/>
          <w:bCs w:val="0"/>
          <w:sz w:val="24"/>
          <w:szCs w:val="24"/>
        </w:rPr>
        <w:t>the vertical axis represents differential metabolites</w:t>
      </w:r>
      <w:r w:rsidR="007B3CAC">
        <w:rPr>
          <w:rFonts w:ascii="Times New Roman" w:eastAsia="楷体" w:hAnsi="Times New Roman" w:cs="Times New Roman" w:hint="eastAsia"/>
          <w:bCs w:val="0"/>
          <w:sz w:val="24"/>
          <w:szCs w:val="24"/>
        </w:rPr>
        <w:t>.</w:t>
      </w:r>
      <w:r w:rsidR="007B3CAC" w:rsidRPr="007B3CAC">
        <w:rPr>
          <w:rFonts w:ascii="Times New Roman" w:eastAsia="楷体" w:hAnsi="Times New Roman" w:cs="Times New Roman"/>
          <w:bCs w:val="0"/>
          <w:sz w:val="24"/>
          <w:szCs w:val="24"/>
        </w:rPr>
        <w:t xml:space="preserve"> </w:t>
      </w:r>
      <w:r w:rsidR="007B3CAC">
        <w:rPr>
          <w:rFonts w:ascii="Times New Roman" w:eastAsia="楷体" w:hAnsi="Times New Roman" w:cs="Times New Roman" w:hint="eastAsia"/>
          <w:bCs w:val="0"/>
          <w:sz w:val="24"/>
          <w:szCs w:val="24"/>
        </w:rPr>
        <w:t>T</w:t>
      </w:r>
      <w:r w:rsidR="007B3CAC" w:rsidRPr="007B3CAC">
        <w:rPr>
          <w:rFonts w:ascii="Times New Roman" w:eastAsia="楷体" w:hAnsi="Times New Roman" w:cs="Times New Roman"/>
          <w:bCs w:val="0"/>
          <w:sz w:val="24"/>
          <w:szCs w:val="24"/>
        </w:rPr>
        <w:t xml:space="preserve">he red </w:t>
      </w:r>
      <w:r w:rsidR="007B3CAC">
        <w:rPr>
          <w:rFonts w:ascii="Times New Roman" w:eastAsia="楷体" w:hAnsi="Times New Roman" w:cs="Times New Roman" w:hint="eastAsia"/>
          <w:bCs w:val="0"/>
          <w:sz w:val="24"/>
          <w:szCs w:val="24"/>
        </w:rPr>
        <w:t xml:space="preserve">dot </w:t>
      </w:r>
      <w:r w:rsidR="007B3CAC" w:rsidRPr="007B3CAC">
        <w:rPr>
          <w:rFonts w:ascii="Times New Roman" w:eastAsia="楷体" w:hAnsi="Times New Roman" w:cs="Times New Roman"/>
          <w:bCs w:val="0"/>
          <w:sz w:val="24"/>
          <w:szCs w:val="24"/>
        </w:rPr>
        <w:t xml:space="preserve">represents up-regulated differential metabolites, and the green </w:t>
      </w:r>
      <w:r w:rsidR="007B3CAC">
        <w:rPr>
          <w:rFonts w:ascii="Times New Roman" w:eastAsia="楷体" w:hAnsi="Times New Roman" w:cs="Times New Roman" w:hint="eastAsia"/>
          <w:bCs w:val="0"/>
          <w:sz w:val="24"/>
          <w:szCs w:val="24"/>
        </w:rPr>
        <w:t xml:space="preserve">dot </w:t>
      </w:r>
      <w:r w:rsidR="007B3CAC" w:rsidRPr="007B3CAC">
        <w:rPr>
          <w:rFonts w:ascii="Times New Roman" w:eastAsia="楷体" w:hAnsi="Times New Roman" w:cs="Times New Roman"/>
          <w:bCs w:val="0"/>
          <w:sz w:val="24"/>
          <w:szCs w:val="24"/>
        </w:rPr>
        <w:t>represents down-regulated differential metabolites</w:t>
      </w:r>
      <w:r w:rsidR="007B3CAC">
        <w:rPr>
          <w:rFonts w:ascii="Times New Roman" w:eastAsia="楷体" w:hAnsi="Times New Roman" w:cs="Times New Roman" w:hint="eastAsia"/>
          <w:bCs w:val="0"/>
          <w:sz w:val="24"/>
          <w:szCs w:val="24"/>
        </w:rPr>
        <w:t>.</w:t>
      </w:r>
    </w:p>
    <w:p w:rsidR="004264EE" w:rsidRPr="00205865" w:rsidRDefault="004264EE" w:rsidP="00BB7934">
      <w:pPr>
        <w:spacing w:before="240" w:line="360" w:lineRule="auto"/>
        <w:jc w:val="center"/>
        <w:rPr>
          <w:rFonts w:ascii="Times New Roman" w:eastAsia="楷体" w:hAnsi="Times New Roman" w:cs="Times New Roman"/>
          <w:kern w:val="0"/>
          <w:sz w:val="24"/>
          <w:szCs w:val="24"/>
        </w:rPr>
      </w:pPr>
    </w:p>
    <w:sectPr w:rsidR="004264EE" w:rsidRPr="00205865">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860" w:rsidRDefault="00DC3860" w:rsidP="005D0F46">
      <w:r>
        <w:separator/>
      </w:r>
    </w:p>
  </w:endnote>
  <w:endnote w:type="continuationSeparator" w:id="0">
    <w:p w:rsidR="00DC3860" w:rsidRDefault="00DC3860" w:rsidP="005D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00000001" w:usb1="7800205A" w:usb2="14600000" w:usb3="00000000" w:csb0="00000193"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578988"/>
      <w:docPartObj>
        <w:docPartGallery w:val="Page Numbers (Bottom of Page)"/>
        <w:docPartUnique/>
      </w:docPartObj>
    </w:sdtPr>
    <w:sdtEndPr/>
    <w:sdtContent>
      <w:p w:rsidR="00DD388C" w:rsidRDefault="00DD388C">
        <w:pPr>
          <w:pStyle w:val="a5"/>
          <w:jc w:val="center"/>
        </w:pPr>
        <w:r>
          <w:rPr>
            <w:rFonts w:hint="eastAsia"/>
          </w:rPr>
          <w:t>S</w:t>
        </w:r>
        <w:r>
          <w:fldChar w:fldCharType="begin"/>
        </w:r>
        <w:r>
          <w:instrText>PAGE   \* MERGEFORMAT</w:instrText>
        </w:r>
        <w:r>
          <w:fldChar w:fldCharType="separate"/>
        </w:r>
        <w:r w:rsidR="00F2561D" w:rsidRPr="00F2561D">
          <w:rPr>
            <w:noProof/>
            <w:lang w:val="zh-CN"/>
          </w:rPr>
          <w:t>1</w:t>
        </w:r>
        <w:r>
          <w:fldChar w:fldCharType="end"/>
        </w:r>
      </w:p>
    </w:sdtContent>
  </w:sdt>
  <w:p w:rsidR="00DD388C" w:rsidRDefault="00DD38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860" w:rsidRDefault="00DC3860" w:rsidP="005D0F46">
      <w:r>
        <w:separator/>
      </w:r>
    </w:p>
  </w:footnote>
  <w:footnote w:type="continuationSeparator" w:id="0">
    <w:p w:rsidR="00DC3860" w:rsidRDefault="00DC3860" w:rsidP="005D0F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B02"/>
    <w:rsid w:val="0005475D"/>
    <w:rsid w:val="000D59F5"/>
    <w:rsid w:val="000E7FA6"/>
    <w:rsid w:val="001032D1"/>
    <w:rsid w:val="00113E55"/>
    <w:rsid w:val="0019449B"/>
    <w:rsid w:val="001C4040"/>
    <w:rsid w:val="00205865"/>
    <w:rsid w:val="003737D0"/>
    <w:rsid w:val="003756DF"/>
    <w:rsid w:val="003E755D"/>
    <w:rsid w:val="004264EE"/>
    <w:rsid w:val="004C08F1"/>
    <w:rsid w:val="005170FE"/>
    <w:rsid w:val="005D0F46"/>
    <w:rsid w:val="00683966"/>
    <w:rsid w:val="00713960"/>
    <w:rsid w:val="00746DD9"/>
    <w:rsid w:val="00750D51"/>
    <w:rsid w:val="00761345"/>
    <w:rsid w:val="00771156"/>
    <w:rsid w:val="007B3CAC"/>
    <w:rsid w:val="00800DDA"/>
    <w:rsid w:val="00816F8E"/>
    <w:rsid w:val="009157B9"/>
    <w:rsid w:val="00930374"/>
    <w:rsid w:val="00932B8B"/>
    <w:rsid w:val="00961B02"/>
    <w:rsid w:val="009B57DB"/>
    <w:rsid w:val="00A42737"/>
    <w:rsid w:val="00A654D1"/>
    <w:rsid w:val="00A67E64"/>
    <w:rsid w:val="00B60836"/>
    <w:rsid w:val="00BB7934"/>
    <w:rsid w:val="00BE4841"/>
    <w:rsid w:val="00BE4A30"/>
    <w:rsid w:val="00BF45A0"/>
    <w:rsid w:val="00BF577C"/>
    <w:rsid w:val="00D75152"/>
    <w:rsid w:val="00D85033"/>
    <w:rsid w:val="00DA0E81"/>
    <w:rsid w:val="00DC3860"/>
    <w:rsid w:val="00DD388C"/>
    <w:rsid w:val="00DF2C71"/>
    <w:rsid w:val="00E1149D"/>
    <w:rsid w:val="00E417E8"/>
    <w:rsid w:val="00E41A19"/>
    <w:rsid w:val="00E539C0"/>
    <w:rsid w:val="00F236B6"/>
    <w:rsid w:val="00F2561D"/>
    <w:rsid w:val="00F43595"/>
    <w:rsid w:val="00F716A3"/>
    <w:rsid w:val="00FA43BD"/>
    <w:rsid w:val="00FD7A24"/>
    <w:rsid w:val="00FE1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1B02"/>
    <w:rPr>
      <w:sz w:val="18"/>
      <w:szCs w:val="18"/>
    </w:rPr>
  </w:style>
  <w:style w:type="character" w:customStyle="1" w:styleId="Char">
    <w:name w:val="批注框文本 Char"/>
    <w:basedOn w:val="a0"/>
    <w:link w:val="a3"/>
    <w:uiPriority w:val="99"/>
    <w:semiHidden/>
    <w:rsid w:val="00961B02"/>
    <w:rPr>
      <w:sz w:val="18"/>
      <w:szCs w:val="18"/>
    </w:rPr>
  </w:style>
  <w:style w:type="paragraph" w:styleId="a4">
    <w:name w:val="header"/>
    <w:basedOn w:val="a"/>
    <w:link w:val="Char0"/>
    <w:uiPriority w:val="99"/>
    <w:unhideWhenUsed/>
    <w:rsid w:val="005D0F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D0F46"/>
    <w:rPr>
      <w:sz w:val="18"/>
      <w:szCs w:val="18"/>
    </w:rPr>
  </w:style>
  <w:style w:type="paragraph" w:styleId="a5">
    <w:name w:val="footer"/>
    <w:basedOn w:val="a"/>
    <w:link w:val="Char1"/>
    <w:uiPriority w:val="99"/>
    <w:unhideWhenUsed/>
    <w:rsid w:val="005D0F46"/>
    <w:pPr>
      <w:tabs>
        <w:tab w:val="center" w:pos="4153"/>
        <w:tab w:val="right" w:pos="8306"/>
      </w:tabs>
      <w:snapToGrid w:val="0"/>
      <w:jc w:val="left"/>
    </w:pPr>
    <w:rPr>
      <w:sz w:val="18"/>
      <w:szCs w:val="18"/>
    </w:rPr>
  </w:style>
  <w:style w:type="character" w:customStyle="1" w:styleId="Char1">
    <w:name w:val="页脚 Char"/>
    <w:basedOn w:val="a0"/>
    <w:link w:val="a5"/>
    <w:uiPriority w:val="99"/>
    <w:rsid w:val="005D0F46"/>
    <w:rPr>
      <w:sz w:val="18"/>
      <w:szCs w:val="18"/>
    </w:rPr>
  </w:style>
  <w:style w:type="paragraph" w:customStyle="1" w:styleId="Mdeck2authorcorrespondence">
    <w:name w:val="M_deck_2_author_correspondence"/>
    <w:qFormat/>
    <w:rsid w:val="00DD388C"/>
    <w:pPr>
      <w:kinsoku w:val="0"/>
      <w:overflowPunct w:val="0"/>
      <w:autoSpaceDE w:val="0"/>
      <w:autoSpaceDN w:val="0"/>
      <w:adjustRightInd w:val="0"/>
      <w:snapToGrid w:val="0"/>
      <w:spacing w:line="200" w:lineRule="atLeast"/>
      <w:ind w:left="311" w:hanging="198"/>
    </w:pPr>
    <w:rPr>
      <w:rFonts w:ascii="Palatino Linotype" w:eastAsia="Times New Roman" w:hAnsi="Palatino Linotype" w:cs="Times New Roman"/>
      <w:snapToGrid w:val="0"/>
      <w:color w:val="000000"/>
      <w:kern w:val="0"/>
      <w:sz w:val="18"/>
      <w:szCs w:val="20"/>
      <w:lang w:eastAsia="de-DE" w:bidi="en-US"/>
    </w:rPr>
  </w:style>
  <w:style w:type="paragraph" w:customStyle="1" w:styleId="1">
    <w:name w:val="正文1"/>
    <w:rsid w:val="00DA0E81"/>
    <w:pPr>
      <w:spacing w:line="276" w:lineRule="auto"/>
      <w:contextualSpacing/>
    </w:pPr>
    <w:rPr>
      <w:rFonts w:ascii="Arial" w:eastAsia="宋体" w:hAnsi="Arial" w:cs="Arial"/>
      <w:kern w:val="0"/>
      <w:sz w:val="22"/>
      <w:lang w:eastAsia="en-US"/>
    </w:rPr>
  </w:style>
  <w:style w:type="table" w:styleId="a6">
    <w:name w:val="Table Grid"/>
    <w:basedOn w:val="a1"/>
    <w:rsid w:val="00DA0E81"/>
    <w:pPr>
      <w:contextualSpacing/>
    </w:pPr>
    <w:rPr>
      <w:rFonts w:ascii="Arial" w:eastAsia="宋体" w:hAnsi="Arial" w:cs="Arial"/>
      <w:kern w:val="0"/>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rsid w:val="00DA0E81"/>
    <w:rPr>
      <w:color w:val="0000FF" w:themeColor="hyperlink"/>
      <w:u w:val="single"/>
    </w:rPr>
  </w:style>
  <w:style w:type="paragraph" w:customStyle="1" w:styleId="MDPI13authornames">
    <w:name w:val="MDPI_1.3_authornames"/>
    <w:next w:val="a"/>
    <w:qFormat/>
    <w:rsid w:val="00DA0E81"/>
    <w:pPr>
      <w:adjustRightInd w:val="0"/>
      <w:snapToGrid w:val="0"/>
      <w:spacing w:after="360" w:line="260" w:lineRule="atLeast"/>
    </w:pPr>
    <w:rPr>
      <w:rFonts w:ascii="Palatino Linotype" w:eastAsia="Times New Roman" w:hAnsi="Palatino Linotype" w:cs="Times New Roman"/>
      <w:b/>
      <w:color w:val="000000"/>
      <w:kern w:val="0"/>
      <w:sz w:val="20"/>
      <w:lang w:eastAsia="de-DE" w:bidi="en-US"/>
    </w:rPr>
  </w:style>
  <w:style w:type="paragraph" w:styleId="a8">
    <w:name w:val="Block Text"/>
    <w:basedOn w:val="a9"/>
    <w:next w:val="a9"/>
    <w:uiPriority w:val="9"/>
    <w:unhideWhenUsed/>
    <w:qFormat/>
    <w:rsid w:val="00205865"/>
    <w:pPr>
      <w:widowControl/>
      <w:topLinePunct/>
      <w:spacing w:before="100" w:after="100" w:line="300" w:lineRule="auto"/>
      <w:ind w:firstLineChars="200" w:firstLine="200"/>
      <w:jc w:val="left"/>
    </w:pPr>
    <w:rPr>
      <w:rFonts w:asciiTheme="majorHAnsi" w:eastAsiaTheme="majorEastAsia" w:hAnsiTheme="majorHAnsi" w:cstheme="majorBidi"/>
      <w:bCs/>
      <w:kern w:val="0"/>
      <w:sz w:val="20"/>
      <w:szCs w:val="20"/>
      <w:lang w:eastAsia="en-US"/>
    </w:rPr>
  </w:style>
  <w:style w:type="paragraph" w:styleId="a9">
    <w:name w:val="Body Text"/>
    <w:basedOn w:val="a"/>
    <w:link w:val="Char2"/>
    <w:uiPriority w:val="99"/>
    <w:semiHidden/>
    <w:unhideWhenUsed/>
    <w:rsid w:val="00205865"/>
    <w:pPr>
      <w:spacing w:after="120"/>
    </w:pPr>
  </w:style>
  <w:style w:type="character" w:customStyle="1" w:styleId="Char2">
    <w:name w:val="正文文本 Char"/>
    <w:basedOn w:val="a0"/>
    <w:link w:val="a9"/>
    <w:uiPriority w:val="99"/>
    <w:semiHidden/>
    <w:rsid w:val="002058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1B02"/>
    <w:rPr>
      <w:sz w:val="18"/>
      <w:szCs w:val="18"/>
    </w:rPr>
  </w:style>
  <w:style w:type="character" w:customStyle="1" w:styleId="Char">
    <w:name w:val="批注框文本 Char"/>
    <w:basedOn w:val="a0"/>
    <w:link w:val="a3"/>
    <w:uiPriority w:val="99"/>
    <w:semiHidden/>
    <w:rsid w:val="00961B02"/>
    <w:rPr>
      <w:sz w:val="18"/>
      <w:szCs w:val="18"/>
    </w:rPr>
  </w:style>
  <w:style w:type="paragraph" w:styleId="a4">
    <w:name w:val="header"/>
    <w:basedOn w:val="a"/>
    <w:link w:val="Char0"/>
    <w:uiPriority w:val="99"/>
    <w:unhideWhenUsed/>
    <w:rsid w:val="005D0F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D0F46"/>
    <w:rPr>
      <w:sz w:val="18"/>
      <w:szCs w:val="18"/>
    </w:rPr>
  </w:style>
  <w:style w:type="paragraph" w:styleId="a5">
    <w:name w:val="footer"/>
    <w:basedOn w:val="a"/>
    <w:link w:val="Char1"/>
    <w:uiPriority w:val="99"/>
    <w:unhideWhenUsed/>
    <w:rsid w:val="005D0F46"/>
    <w:pPr>
      <w:tabs>
        <w:tab w:val="center" w:pos="4153"/>
        <w:tab w:val="right" w:pos="8306"/>
      </w:tabs>
      <w:snapToGrid w:val="0"/>
      <w:jc w:val="left"/>
    </w:pPr>
    <w:rPr>
      <w:sz w:val="18"/>
      <w:szCs w:val="18"/>
    </w:rPr>
  </w:style>
  <w:style w:type="character" w:customStyle="1" w:styleId="Char1">
    <w:name w:val="页脚 Char"/>
    <w:basedOn w:val="a0"/>
    <w:link w:val="a5"/>
    <w:uiPriority w:val="99"/>
    <w:rsid w:val="005D0F46"/>
    <w:rPr>
      <w:sz w:val="18"/>
      <w:szCs w:val="18"/>
    </w:rPr>
  </w:style>
  <w:style w:type="paragraph" w:customStyle="1" w:styleId="Mdeck2authorcorrespondence">
    <w:name w:val="M_deck_2_author_correspondence"/>
    <w:qFormat/>
    <w:rsid w:val="00DD388C"/>
    <w:pPr>
      <w:kinsoku w:val="0"/>
      <w:overflowPunct w:val="0"/>
      <w:autoSpaceDE w:val="0"/>
      <w:autoSpaceDN w:val="0"/>
      <w:adjustRightInd w:val="0"/>
      <w:snapToGrid w:val="0"/>
      <w:spacing w:line="200" w:lineRule="atLeast"/>
      <w:ind w:left="311" w:hanging="198"/>
    </w:pPr>
    <w:rPr>
      <w:rFonts w:ascii="Palatino Linotype" w:eastAsia="Times New Roman" w:hAnsi="Palatino Linotype" w:cs="Times New Roman"/>
      <w:snapToGrid w:val="0"/>
      <w:color w:val="000000"/>
      <w:kern w:val="0"/>
      <w:sz w:val="18"/>
      <w:szCs w:val="20"/>
      <w:lang w:eastAsia="de-DE" w:bidi="en-US"/>
    </w:rPr>
  </w:style>
  <w:style w:type="paragraph" w:customStyle="1" w:styleId="1">
    <w:name w:val="正文1"/>
    <w:rsid w:val="00DA0E81"/>
    <w:pPr>
      <w:spacing w:line="276" w:lineRule="auto"/>
      <w:contextualSpacing/>
    </w:pPr>
    <w:rPr>
      <w:rFonts w:ascii="Arial" w:eastAsia="宋体" w:hAnsi="Arial" w:cs="Arial"/>
      <w:kern w:val="0"/>
      <w:sz w:val="22"/>
      <w:lang w:eastAsia="en-US"/>
    </w:rPr>
  </w:style>
  <w:style w:type="table" w:styleId="a6">
    <w:name w:val="Table Grid"/>
    <w:basedOn w:val="a1"/>
    <w:rsid w:val="00DA0E81"/>
    <w:pPr>
      <w:contextualSpacing/>
    </w:pPr>
    <w:rPr>
      <w:rFonts w:ascii="Arial" w:eastAsia="宋体" w:hAnsi="Arial" w:cs="Arial"/>
      <w:kern w:val="0"/>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rsid w:val="00DA0E81"/>
    <w:rPr>
      <w:color w:val="0000FF" w:themeColor="hyperlink"/>
      <w:u w:val="single"/>
    </w:rPr>
  </w:style>
  <w:style w:type="paragraph" w:customStyle="1" w:styleId="MDPI13authornames">
    <w:name w:val="MDPI_1.3_authornames"/>
    <w:next w:val="a"/>
    <w:qFormat/>
    <w:rsid w:val="00DA0E81"/>
    <w:pPr>
      <w:adjustRightInd w:val="0"/>
      <w:snapToGrid w:val="0"/>
      <w:spacing w:after="360" w:line="260" w:lineRule="atLeast"/>
    </w:pPr>
    <w:rPr>
      <w:rFonts w:ascii="Palatino Linotype" w:eastAsia="Times New Roman" w:hAnsi="Palatino Linotype" w:cs="Times New Roman"/>
      <w:b/>
      <w:color w:val="000000"/>
      <w:kern w:val="0"/>
      <w:sz w:val="20"/>
      <w:lang w:eastAsia="de-DE" w:bidi="en-US"/>
    </w:rPr>
  </w:style>
  <w:style w:type="paragraph" w:styleId="a8">
    <w:name w:val="Block Text"/>
    <w:basedOn w:val="a9"/>
    <w:next w:val="a9"/>
    <w:uiPriority w:val="9"/>
    <w:unhideWhenUsed/>
    <w:qFormat/>
    <w:rsid w:val="00205865"/>
    <w:pPr>
      <w:widowControl/>
      <w:topLinePunct/>
      <w:spacing w:before="100" w:after="100" w:line="300" w:lineRule="auto"/>
      <w:ind w:firstLineChars="200" w:firstLine="200"/>
      <w:jc w:val="left"/>
    </w:pPr>
    <w:rPr>
      <w:rFonts w:asciiTheme="majorHAnsi" w:eastAsiaTheme="majorEastAsia" w:hAnsiTheme="majorHAnsi" w:cstheme="majorBidi"/>
      <w:bCs/>
      <w:kern w:val="0"/>
      <w:sz w:val="20"/>
      <w:szCs w:val="20"/>
      <w:lang w:eastAsia="en-US"/>
    </w:rPr>
  </w:style>
  <w:style w:type="paragraph" w:styleId="a9">
    <w:name w:val="Body Text"/>
    <w:basedOn w:val="a"/>
    <w:link w:val="Char2"/>
    <w:uiPriority w:val="99"/>
    <w:semiHidden/>
    <w:unhideWhenUsed/>
    <w:rsid w:val="00205865"/>
    <w:pPr>
      <w:spacing w:after="120"/>
    </w:pPr>
  </w:style>
  <w:style w:type="character" w:customStyle="1" w:styleId="Char2">
    <w:name w:val="正文文本 Char"/>
    <w:basedOn w:val="a0"/>
    <w:link w:val="a9"/>
    <w:uiPriority w:val="99"/>
    <w:semiHidden/>
    <w:rsid w:val="0020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764416">
      <w:bodyDiv w:val="1"/>
      <w:marLeft w:val="0"/>
      <w:marRight w:val="0"/>
      <w:marTop w:val="0"/>
      <w:marBottom w:val="0"/>
      <w:divBdr>
        <w:top w:val="none" w:sz="0" w:space="0" w:color="auto"/>
        <w:left w:val="none" w:sz="0" w:space="0" w:color="auto"/>
        <w:bottom w:val="none" w:sz="0" w:space="0" w:color="auto"/>
        <w:right w:val="none" w:sz="0" w:space="0" w:color="auto"/>
      </w:divBdr>
    </w:div>
    <w:div w:id="997003399">
      <w:bodyDiv w:val="1"/>
      <w:marLeft w:val="0"/>
      <w:marRight w:val="0"/>
      <w:marTop w:val="0"/>
      <w:marBottom w:val="0"/>
      <w:divBdr>
        <w:top w:val="none" w:sz="0" w:space="0" w:color="auto"/>
        <w:left w:val="none" w:sz="0" w:space="0" w:color="auto"/>
        <w:bottom w:val="none" w:sz="0" w:space="0" w:color="auto"/>
        <w:right w:val="none" w:sz="0" w:space="0" w:color="auto"/>
      </w:divBdr>
    </w:div>
    <w:div w:id="1955405577">
      <w:bodyDiv w:val="1"/>
      <w:marLeft w:val="0"/>
      <w:marRight w:val="0"/>
      <w:marTop w:val="0"/>
      <w:marBottom w:val="0"/>
      <w:divBdr>
        <w:top w:val="none" w:sz="0" w:space="0" w:color="auto"/>
        <w:left w:val="none" w:sz="0" w:space="0" w:color="auto"/>
        <w:bottom w:val="none" w:sz="0" w:space="0" w:color="auto"/>
        <w:right w:val="none" w:sz="0" w:space="0" w:color="auto"/>
      </w:divBdr>
    </w:div>
    <w:div w:id="210930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erj.com/about/author-instruction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eerj.com/about/author-instructions" TargetMode="Externa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peerj.com/about/author-instruction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peerj.com/about/author-instructions"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1245</TotalTime>
  <Pages>13</Pages>
  <Words>752</Words>
  <Characters>4288</Characters>
  <Application>Microsoft Office Word</Application>
  <DocSecurity>0</DocSecurity>
  <Lines>35</Lines>
  <Paragraphs>10</Paragraphs>
  <ScaleCrop>false</ScaleCrop>
  <Company/>
  <LinksUpToDate>false</LinksUpToDate>
  <CharactersWithSpaces>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cp:revision>
  <dcterms:created xsi:type="dcterms:W3CDTF">2022-04-07T02:12:00Z</dcterms:created>
  <dcterms:modified xsi:type="dcterms:W3CDTF">2022-12-31T08:45:00Z</dcterms:modified>
</cp:coreProperties>
</file>