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441C" w14:textId="77777777" w:rsidR="009C5C7A" w:rsidRPr="003A17AB" w:rsidRDefault="009C5C7A" w:rsidP="009C5C7A">
      <w:pPr>
        <w:spacing w:line="360" w:lineRule="auto"/>
        <w:outlineLvl w:val="1"/>
        <w:rPr>
          <w:rFonts w:ascii="Times" w:hAnsi="Times"/>
          <w:sz w:val="24"/>
        </w:rPr>
      </w:pPr>
      <w:r w:rsidRPr="003A17AB">
        <w:rPr>
          <w:rFonts w:ascii="Times" w:hAnsi="Times"/>
          <w:b/>
          <w:bCs/>
          <w:sz w:val="24"/>
        </w:rPr>
        <w:t>Supplementary Table S2</w:t>
      </w:r>
      <w:r w:rsidRPr="003A17AB">
        <w:rPr>
          <w:rFonts w:ascii="Times" w:hAnsi="Times"/>
          <w:sz w:val="24"/>
        </w:rPr>
        <w:t>. Spatiotemporal distribution of field surveys (</w:t>
      </w:r>
      <w:r w:rsidRPr="00FA650F">
        <w:rPr>
          <w:rFonts w:ascii="Times" w:hAnsi="Times"/>
          <w:sz w:val="24"/>
        </w:rPr>
        <w:t xml:space="preserve">Table S1); </w:t>
      </w:r>
      <w:r w:rsidRPr="00FA650F">
        <w:rPr>
          <w:rFonts w:ascii="Times" w:hAnsi="Times"/>
          <w:i/>
          <w:iCs/>
          <w:sz w:val="24"/>
        </w:rPr>
        <w:t>n</w:t>
      </w:r>
      <w:r w:rsidRPr="00FA650F">
        <w:rPr>
          <w:rFonts w:ascii="Times" w:hAnsi="Times"/>
          <w:sz w:val="24"/>
        </w:rPr>
        <w:t>: number</w:t>
      </w:r>
      <w:r w:rsidRPr="003A17AB">
        <w:rPr>
          <w:rFonts w:ascii="Times" w:hAnsi="Times"/>
          <w:sz w:val="24"/>
        </w:rPr>
        <w:t xml:space="preserve"> of field surveys; </w:t>
      </w:r>
      <w:r w:rsidRPr="003A17AB">
        <w:rPr>
          <w:rFonts w:ascii="Times" w:hAnsi="Times"/>
          <w:i/>
          <w:iCs/>
          <w:sz w:val="24"/>
        </w:rPr>
        <w:t>%</w:t>
      </w:r>
      <w:r w:rsidRPr="003A17AB">
        <w:rPr>
          <w:rFonts w:ascii="Times" w:hAnsi="Times"/>
          <w:sz w:val="24"/>
        </w:rPr>
        <w:t xml:space="preserve">: percentage number of field surveys (n= 64); </w:t>
      </w:r>
      <w:r w:rsidRPr="003A17AB">
        <w:rPr>
          <w:rFonts w:ascii="Times" w:hAnsi="Times"/>
          <w:i/>
          <w:iCs/>
          <w:sz w:val="24"/>
        </w:rPr>
        <w:t>S</w:t>
      </w:r>
      <w:r w:rsidRPr="003A17AB">
        <w:rPr>
          <w:rFonts w:ascii="Times" w:hAnsi="Times"/>
          <w:sz w:val="24"/>
        </w:rPr>
        <w:t xml:space="preserve">: type of sample (A: electrofishing, B: angling); </w:t>
      </w:r>
      <w:r w:rsidRPr="003A17AB">
        <w:rPr>
          <w:rFonts w:ascii="Times" w:hAnsi="Times"/>
          <w:i/>
          <w:iCs/>
          <w:sz w:val="24"/>
        </w:rPr>
        <w:t>TRV</w:t>
      </w:r>
      <w:r w:rsidRPr="003A17AB">
        <w:rPr>
          <w:rFonts w:ascii="Times" w:hAnsi="Times"/>
          <w:sz w:val="24"/>
        </w:rPr>
        <w:t>: total water volume sampled (m</w:t>
      </w:r>
      <w:r w:rsidRPr="003A17AB">
        <w:rPr>
          <w:rFonts w:ascii="Times" w:hAnsi="Times"/>
          <w:sz w:val="24"/>
          <w:vertAlign w:val="superscript"/>
        </w:rPr>
        <w:t>3</w:t>
      </w:r>
      <w:r w:rsidRPr="003A17AB">
        <w:rPr>
          <w:rFonts w:ascii="Times" w:hAnsi="Times"/>
          <w:sz w:val="24"/>
        </w:rPr>
        <w:t xml:space="preserve">) during electrofishing surveys in different intervals of space and time; </w:t>
      </w:r>
      <w:r w:rsidRPr="003A17AB">
        <w:rPr>
          <w:rFonts w:ascii="Times" w:hAnsi="Times"/>
          <w:i/>
          <w:iCs/>
          <w:sz w:val="24"/>
        </w:rPr>
        <w:t>TOR1</w:t>
      </w:r>
      <w:r w:rsidRPr="003A17AB">
        <w:rPr>
          <w:rFonts w:ascii="Times" w:hAnsi="Times" w:cs="Times"/>
          <w:i/>
          <w:iCs/>
          <w:sz w:val="24"/>
        </w:rPr>
        <w:t>‒</w:t>
      </w:r>
      <w:r w:rsidRPr="003A17AB">
        <w:rPr>
          <w:rFonts w:ascii="Times" w:hAnsi="Times"/>
          <w:i/>
          <w:iCs/>
          <w:sz w:val="24"/>
        </w:rPr>
        <w:t>TOR3</w:t>
      </w:r>
      <w:r w:rsidRPr="003A17AB">
        <w:rPr>
          <w:rFonts w:ascii="Times" w:hAnsi="Times"/>
          <w:sz w:val="24"/>
        </w:rPr>
        <w:t xml:space="preserve">: sampled areas in the lower, middle, and upper Toce River basin; </w:t>
      </w:r>
      <w:proofErr w:type="spellStart"/>
      <w:r w:rsidRPr="003A17AB">
        <w:rPr>
          <w:rFonts w:ascii="Times" w:hAnsi="Times"/>
          <w:i/>
          <w:iCs/>
          <w:sz w:val="24"/>
        </w:rPr>
        <w:t>Subtot</w:t>
      </w:r>
      <w:proofErr w:type="spellEnd"/>
      <w:r w:rsidRPr="003A17AB">
        <w:rPr>
          <w:rFonts w:ascii="Times" w:hAnsi="Times"/>
          <w:i/>
          <w:iCs/>
          <w:sz w:val="24"/>
        </w:rPr>
        <w:t xml:space="preserve"> A,B</w:t>
      </w:r>
      <w:r w:rsidRPr="003A17AB">
        <w:rPr>
          <w:rFonts w:ascii="Times" w:hAnsi="Times"/>
          <w:sz w:val="24"/>
        </w:rPr>
        <w:t xml:space="preserve">: subtotals for sample A,B; </w:t>
      </w:r>
      <w:r w:rsidRPr="003A17AB">
        <w:rPr>
          <w:rFonts w:ascii="Times" w:hAnsi="Times"/>
          <w:i/>
          <w:iCs/>
          <w:sz w:val="24"/>
        </w:rPr>
        <w:t>Total</w:t>
      </w:r>
      <w:r w:rsidRPr="003A17AB">
        <w:rPr>
          <w:rFonts w:ascii="Times" w:hAnsi="Times"/>
          <w:sz w:val="24"/>
        </w:rPr>
        <w:t>: survey data for the whole dataset.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1"/>
        <w:gridCol w:w="438"/>
        <w:gridCol w:w="400"/>
        <w:gridCol w:w="557"/>
        <w:gridCol w:w="717"/>
        <w:gridCol w:w="280"/>
        <w:gridCol w:w="500"/>
        <w:gridCol w:w="671"/>
        <w:gridCol w:w="783"/>
        <w:gridCol w:w="280"/>
        <w:gridCol w:w="400"/>
        <w:gridCol w:w="557"/>
        <w:gridCol w:w="717"/>
        <w:gridCol w:w="280"/>
        <w:gridCol w:w="400"/>
        <w:gridCol w:w="557"/>
        <w:gridCol w:w="783"/>
        <w:gridCol w:w="280"/>
        <w:gridCol w:w="500"/>
        <w:gridCol w:w="671"/>
        <w:gridCol w:w="897"/>
        <w:gridCol w:w="300"/>
        <w:gridCol w:w="566"/>
        <w:gridCol w:w="892"/>
        <w:gridCol w:w="1020"/>
      </w:tblGrid>
      <w:tr w:rsidR="009C5C7A" w:rsidRPr="003A17AB" w14:paraId="682722B1" w14:textId="77777777" w:rsidTr="009C5C7A">
        <w:trPr>
          <w:trHeight w:val="288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EE00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46D8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58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2016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C1A3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80B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2017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184D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A7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2018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C48D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59F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2019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ED2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AB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2020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3FF4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615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Total</w:t>
            </w:r>
          </w:p>
        </w:tc>
      </w:tr>
      <w:tr w:rsidR="009C5C7A" w:rsidRPr="003A17AB" w14:paraId="05D64FA1" w14:textId="77777777" w:rsidTr="009C5C7A">
        <w:trPr>
          <w:trHeight w:val="288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AC33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F991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S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3153E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n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6CE6D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DB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TRV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580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F487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n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B558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%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ED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TRV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5870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AD05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n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88D7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74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TRV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47D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34C80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n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B05A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%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496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TRV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33C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57566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n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A2E0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AA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TRV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BD5E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A4E6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E512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D3F6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6"/>
              </w:rPr>
              <w:t>TRV</w:t>
            </w:r>
          </w:p>
        </w:tc>
      </w:tr>
      <w:tr w:rsidR="009C5C7A" w:rsidRPr="003A17AB" w14:paraId="6BD280D5" w14:textId="77777777" w:rsidTr="009C5C7A">
        <w:trPr>
          <w:trHeight w:val="288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749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TOR1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431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A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89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4C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20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4642237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6A6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AB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6.3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8A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6,450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11C075B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CC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43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28F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2028486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360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F0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89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3B05B66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6A6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15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3.1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D8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3,612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C5F7D4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14:paraId="36552AF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14:paraId="7C5D0A7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9.4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186813F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10,062</w:t>
            </w:r>
          </w:p>
        </w:tc>
      </w:tr>
      <w:tr w:rsidR="009C5C7A" w:rsidRPr="003A17AB" w14:paraId="75D895AF" w14:textId="77777777" w:rsidTr="009C5C7A">
        <w:trPr>
          <w:trHeight w:val="288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05A55BA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TOR2</w:t>
            </w:r>
          </w:p>
        </w:tc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33B8C08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A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51BDAAE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451D61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28F852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56F3FD9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9553EB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653B25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12.5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3ECC45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2,682</w:t>
            </w:r>
          </w:p>
        </w:tc>
        <w:tc>
          <w:tcPr>
            <w:tcW w:w="98" w:type="pct"/>
            <w:vAlign w:val="center"/>
          </w:tcPr>
          <w:p w14:paraId="3D34FB3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349592D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92F2E9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21BA46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097E26A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479DD9D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DB9F82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2719FC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4C0A495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1AC581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BBD0B4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7.8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E668C3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938</w:t>
            </w:r>
          </w:p>
        </w:tc>
        <w:tc>
          <w:tcPr>
            <w:tcW w:w="105" w:type="pct"/>
            <w:vAlign w:val="center"/>
          </w:tcPr>
          <w:p w14:paraId="6F1E099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vAlign w:val="center"/>
          </w:tcPr>
          <w:p w14:paraId="6E640B7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312" w:type="pct"/>
            <w:vAlign w:val="center"/>
          </w:tcPr>
          <w:p w14:paraId="0F1924C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20.3</w:t>
            </w:r>
          </w:p>
        </w:tc>
        <w:tc>
          <w:tcPr>
            <w:tcW w:w="357" w:type="pct"/>
            <w:vAlign w:val="center"/>
          </w:tcPr>
          <w:p w14:paraId="52A3ED6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3,620</w:t>
            </w:r>
          </w:p>
        </w:tc>
      </w:tr>
      <w:tr w:rsidR="009C5C7A" w:rsidRPr="003A17AB" w14:paraId="2E52FE52" w14:textId="77777777" w:rsidTr="009C5C7A">
        <w:trPr>
          <w:trHeight w:val="288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D0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TOR3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922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A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6B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97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097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022FD1C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5D3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0C9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4.7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57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660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0D36243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A28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5E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373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49DFF2F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AE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23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4.7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38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1,154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0A109E5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862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D1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17.2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24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5,450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AA04A6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7253BF5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11DF552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26.6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3FD3759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7,264</w:t>
            </w:r>
          </w:p>
        </w:tc>
      </w:tr>
      <w:tr w:rsidR="009C5C7A" w:rsidRPr="003A17AB" w14:paraId="38800199" w14:textId="77777777" w:rsidTr="009C5C7A">
        <w:trPr>
          <w:trHeight w:val="288"/>
        </w:trPr>
        <w:tc>
          <w:tcPr>
            <w:tcW w:w="4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348C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Subtot</w:t>
            </w:r>
            <w:proofErr w:type="spellEnd"/>
            <w:r w:rsidRPr="003A17AB">
              <w:rPr>
                <w:rFonts w:ascii="Times New Roman" w:hAnsi="Times New Roman" w:cs="Times New Roman"/>
                <w:sz w:val="18"/>
                <w:szCs w:val="16"/>
              </w:rPr>
              <w:t xml:space="preserve"> A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D0FC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42D2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5DAE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CD68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E820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F655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23.4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EAA4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9,792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7DF3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BA82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E080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7C38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B01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25C1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2EAF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4.7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CEA1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1,154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239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EC93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985D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28.1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05A8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10,000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BE1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932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F239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56.3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3AF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20,946</w:t>
            </w:r>
          </w:p>
        </w:tc>
      </w:tr>
      <w:tr w:rsidR="009C5C7A" w:rsidRPr="003A17AB" w14:paraId="3DBB4E11" w14:textId="77777777" w:rsidTr="009C5C7A">
        <w:trPr>
          <w:trHeight w:val="288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207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TOR1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BBC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B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F57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6F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85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487B22F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8E9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15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90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3494E85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11A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8C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838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510193B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25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62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0E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14:paraId="24C0FF9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B9E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59B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7.8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5A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32216F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vAlign w:val="center"/>
          </w:tcPr>
          <w:p w14:paraId="7DD8FF1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14:paraId="08BFEAA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7.8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4599F0E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C5C7A" w:rsidRPr="003A17AB" w14:paraId="5AE49ABC" w14:textId="77777777" w:rsidTr="009C5C7A">
        <w:trPr>
          <w:trHeight w:val="288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55AEC9F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TOR2</w:t>
            </w:r>
          </w:p>
        </w:tc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2D865F1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B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16FA0FA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2384D6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4FDE49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6B37914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DCE415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CAE798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C78393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3B377D1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5AC6EF9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CE14C1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A30F3F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130BE38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4A24B6F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D8C046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0.0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F92127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vAlign w:val="center"/>
          </w:tcPr>
          <w:p w14:paraId="21DAAB9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CF62D7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B3A944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15.6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4158540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05" w:type="pct"/>
            <w:vAlign w:val="center"/>
          </w:tcPr>
          <w:p w14:paraId="749C1C0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vAlign w:val="center"/>
          </w:tcPr>
          <w:p w14:paraId="23EB4A8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14</w:t>
            </w:r>
          </w:p>
        </w:tc>
        <w:tc>
          <w:tcPr>
            <w:tcW w:w="312" w:type="pct"/>
            <w:vAlign w:val="center"/>
          </w:tcPr>
          <w:p w14:paraId="1497C43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21.9</w:t>
            </w:r>
          </w:p>
        </w:tc>
        <w:tc>
          <w:tcPr>
            <w:tcW w:w="357" w:type="pct"/>
            <w:vAlign w:val="center"/>
          </w:tcPr>
          <w:p w14:paraId="1D4E2B6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C5C7A" w:rsidRPr="003A17AB" w14:paraId="3E0E9E28" w14:textId="77777777" w:rsidTr="009C5C7A">
        <w:trPr>
          <w:trHeight w:val="288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099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TOR3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A4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B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97E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6B8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1.6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FD4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3628469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7A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85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1.6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815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4E8A608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CA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5C5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3.1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A4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6614717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E4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DA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1.6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72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4AD2FEE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9BD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7BD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6.3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63B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4F9948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15C42DE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222B4F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14.1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28862A3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C5C7A" w:rsidRPr="003A17AB" w14:paraId="620A92B4" w14:textId="77777777" w:rsidTr="009C5C7A">
        <w:trPr>
          <w:trHeight w:val="288"/>
        </w:trPr>
        <w:tc>
          <w:tcPr>
            <w:tcW w:w="4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90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Subtot</w:t>
            </w:r>
            <w:proofErr w:type="spellEnd"/>
            <w:r w:rsidRPr="003A17AB">
              <w:rPr>
                <w:rFonts w:ascii="Times New Roman" w:hAnsi="Times New Roman" w:cs="Times New Roman"/>
                <w:sz w:val="18"/>
                <w:szCs w:val="16"/>
              </w:rPr>
              <w:t xml:space="preserve"> B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F0590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4C59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3.1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E61A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AF1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AFA9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D6F0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1.6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88553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A601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46FC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FF11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7.8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0DF1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C3A9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1AC7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3499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1.6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B34AB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065E7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22A5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EC96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29.7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7276E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82BA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F4DD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A5A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43.8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666F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C5C7A" w:rsidRPr="003A17AB" w14:paraId="77C2E3D4" w14:textId="77777777" w:rsidTr="009C5C7A">
        <w:trPr>
          <w:trHeight w:val="288"/>
        </w:trPr>
        <w:tc>
          <w:tcPr>
            <w:tcW w:w="4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AAF03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Total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D316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C758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3.1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65E90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A813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C37F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B7A1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25.0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76DCA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bookmarkStart w:id="0" w:name="_Hlk114758200"/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9,792</w:t>
            </w:r>
            <w:bookmarkEnd w:id="0"/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BC962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976C4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DFF9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7.8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31B25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54BC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A173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9A313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6.3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1E0AC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1,154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51F59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04C4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B53C6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57.8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9C93E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10,000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2218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D30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64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D9081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100.0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4EC0" w14:textId="77777777" w:rsidR="009C5C7A" w:rsidRPr="003A17AB" w:rsidRDefault="009C5C7A" w:rsidP="001C3066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A17AB">
              <w:rPr>
                <w:rFonts w:ascii="Times New Roman" w:hAnsi="Times New Roman" w:cs="Times New Roman"/>
                <w:sz w:val="18"/>
                <w:szCs w:val="16"/>
              </w:rPr>
              <w:t>20,946</w:t>
            </w:r>
          </w:p>
        </w:tc>
      </w:tr>
    </w:tbl>
    <w:p w14:paraId="42700C3C" w14:textId="77777777" w:rsidR="006551AF" w:rsidRDefault="006551AF"/>
    <w:sectPr w:rsidR="006551AF" w:rsidSect="009C5C7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7A"/>
    <w:rsid w:val="00424295"/>
    <w:rsid w:val="006551AF"/>
    <w:rsid w:val="009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57FF"/>
  <w15:chartTrackingRefBased/>
  <w15:docId w15:val="{6381877C-091F-45FA-97D0-998197E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7A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Polgar</dc:creator>
  <cp:keywords/>
  <dc:description/>
  <cp:lastModifiedBy>Gianluca Polgar</cp:lastModifiedBy>
  <cp:revision>1</cp:revision>
  <dcterms:created xsi:type="dcterms:W3CDTF">2022-12-28T21:33:00Z</dcterms:created>
  <dcterms:modified xsi:type="dcterms:W3CDTF">2022-12-28T21:34:00Z</dcterms:modified>
</cp:coreProperties>
</file>