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C776" w14:textId="2EE9CEEF" w:rsidR="001B561F" w:rsidRPr="00461383" w:rsidRDefault="00D2399A" w:rsidP="001B561F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Supplementary </w:t>
      </w:r>
      <w:r w:rsidR="001B561F">
        <w:rPr>
          <w:rFonts w:asciiTheme="majorBidi" w:hAnsiTheme="majorBidi" w:cstheme="majorBidi"/>
          <w:b/>
          <w:bCs/>
        </w:rPr>
        <w:t>Tables</w:t>
      </w:r>
    </w:p>
    <w:p w14:paraId="127BD608" w14:textId="5363409B" w:rsidR="001B561F" w:rsidRPr="00EC0D2B" w:rsidRDefault="001B561F" w:rsidP="001B561F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EC0D2B">
        <w:rPr>
          <w:rFonts w:asciiTheme="majorBidi" w:hAnsiTheme="majorBidi" w:cstheme="majorBidi"/>
          <w:b/>
          <w:bCs/>
          <w:color w:val="000000" w:themeColor="text1"/>
        </w:rPr>
        <w:t>Table</w:t>
      </w:r>
      <w:r w:rsidRPr="00EC0D2B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="00EB2511">
        <w:rPr>
          <w:rFonts w:asciiTheme="majorBidi" w:hAnsiTheme="majorBidi" w:cstheme="majorBidi"/>
          <w:b/>
          <w:bCs/>
          <w:color w:val="000000" w:themeColor="text1"/>
        </w:rPr>
        <w:t>S</w:t>
      </w:r>
      <w:r w:rsidRPr="00EC0D2B">
        <w:rPr>
          <w:rFonts w:asciiTheme="majorBidi" w:hAnsiTheme="majorBidi" w:cstheme="majorBidi"/>
          <w:b/>
          <w:bCs/>
          <w:color w:val="000000" w:themeColor="text1"/>
        </w:rPr>
        <w:t>1. Characteristics of study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67"/>
        <w:gridCol w:w="3004"/>
      </w:tblGrid>
      <w:tr w:rsidR="001B561F" w:rsidRPr="00EC0D2B" w14:paraId="07DFF9AD" w14:textId="77777777" w:rsidTr="00AB0AB5">
        <w:trPr>
          <w:trHeight w:val="729"/>
        </w:trPr>
        <w:tc>
          <w:tcPr>
            <w:tcW w:w="3539" w:type="dxa"/>
            <w:vAlign w:val="center"/>
          </w:tcPr>
          <w:p w14:paraId="33CEB46B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>Characteristic</w:t>
            </w:r>
          </w:p>
        </w:tc>
        <w:tc>
          <w:tcPr>
            <w:tcW w:w="2467" w:type="dxa"/>
            <w:vAlign w:val="center"/>
          </w:tcPr>
          <w:p w14:paraId="1BEC399A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>Category</w:t>
            </w:r>
          </w:p>
        </w:tc>
        <w:tc>
          <w:tcPr>
            <w:tcW w:w="3004" w:type="dxa"/>
            <w:vAlign w:val="center"/>
          </w:tcPr>
          <w:p w14:paraId="506A7C6C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>Number of participants</w:t>
            </w:r>
          </w:p>
          <w:p w14:paraId="20340CE9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>n (%)</w:t>
            </w:r>
          </w:p>
        </w:tc>
      </w:tr>
      <w:tr w:rsidR="001B561F" w:rsidRPr="00EC0D2B" w14:paraId="3F6CEECC" w14:textId="77777777" w:rsidTr="00AB0AB5">
        <w:tc>
          <w:tcPr>
            <w:tcW w:w="3539" w:type="dxa"/>
          </w:tcPr>
          <w:p w14:paraId="367A09B6" w14:textId="77777777" w:rsidR="001B561F" w:rsidRPr="00EC0D2B" w:rsidRDefault="001B561F" w:rsidP="00AB0AB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>overall</w:t>
            </w:r>
          </w:p>
        </w:tc>
        <w:tc>
          <w:tcPr>
            <w:tcW w:w="2467" w:type="dxa"/>
          </w:tcPr>
          <w:p w14:paraId="02D356E0" w14:textId="77777777" w:rsidR="001B561F" w:rsidRPr="00EC0D2B" w:rsidRDefault="001B561F" w:rsidP="00AB0AB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04" w:type="dxa"/>
          </w:tcPr>
          <w:p w14:paraId="00B874FE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</w:tr>
      <w:tr w:rsidR="001B561F" w:rsidRPr="00EC0D2B" w14:paraId="68DD30C5" w14:textId="77777777" w:rsidTr="00AB0AB5">
        <w:trPr>
          <w:trHeight w:val="561"/>
        </w:trPr>
        <w:tc>
          <w:tcPr>
            <w:tcW w:w="3539" w:type="dxa"/>
          </w:tcPr>
          <w:p w14:paraId="5111CD43" w14:textId="77777777" w:rsidR="001B561F" w:rsidRPr="00EC0D2B" w:rsidRDefault="001B561F" w:rsidP="00AB0AB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C0D2B">
              <w:rPr>
                <w:rFonts w:asciiTheme="majorBidi" w:hAnsiTheme="majorBidi" w:cstheme="majorBidi"/>
                <w:b/>
                <w:bCs/>
              </w:rPr>
              <w:t>Gender</w:t>
            </w:r>
            <w:r w:rsidRPr="00EC0D2B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467" w:type="dxa"/>
          </w:tcPr>
          <w:p w14:paraId="32FC632D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Male</w:t>
            </w:r>
          </w:p>
          <w:p w14:paraId="1775750A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3004" w:type="dxa"/>
          </w:tcPr>
          <w:p w14:paraId="1017C33F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</w:rPr>
              <w:t>1 (11.1%)</w:t>
            </w:r>
          </w:p>
          <w:p w14:paraId="7AAA0DB7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</w:rPr>
              <w:t>8 (88.8%)</w:t>
            </w:r>
          </w:p>
        </w:tc>
      </w:tr>
      <w:tr w:rsidR="001B561F" w:rsidRPr="00EC0D2B" w14:paraId="419177EB" w14:textId="77777777" w:rsidTr="00AB0AB5">
        <w:trPr>
          <w:trHeight w:val="415"/>
        </w:trPr>
        <w:tc>
          <w:tcPr>
            <w:tcW w:w="3539" w:type="dxa"/>
            <w:vAlign w:val="center"/>
          </w:tcPr>
          <w:p w14:paraId="08A4E92F" w14:textId="77777777" w:rsidR="001B561F" w:rsidRPr="00EC0D2B" w:rsidRDefault="001B561F" w:rsidP="00AB0AB5">
            <w:pPr>
              <w:spacing w:line="360" w:lineRule="auto"/>
              <w:rPr>
                <w:rFonts w:asciiTheme="majorBidi" w:hAnsiTheme="majorBidi" w:cstheme="majorBidi"/>
                <w:b/>
                <w:bCs/>
                <w:vertAlign w:val="superscript"/>
              </w:rPr>
            </w:pPr>
            <w:proofErr w:type="spellStart"/>
            <w:r w:rsidRPr="00EC0D2B">
              <w:rPr>
                <w:rFonts w:asciiTheme="majorBidi" w:hAnsiTheme="majorBidi" w:cstheme="majorBidi"/>
                <w:b/>
                <w:bCs/>
              </w:rPr>
              <w:t>Age</w:t>
            </w:r>
            <w:r w:rsidRPr="00EC0D2B">
              <w:rPr>
                <w:rFonts w:asciiTheme="majorBidi" w:hAnsiTheme="majorBidi" w:cstheme="majorBidi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5471" w:type="dxa"/>
            <w:gridSpan w:val="2"/>
            <w:vAlign w:val="center"/>
          </w:tcPr>
          <w:p w14:paraId="39926DF7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37.2 ± 9.78</w:t>
            </w:r>
          </w:p>
        </w:tc>
      </w:tr>
      <w:tr w:rsidR="001B561F" w:rsidRPr="00EC0D2B" w14:paraId="5CADBF48" w14:textId="77777777" w:rsidTr="00EF2FC5">
        <w:trPr>
          <w:trHeight w:val="606"/>
        </w:trPr>
        <w:tc>
          <w:tcPr>
            <w:tcW w:w="3539" w:type="dxa"/>
          </w:tcPr>
          <w:p w14:paraId="04B24E63" w14:textId="77777777" w:rsidR="001B561F" w:rsidRPr="00EC0D2B" w:rsidRDefault="001B561F" w:rsidP="00AB0AB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 xml:space="preserve">Professional </w:t>
            </w:r>
            <w:proofErr w:type="spellStart"/>
            <w:r w:rsidRPr="00EC0D2B">
              <w:rPr>
                <w:rFonts w:asciiTheme="majorBidi" w:hAnsiTheme="majorBidi" w:cstheme="majorBidi"/>
                <w:b/>
                <w:bCs/>
              </w:rPr>
              <w:t>category</w:t>
            </w:r>
            <w:r w:rsidRPr="00EC0D2B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467" w:type="dxa"/>
          </w:tcPr>
          <w:p w14:paraId="105A401B" w14:textId="1CA1963B" w:rsidR="001B561F" w:rsidRPr="00EC0D2B" w:rsidRDefault="001B561F" w:rsidP="00EF2FC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HCW</w:t>
            </w:r>
          </w:p>
        </w:tc>
        <w:tc>
          <w:tcPr>
            <w:tcW w:w="3004" w:type="dxa"/>
          </w:tcPr>
          <w:p w14:paraId="2486A67D" w14:textId="7E0D1019" w:rsidR="001B561F" w:rsidRPr="00EC0D2B" w:rsidRDefault="001B561F" w:rsidP="00EF2FC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9 (100%)</w:t>
            </w:r>
          </w:p>
        </w:tc>
      </w:tr>
      <w:tr w:rsidR="001B561F" w:rsidRPr="00EC0D2B" w14:paraId="4AC9EF5B" w14:textId="77777777" w:rsidTr="00AB0AB5">
        <w:trPr>
          <w:trHeight w:val="561"/>
        </w:trPr>
        <w:tc>
          <w:tcPr>
            <w:tcW w:w="3539" w:type="dxa"/>
          </w:tcPr>
          <w:p w14:paraId="10901E00" w14:textId="77777777" w:rsidR="001B561F" w:rsidRPr="00EC0D2B" w:rsidRDefault="001B561F" w:rsidP="00AB0AB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 xml:space="preserve">In contact with </w:t>
            </w:r>
            <w:proofErr w:type="spellStart"/>
            <w:r w:rsidRPr="00EC0D2B">
              <w:rPr>
                <w:rFonts w:asciiTheme="majorBidi" w:hAnsiTheme="majorBidi" w:cstheme="majorBidi"/>
                <w:b/>
                <w:bCs/>
              </w:rPr>
              <w:t>patients</w:t>
            </w:r>
            <w:r w:rsidRPr="00EC0D2B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467" w:type="dxa"/>
          </w:tcPr>
          <w:p w14:paraId="03DBAE9C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Yes</w:t>
            </w:r>
          </w:p>
          <w:p w14:paraId="1DC64A86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3004" w:type="dxa"/>
          </w:tcPr>
          <w:p w14:paraId="5B25C4D4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7 (77.7%)</w:t>
            </w:r>
          </w:p>
          <w:p w14:paraId="52FCE42A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2 (22.22%)</w:t>
            </w:r>
          </w:p>
        </w:tc>
      </w:tr>
      <w:tr w:rsidR="001B561F" w:rsidRPr="00EC0D2B" w14:paraId="6CD68FE7" w14:textId="77777777" w:rsidTr="00AB0AB5">
        <w:trPr>
          <w:trHeight w:val="561"/>
        </w:trPr>
        <w:tc>
          <w:tcPr>
            <w:tcW w:w="3539" w:type="dxa"/>
          </w:tcPr>
          <w:p w14:paraId="3FF05691" w14:textId="77777777" w:rsidR="001B561F" w:rsidRPr="00EC0D2B" w:rsidRDefault="001B561F" w:rsidP="00AB0AB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 xml:space="preserve">In contact with COVID-19 confirmed </w:t>
            </w:r>
            <w:proofErr w:type="spellStart"/>
            <w:r w:rsidRPr="00EC0D2B">
              <w:rPr>
                <w:rFonts w:asciiTheme="majorBidi" w:hAnsiTheme="majorBidi" w:cstheme="majorBidi"/>
                <w:b/>
                <w:bCs/>
              </w:rPr>
              <w:t>cases</w:t>
            </w:r>
            <w:r w:rsidRPr="00EC0D2B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467" w:type="dxa"/>
          </w:tcPr>
          <w:p w14:paraId="6594E6BA" w14:textId="7C13435B" w:rsidR="001B561F" w:rsidRPr="00EC0D2B" w:rsidRDefault="001B561F" w:rsidP="00EF2FC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004" w:type="dxa"/>
          </w:tcPr>
          <w:p w14:paraId="51560A50" w14:textId="0A0BEB47" w:rsidR="001B561F" w:rsidRPr="00EC0D2B" w:rsidRDefault="001B561F" w:rsidP="00EF2FC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9 (100%)</w:t>
            </w:r>
          </w:p>
        </w:tc>
      </w:tr>
      <w:tr w:rsidR="001B561F" w:rsidRPr="00EC0D2B" w14:paraId="16D31DCC" w14:textId="77777777" w:rsidTr="00AB0AB5">
        <w:trPr>
          <w:trHeight w:val="505"/>
        </w:trPr>
        <w:tc>
          <w:tcPr>
            <w:tcW w:w="3539" w:type="dxa"/>
          </w:tcPr>
          <w:p w14:paraId="7E5B7FE2" w14:textId="77777777" w:rsidR="001B561F" w:rsidRPr="00EC0D2B" w:rsidRDefault="001B561F" w:rsidP="00AB0AB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>Diagnosed previously with COVID-19</w:t>
            </w:r>
            <w:r w:rsidRPr="00EC0D2B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</w:p>
        </w:tc>
        <w:tc>
          <w:tcPr>
            <w:tcW w:w="2467" w:type="dxa"/>
          </w:tcPr>
          <w:p w14:paraId="73BE1E4E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3004" w:type="dxa"/>
          </w:tcPr>
          <w:p w14:paraId="38EA7D3B" w14:textId="77777777" w:rsidR="001B561F" w:rsidRPr="00EC0D2B" w:rsidRDefault="001B561F" w:rsidP="00AB0AB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9 (100%)</w:t>
            </w:r>
          </w:p>
        </w:tc>
      </w:tr>
      <w:tr w:rsidR="001B561F" w:rsidRPr="00EC0D2B" w14:paraId="3F88287F" w14:textId="77777777" w:rsidTr="00AB0AB5">
        <w:trPr>
          <w:trHeight w:val="426"/>
        </w:trPr>
        <w:tc>
          <w:tcPr>
            <w:tcW w:w="9010" w:type="dxa"/>
            <w:gridSpan w:val="3"/>
          </w:tcPr>
          <w:p w14:paraId="3C2ADB06" w14:textId="77777777" w:rsidR="001B561F" w:rsidRPr="00EC0D2B" w:rsidRDefault="001B561F" w:rsidP="00AB0AB5">
            <w:pPr>
              <w:spacing w:line="360" w:lineRule="auto"/>
              <w:ind w:left="-114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  <w:vertAlign w:val="superscript"/>
              </w:rPr>
              <w:t>a</w:t>
            </w:r>
            <w:r w:rsidRPr="00EC0D2B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 </w:t>
            </w:r>
            <w:r w:rsidRPr="00EC0D2B">
              <w:rPr>
                <w:rFonts w:asciiTheme="majorBidi" w:hAnsiTheme="majorBidi" w:cstheme="majorBidi"/>
              </w:rPr>
              <w:t>n (column percentage).</w:t>
            </w:r>
          </w:p>
          <w:p w14:paraId="53214CB2" w14:textId="77777777" w:rsidR="001B561F" w:rsidRPr="00EC0D2B" w:rsidRDefault="001B561F" w:rsidP="00AB0AB5">
            <w:pPr>
              <w:spacing w:line="360" w:lineRule="auto"/>
              <w:ind w:left="-114"/>
              <w:rPr>
                <w:rFonts w:asciiTheme="majorBidi" w:hAnsiTheme="majorBidi" w:cstheme="majorBidi"/>
              </w:rPr>
            </w:pPr>
            <w:proofErr w:type="spellStart"/>
            <w:r w:rsidRPr="00EC0D2B">
              <w:rPr>
                <w:rFonts w:asciiTheme="majorBidi" w:hAnsiTheme="majorBidi" w:cstheme="majorBidi"/>
                <w:vertAlign w:val="superscript"/>
              </w:rPr>
              <w:t>b</w:t>
            </w:r>
            <w:r w:rsidRPr="00EC0D2B">
              <w:rPr>
                <w:rFonts w:asciiTheme="majorBidi" w:hAnsiTheme="majorBidi" w:cstheme="majorBidi"/>
              </w:rPr>
              <w:t>Mean</w:t>
            </w:r>
            <w:proofErr w:type="spellEnd"/>
            <w:r w:rsidRPr="00EC0D2B">
              <w:rPr>
                <w:rFonts w:asciiTheme="majorBidi" w:hAnsiTheme="majorBidi" w:cstheme="majorBidi"/>
              </w:rPr>
              <w:t xml:space="preserve"> ± SD</w:t>
            </w:r>
          </w:p>
        </w:tc>
      </w:tr>
    </w:tbl>
    <w:p w14:paraId="5A54B9D7" w14:textId="77777777" w:rsidR="001B561F" w:rsidRDefault="001B561F" w:rsidP="001B561F">
      <w:pPr>
        <w:spacing w:line="480" w:lineRule="auto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sectPr w:rsidR="001B5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1F"/>
    <w:rsid w:val="000F7BF1"/>
    <w:rsid w:val="001B561F"/>
    <w:rsid w:val="004221FC"/>
    <w:rsid w:val="004F6DDE"/>
    <w:rsid w:val="00623FE5"/>
    <w:rsid w:val="0068243E"/>
    <w:rsid w:val="006C3B64"/>
    <w:rsid w:val="00726D54"/>
    <w:rsid w:val="00784098"/>
    <w:rsid w:val="00965916"/>
    <w:rsid w:val="00A019D6"/>
    <w:rsid w:val="00C27DAA"/>
    <w:rsid w:val="00D2399A"/>
    <w:rsid w:val="00D436F6"/>
    <w:rsid w:val="00DE7021"/>
    <w:rsid w:val="00EB2511"/>
    <w:rsid w:val="00EF2FC5"/>
    <w:rsid w:val="00F2706A"/>
    <w:rsid w:val="00F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890D9"/>
  <w15:chartTrackingRefBased/>
  <w15:docId w15:val="{81D93DAE-2391-634C-8B22-E31CA80D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61F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MAIMONA ALGHANMI</dc:creator>
  <cp:keywords/>
  <dc:description/>
  <cp:lastModifiedBy>Rowa Alhabbab</cp:lastModifiedBy>
  <cp:revision>2</cp:revision>
  <dcterms:created xsi:type="dcterms:W3CDTF">2023-01-26T07:01:00Z</dcterms:created>
  <dcterms:modified xsi:type="dcterms:W3CDTF">2023-01-26T07:01:00Z</dcterms:modified>
</cp:coreProperties>
</file>