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NewRomanPSMT" w:hAnsi="TimesNewRomanPSMT"/>
          <w:b/>
          <w:color w:val="000000"/>
          <w:sz w:val="22"/>
        </w:rPr>
        <w:t>S</w:t>
      </w:r>
      <w:r>
        <w:rPr>
          <w:rFonts w:ascii="TimesNewRomanPSMT" w:hAnsi="TimesNewRomanPSMT"/>
          <w:b/>
          <w:color w:val="000000"/>
          <w:sz w:val="22"/>
        </w:rPr>
        <w:t>upplementary</w:t>
      </w:r>
      <w:r>
        <w:rPr>
          <w:rFonts w:hint="eastAsia" w:ascii="TimesNewRomanPSMT" w:hAnsi="TimesNewRomanPSMT"/>
          <w:b/>
          <w:color w:val="000000"/>
          <w:sz w:val="22"/>
        </w:rPr>
        <w:t xml:space="preserve"> Table </w:t>
      </w:r>
      <w:r>
        <w:rPr>
          <w:rFonts w:hint="eastAsia" w:ascii="TimesNewRomanPSMT" w:hAnsi="TimesNewRomanPSMT"/>
          <w:b/>
          <w:color w:val="000000"/>
          <w:sz w:val="22"/>
          <w:lang w:val="en-US" w:eastAsia="zh-CN"/>
        </w:rPr>
        <w:t>11</w:t>
      </w:r>
      <w:r>
        <w:rPr>
          <w:rFonts w:hint="eastAsia" w:ascii="TimesNewRomanPSMT" w:hAnsi="TimesNewRomanPSMT"/>
          <w:b/>
          <w:color w:val="000000"/>
          <w:sz w:val="22"/>
          <w:lang w:eastAsia="zh-CN"/>
        </w:rPr>
        <w:t>：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Nucleotide sequences of the primers used for Real-time fluorescence quantitative PCR</w:t>
      </w:r>
    </w:p>
    <w:tbl>
      <w:tblPr>
        <w:tblStyle w:val="7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04"/>
        <w:gridCol w:w="3561"/>
        <w:gridCol w:w="35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tcBorders>
              <w:bottom w:val="single" w:color="auto" w:sz="12" w:space="0"/>
              <w:insideH w:val="single" w:sz="12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Genes</w:t>
            </w:r>
          </w:p>
        </w:tc>
        <w:tc>
          <w:tcPr>
            <w:tcW w:w="662" w:type="pct"/>
            <w:tcBorders>
              <w:bottom w:val="single" w:color="auto" w:sz="12" w:space="0"/>
              <w:insideH w:val="single" w:sz="12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Direction</w:t>
            </w:r>
          </w:p>
        </w:tc>
        <w:tc>
          <w:tcPr>
            <w:tcW w:w="1807" w:type="pct"/>
            <w:tcBorders>
              <w:bottom w:val="single" w:color="auto" w:sz="12" w:space="0"/>
              <w:insideH w:val="single" w:sz="12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Primer sequence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(5’-3’)</w:t>
            </w:r>
          </w:p>
        </w:tc>
        <w:tc>
          <w:tcPr>
            <w:tcW w:w="1807" w:type="pct"/>
            <w:tcBorders>
              <w:bottom w:val="single" w:color="auto" w:sz="12" w:space="0"/>
              <w:insideH w:val="single" w:sz="12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Amplification size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MyHC</w:t>
            </w: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CTGGAATCCGGAGGCAGAA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>105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TTTTCGAAGGTAGGGAGCGG</w:t>
            </w:r>
          </w:p>
        </w:tc>
        <w:tc>
          <w:tcPr>
            <w:tcW w:w="180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MyoG</w:t>
            </w:r>
          </w:p>
        </w:tc>
        <w:tc>
          <w:tcPr>
            <w:tcW w:w="66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F</w:t>
            </w:r>
          </w:p>
        </w:tc>
        <w:tc>
          <w:tcPr>
            <w:tcW w:w="180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GGCTGACAAATGCCAGACTATCC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>140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</w:t>
            </w:r>
          </w:p>
        </w:tc>
        <w:tc>
          <w:tcPr>
            <w:tcW w:w="180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TGGTCCCTTGCTTTATCTCCCT</w:t>
            </w:r>
          </w:p>
        </w:tc>
        <w:tc>
          <w:tcPr>
            <w:tcW w:w="180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Atp2a1</w:t>
            </w: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ACCATTGGCTCATGGTCCTC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108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AGGAGGGGGAAACGGGTTAT</w:t>
            </w:r>
          </w:p>
        </w:tc>
        <w:tc>
          <w:tcPr>
            <w:tcW w:w="180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Tmod4</w:t>
            </w: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GCGTGAGAATCGTAGCCTCCAG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81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GCCTTCAGCACAGCCATAAGC</w:t>
            </w:r>
          </w:p>
        </w:tc>
        <w:tc>
          <w:tcPr>
            <w:tcW w:w="180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Lmod3</w:t>
            </w: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CCAACAGGGAACTTCGACCA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86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ACACGTTCGTCTTCCAGCAT</w:t>
            </w:r>
          </w:p>
        </w:tc>
        <w:tc>
          <w:tcPr>
            <w:tcW w:w="180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Mybpc2</w:t>
            </w: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GCGAGTATGAGAGGATCGCC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91</w:t>
            </w:r>
            <w:bookmarkStart w:id="0" w:name="_GoBack"/>
            <w:bookmarkEnd w:id="0"/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TTCTTGACCTCGACCTTGGC</w:t>
            </w:r>
          </w:p>
        </w:tc>
        <w:tc>
          <w:tcPr>
            <w:tcW w:w="180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Ryr1</w:t>
            </w: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F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GATGTACAGTCAGGTGGCTCG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131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GCACACATGTTCAGGCCGAT</w:t>
            </w:r>
          </w:p>
        </w:tc>
        <w:tc>
          <w:tcPr>
            <w:tcW w:w="180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restart"/>
          </w:tcPr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GAPDH</w:t>
            </w: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ACAGTCAAGGCAGAGAACGG</w:t>
            </w:r>
          </w:p>
        </w:tc>
        <w:tc>
          <w:tcPr>
            <w:tcW w:w="180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Style w:val="11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98 bp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pct"/>
            <w:vMerge w:val="continue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1807" w:type="pct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  <w:t>CCAGCATCACCCCACTTGAT</w:t>
            </w:r>
          </w:p>
        </w:tc>
        <w:tc>
          <w:tcPr>
            <w:tcW w:w="1807" w:type="pct"/>
            <w:vMerge w:val="continue"/>
          </w:tcPr>
          <w:p>
            <w:pPr>
              <w:spacing w:line="276" w:lineRule="auto"/>
              <w:rPr>
                <w:rStyle w:val="11"/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30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qglhnAdvTT3713a23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tjA2NDA1tTQyszBR0lEKTi0uzszPAykwrgUABSvMkCwAAAA="/>
    <w:docVar w:name="commondata" w:val="eyJoZGlkIjoiZjJjMGViNmFkMDg0ZGM0NDBhNWVlNTE4ZTFiNDFmNDMifQ=="/>
    <w:docVar w:name="KSO_WPS_MARK_KEY" w:val="027a96e5-aed0-4dd0-abcf-d9c3683a79b2"/>
    <w:docVar w:name="Total_Editing_Time" w:val="143"/>
  </w:docVars>
  <w:rsids>
    <w:rsidRoot w:val="00CF68C8"/>
    <w:rsid w:val="00011412"/>
    <w:rsid w:val="00033675"/>
    <w:rsid w:val="00085321"/>
    <w:rsid w:val="000945AB"/>
    <w:rsid w:val="000B7A15"/>
    <w:rsid w:val="000E30E6"/>
    <w:rsid w:val="000E6F29"/>
    <w:rsid w:val="00197B1B"/>
    <w:rsid w:val="001B3E2C"/>
    <w:rsid w:val="001F79BA"/>
    <w:rsid w:val="002740A6"/>
    <w:rsid w:val="00310334"/>
    <w:rsid w:val="003242E0"/>
    <w:rsid w:val="00340B18"/>
    <w:rsid w:val="00352416"/>
    <w:rsid w:val="00360F9A"/>
    <w:rsid w:val="0036373D"/>
    <w:rsid w:val="003B5F4C"/>
    <w:rsid w:val="003E1E8F"/>
    <w:rsid w:val="00474387"/>
    <w:rsid w:val="004812CC"/>
    <w:rsid w:val="00483B34"/>
    <w:rsid w:val="00484E4B"/>
    <w:rsid w:val="004A7063"/>
    <w:rsid w:val="004D27D9"/>
    <w:rsid w:val="004F78B2"/>
    <w:rsid w:val="00517328"/>
    <w:rsid w:val="0052561B"/>
    <w:rsid w:val="00542CD6"/>
    <w:rsid w:val="005540EF"/>
    <w:rsid w:val="0056710D"/>
    <w:rsid w:val="00574243"/>
    <w:rsid w:val="005B36E1"/>
    <w:rsid w:val="005F50D2"/>
    <w:rsid w:val="006139CD"/>
    <w:rsid w:val="00614896"/>
    <w:rsid w:val="00645289"/>
    <w:rsid w:val="00655212"/>
    <w:rsid w:val="007209EE"/>
    <w:rsid w:val="00752369"/>
    <w:rsid w:val="00772297"/>
    <w:rsid w:val="00776E05"/>
    <w:rsid w:val="00785D8D"/>
    <w:rsid w:val="0078600A"/>
    <w:rsid w:val="007908E8"/>
    <w:rsid w:val="007A15C9"/>
    <w:rsid w:val="0082425B"/>
    <w:rsid w:val="00883B16"/>
    <w:rsid w:val="00893018"/>
    <w:rsid w:val="008A7251"/>
    <w:rsid w:val="0092453D"/>
    <w:rsid w:val="00937715"/>
    <w:rsid w:val="00945DB6"/>
    <w:rsid w:val="00952A2B"/>
    <w:rsid w:val="00964217"/>
    <w:rsid w:val="009C3755"/>
    <w:rsid w:val="009F6B05"/>
    <w:rsid w:val="00A04BA3"/>
    <w:rsid w:val="00A12169"/>
    <w:rsid w:val="00A17C21"/>
    <w:rsid w:val="00A552B6"/>
    <w:rsid w:val="00A83AD0"/>
    <w:rsid w:val="00A92336"/>
    <w:rsid w:val="00AD6063"/>
    <w:rsid w:val="00AE2E68"/>
    <w:rsid w:val="00B051BD"/>
    <w:rsid w:val="00B21C02"/>
    <w:rsid w:val="00B21D71"/>
    <w:rsid w:val="00B86791"/>
    <w:rsid w:val="00BB585F"/>
    <w:rsid w:val="00BC0941"/>
    <w:rsid w:val="00BE60E5"/>
    <w:rsid w:val="00C327C0"/>
    <w:rsid w:val="00C420B2"/>
    <w:rsid w:val="00C80781"/>
    <w:rsid w:val="00C862D5"/>
    <w:rsid w:val="00CC3B9A"/>
    <w:rsid w:val="00CE4CEC"/>
    <w:rsid w:val="00CF68C8"/>
    <w:rsid w:val="00CF7243"/>
    <w:rsid w:val="00D93BC6"/>
    <w:rsid w:val="00DB166B"/>
    <w:rsid w:val="00DB5B26"/>
    <w:rsid w:val="00DE11CD"/>
    <w:rsid w:val="00DE7868"/>
    <w:rsid w:val="00EA222A"/>
    <w:rsid w:val="00EE7554"/>
    <w:rsid w:val="00F81A05"/>
    <w:rsid w:val="00F91E06"/>
    <w:rsid w:val="00FD1828"/>
    <w:rsid w:val="00FE4B83"/>
    <w:rsid w:val="02215C9B"/>
    <w:rsid w:val="03DD3CCC"/>
    <w:rsid w:val="04EC00ED"/>
    <w:rsid w:val="0F675B83"/>
    <w:rsid w:val="29C6196A"/>
    <w:rsid w:val="4FE22731"/>
    <w:rsid w:val="6B137FDE"/>
    <w:rsid w:val="757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420" w:lineRule="exact"/>
      <w:ind w:firstLine="200" w:firstLineChars="200"/>
      <w:jc w:val="center"/>
    </w:pPr>
    <w:rPr>
      <w:rFonts w:eastAsia="黑体" w:cstheme="majorBidi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12" w:space="0"/>
        </w:tcBorders>
      </w:tcPr>
    </w:tblStyle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default" w:ascii="XqglhnAdvTT3713a231" w:hAnsi="XqglhnAdvTT3713a231"/>
      <w:color w:val="131413"/>
      <w:sz w:val="18"/>
      <w:szCs w:val="18"/>
    </w:rPr>
  </w:style>
  <w:style w:type="character" w:customStyle="1" w:styleId="12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8" w:space="0"/>
        </w:tcBorders>
      </w:tcPr>
    </w:tblStylePr>
  </w:style>
  <w:style w:type="table" w:customStyle="1" w:styleId="15">
    <w:name w:val="网格型2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8" w:space="0"/>
        </w:tcBorders>
      </w:tcPr>
    </w:tblStylePr>
  </w:style>
  <w:style w:type="table" w:customStyle="1" w:styleId="16">
    <w:name w:val="网格型3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8" w:space="0"/>
        </w:tcBorders>
      </w:tcPr>
    </w:tblStylePr>
  </w:style>
  <w:style w:type="table" w:customStyle="1" w:styleId="17">
    <w:name w:val="样式11"/>
    <w:basedOn w:val="6"/>
    <w:qFormat/>
    <w:uiPriority w:val="99"/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cPr>
        <w:tcBorders>
          <w:bottom w:val="single" w:color="auto" w:sz="8" w:space="0"/>
        </w:tcBorders>
        <w:vAlign w:val="center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4658-9038-42DC-91FB-BBA565AB3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566</Characters>
  <Lines>77</Lines>
  <Paragraphs>21</Paragraphs>
  <TotalTime>206</TotalTime>
  <ScaleCrop>false</ScaleCrop>
  <LinksUpToDate>false</LinksUpToDate>
  <CharactersWithSpaces>590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2018-05-23T01:16:00Z</dcterms:created>
  <dc:creator>Angelo Chen</dc:creator>
  <cp:lastModifiedBy>Admin</cp:lastModifiedBy>
  <dcterms:modified xsi:type="dcterms:W3CDTF">2023-01-08T09:56:52Z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6228707955554C2B99B8EA3396439080</vt:lpwstr>
  </property>
</Properties>
</file>