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88C" w:rsidRDefault="00623D3B" w:rsidP="002C27A7">
      <w:pPr>
        <w:spacing w:before="100" w:beforeAutospacing="1" w:line="360" w:lineRule="auto"/>
        <w:jc w:val="both"/>
        <w:rPr>
          <w:color w:val="222222"/>
        </w:rPr>
      </w:pPr>
      <w:r>
        <w:rPr>
          <w:noProof/>
        </w:rPr>
        <w:drawing>
          <wp:inline distT="0" distB="0" distL="0" distR="0" wp14:anchorId="14ED9124" wp14:editId="78E5C926">
            <wp:extent cx="8479971" cy="461902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0" t="17094" r="37693" b="23191"/>
                    <a:stretch/>
                  </pic:blipFill>
                  <pic:spPr bwMode="auto">
                    <a:xfrm>
                      <a:off x="0" y="0"/>
                      <a:ext cx="8495087" cy="462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88C" w:rsidRPr="007D7324" w:rsidRDefault="0014688C" w:rsidP="0014688C">
      <w:pPr>
        <w:spacing w:before="100" w:beforeAutospacing="1" w:line="360" w:lineRule="auto"/>
        <w:jc w:val="both"/>
      </w:pPr>
      <w:r w:rsidRPr="00BE09B4">
        <w:rPr>
          <w:b/>
        </w:rPr>
        <w:t xml:space="preserve">Figure </w:t>
      </w:r>
      <w:r>
        <w:rPr>
          <w:b/>
        </w:rPr>
        <w:t>S</w:t>
      </w:r>
      <w:r w:rsidRPr="00BE09B4">
        <w:rPr>
          <w:b/>
        </w:rPr>
        <w:t>1.</w:t>
      </w:r>
      <w:r w:rsidRPr="007D7324">
        <w:t xml:space="preserve"> </w:t>
      </w:r>
      <w:r>
        <w:t xml:space="preserve">The study area, Sea of Marmara and location of Istanbul Fish Market (red triangle) together with fishing ports (black dots) and small capacity fish markets (black triangle). </w:t>
      </w:r>
    </w:p>
    <w:p w:rsidR="0014688C" w:rsidRDefault="00B03B7E" w:rsidP="0014688C">
      <w:pPr>
        <w:spacing w:before="100" w:beforeAutospacing="1" w:line="360" w:lineRule="auto"/>
        <w:jc w:val="center"/>
        <w:rPr>
          <w:color w:val="222222"/>
        </w:rPr>
      </w:pPr>
      <w:r w:rsidRPr="00B03B7E">
        <w:rPr>
          <w:noProof/>
          <w:color w:val="222222"/>
        </w:rPr>
        <w:lastRenderedPageBreak/>
        <w:drawing>
          <wp:inline distT="0" distB="0" distL="0" distR="0">
            <wp:extent cx="7458075" cy="4651375"/>
            <wp:effectExtent l="0" t="0" r="9525" b="0"/>
            <wp:docPr id="1" name="Picture 1" descr="C:\Users\Mrlcc\Downloads\WhatsApp Image 2022-09-05 at 2.47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lcc\Downloads\WhatsApp Image 2022-09-05 at 2.47.33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8C" w:rsidRDefault="0014688C" w:rsidP="0014688C">
      <w:pPr>
        <w:spacing w:before="100" w:beforeAutospacing="1" w:line="360" w:lineRule="auto"/>
        <w:jc w:val="both"/>
      </w:pPr>
      <w:r w:rsidRPr="00BE09B4">
        <w:rPr>
          <w:b/>
        </w:rPr>
        <w:t xml:space="preserve">Figure </w:t>
      </w:r>
      <w:r>
        <w:rPr>
          <w:b/>
        </w:rPr>
        <w:t>S2</w:t>
      </w:r>
      <w:r w:rsidRPr="00BE09B4">
        <w:rPr>
          <w:b/>
        </w:rPr>
        <w:t>.</w:t>
      </w:r>
      <w:r w:rsidRPr="007D7324">
        <w:t xml:space="preserve"> </w:t>
      </w:r>
      <w:r>
        <w:t>L</w:t>
      </w:r>
      <w:r w:rsidRPr="007D7324">
        <w:t xml:space="preserve">ong term landed catch quantity in the IFM </w:t>
      </w:r>
    </w:p>
    <w:p w:rsidR="005307F1" w:rsidRDefault="005307F1" w:rsidP="0014688C">
      <w:pPr>
        <w:spacing w:before="100" w:beforeAutospacing="1" w:line="360" w:lineRule="auto"/>
        <w:jc w:val="both"/>
      </w:pPr>
    </w:p>
    <w:p w:rsidR="0037709F" w:rsidRDefault="0037709F" w:rsidP="0014688C">
      <w:pPr>
        <w:spacing w:before="100" w:beforeAutospacing="1" w:line="360" w:lineRule="auto"/>
        <w:jc w:val="both"/>
      </w:pPr>
    </w:p>
    <w:p w:rsidR="002E1650" w:rsidRPr="001C4A1A" w:rsidRDefault="001A6F60" w:rsidP="002E1650">
      <w:pPr>
        <w:spacing w:before="100" w:beforeAutospacing="1" w:line="360" w:lineRule="auto"/>
        <w:jc w:val="both"/>
        <w:rPr>
          <w:noProof/>
        </w:rPr>
      </w:pPr>
      <w:r w:rsidRPr="001A6F60">
        <w:rPr>
          <w:noProof/>
        </w:rPr>
        <w:drawing>
          <wp:inline distT="0" distB="0" distL="0" distR="0">
            <wp:extent cx="8229600" cy="4478194"/>
            <wp:effectExtent l="0" t="0" r="0" b="0"/>
            <wp:docPr id="4" name="Resim 4" descr="C:\Users\TANER\Desktop\ibb\Figure 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ER\Desktop\ibb\Figure S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650" w:rsidRDefault="002E1650" w:rsidP="002E1650">
      <w:pPr>
        <w:spacing w:before="100" w:beforeAutospacing="1" w:line="360" w:lineRule="auto"/>
        <w:jc w:val="both"/>
        <w:rPr>
          <w:color w:val="222222"/>
        </w:rPr>
      </w:pPr>
      <w:r w:rsidRPr="001C4A1A">
        <w:rPr>
          <w:b/>
          <w:color w:val="222222"/>
        </w:rPr>
        <w:t xml:space="preserve">Figure </w:t>
      </w:r>
      <w:r>
        <w:rPr>
          <w:b/>
          <w:color w:val="222222"/>
        </w:rPr>
        <w:t>S3</w:t>
      </w:r>
      <w:r w:rsidRPr="001C4A1A">
        <w:rPr>
          <w:b/>
          <w:color w:val="222222"/>
        </w:rPr>
        <w:t>.</w:t>
      </w:r>
      <w:r w:rsidRPr="001C4A1A">
        <w:rPr>
          <w:color w:val="222222"/>
        </w:rPr>
        <w:t xml:space="preserve"> Mean prices (per unit/Turkish Lira, averaged from 2006-2019) for groupings of studied species, for A) </w:t>
      </w:r>
      <w:proofErr w:type="spellStart"/>
      <w:r w:rsidRPr="001C4A1A">
        <w:rPr>
          <w:color w:val="222222"/>
        </w:rPr>
        <w:t>demersals</w:t>
      </w:r>
      <w:proofErr w:type="spellEnd"/>
      <w:r w:rsidRPr="001C4A1A">
        <w:rPr>
          <w:color w:val="222222"/>
        </w:rPr>
        <w:t xml:space="preserve">, B) </w:t>
      </w:r>
      <w:proofErr w:type="spellStart"/>
      <w:r w:rsidRPr="001C4A1A">
        <w:rPr>
          <w:color w:val="222222"/>
        </w:rPr>
        <w:t>pelagics</w:t>
      </w:r>
      <w:proofErr w:type="spellEnd"/>
      <w:r w:rsidRPr="001C4A1A">
        <w:rPr>
          <w:color w:val="222222"/>
        </w:rPr>
        <w:t xml:space="preserve">, and C) small </w:t>
      </w:r>
      <w:proofErr w:type="spellStart"/>
      <w:r w:rsidRPr="001C4A1A">
        <w:rPr>
          <w:color w:val="222222"/>
        </w:rPr>
        <w:t>pelagics</w:t>
      </w:r>
      <w:proofErr w:type="spellEnd"/>
      <w:r w:rsidRPr="001C4A1A">
        <w:rPr>
          <w:color w:val="222222"/>
        </w:rPr>
        <w:t>.</w:t>
      </w:r>
    </w:p>
    <w:p w:rsidR="0037709F" w:rsidRPr="007D7324" w:rsidRDefault="0037709F" w:rsidP="0037709F">
      <w:pPr>
        <w:spacing w:before="100" w:beforeAutospacing="1" w:line="360" w:lineRule="auto"/>
        <w:jc w:val="center"/>
        <w:rPr>
          <w:color w:val="222222"/>
          <w:shd w:val="clear" w:color="auto" w:fill="FFFFFF"/>
        </w:rPr>
      </w:pPr>
      <w:r w:rsidRPr="000E7BA4">
        <w:rPr>
          <w:noProof/>
          <w:color w:val="222222"/>
          <w:shd w:val="clear" w:color="auto" w:fill="FFFFFF"/>
        </w:rPr>
        <w:lastRenderedPageBreak/>
        <w:drawing>
          <wp:inline distT="0" distB="0" distL="0" distR="0" wp14:anchorId="7CD4F6E3" wp14:editId="11105449">
            <wp:extent cx="7458075" cy="4648200"/>
            <wp:effectExtent l="0" t="0" r="9525" b="0"/>
            <wp:docPr id="8" name="Picture 8" descr="C:\Users\Mrlcc\Downloads\WhatsApp Image 2022-09-03 at 6.01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lcc\Downloads\WhatsApp Image 2022-09-03 at 6.01.06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9F" w:rsidRPr="007D7324" w:rsidRDefault="0037709F" w:rsidP="0037709F">
      <w:pPr>
        <w:spacing w:before="100" w:beforeAutospacing="1" w:line="360" w:lineRule="auto"/>
        <w:rPr>
          <w:color w:val="222222"/>
          <w:shd w:val="clear" w:color="auto" w:fill="FFFFFF"/>
        </w:rPr>
      </w:pPr>
      <w:r w:rsidRPr="00BE09B4">
        <w:rPr>
          <w:b/>
        </w:rPr>
        <w:t xml:space="preserve">Figure </w:t>
      </w:r>
      <w:r>
        <w:rPr>
          <w:b/>
        </w:rPr>
        <w:t>S4</w:t>
      </w:r>
      <w:r w:rsidRPr="007D7324">
        <w:rPr>
          <w:color w:val="222222"/>
          <w:shd w:val="clear" w:color="auto" w:fill="FFFFFF"/>
        </w:rPr>
        <w:t>. Mean price (2006-2019) comparison between Istanbul Fish Market and Turkish general (R</w:t>
      </w:r>
      <w:r w:rsidR="007E604B">
        <w:rPr>
          <w:color w:val="222222"/>
          <w:shd w:val="clear" w:color="auto" w:fill="FFFFFF"/>
        </w:rPr>
        <w:t>ed and blue points indicate the</w:t>
      </w:r>
      <w:r w:rsidRPr="007D7324">
        <w:rPr>
          <w:color w:val="222222"/>
          <w:shd w:val="clear" w:color="auto" w:fill="FFFFFF"/>
        </w:rPr>
        <w:t xml:space="preserve"> Turkish general</w:t>
      </w:r>
      <w:r w:rsidR="007E604B">
        <w:rPr>
          <w:color w:val="222222"/>
          <w:shd w:val="clear" w:color="auto" w:fill="FFFFFF"/>
        </w:rPr>
        <w:t xml:space="preserve"> and</w:t>
      </w:r>
      <w:r w:rsidR="007E604B" w:rsidRPr="007E604B">
        <w:rPr>
          <w:color w:val="222222"/>
          <w:shd w:val="clear" w:color="auto" w:fill="FFFFFF"/>
        </w:rPr>
        <w:t xml:space="preserve"> </w:t>
      </w:r>
      <w:r w:rsidR="007E604B" w:rsidRPr="007D7324">
        <w:rPr>
          <w:color w:val="222222"/>
          <w:shd w:val="clear" w:color="auto" w:fill="FFFFFF"/>
        </w:rPr>
        <w:t>IFM</w:t>
      </w:r>
      <w:r w:rsidRPr="007D7324">
        <w:rPr>
          <w:color w:val="222222"/>
          <w:shd w:val="clear" w:color="auto" w:fill="FFFFFF"/>
        </w:rPr>
        <w:t>, respectively)</w:t>
      </w:r>
    </w:p>
    <w:p w:rsidR="0037709F" w:rsidRDefault="0037709F" w:rsidP="002E1650">
      <w:pPr>
        <w:spacing w:before="100" w:beforeAutospacing="1" w:line="360" w:lineRule="auto"/>
        <w:jc w:val="both"/>
        <w:rPr>
          <w:color w:val="222222"/>
        </w:rPr>
      </w:pPr>
    </w:p>
    <w:p w:rsidR="0037709F" w:rsidRDefault="009B00AB" w:rsidP="0037709F">
      <w:pPr>
        <w:spacing w:before="100" w:beforeAutospacing="1" w:line="360" w:lineRule="auto"/>
        <w:jc w:val="both"/>
      </w:pPr>
      <w:r w:rsidRPr="009B00AB">
        <w:rPr>
          <w:noProof/>
        </w:rPr>
        <w:lastRenderedPageBreak/>
        <w:drawing>
          <wp:inline distT="0" distB="0" distL="0" distR="0">
            <wp:extent cx="8229600" cy="4804380"/>
            <wp:effectExtent l="0" t="0" r="0" b="0"/>
            <wp:docPr id="5" name="Resim 5" descr="C:\Users\TANER\Desktop\ibb\gam\Rplott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ER\Desktop\ibb\gam\Rplott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9F" w:rsidRDefault="0037709F" w:rsidP="0037709F">
      <w:pPr>
        <w:spacing w:before="100" w:beforeAutospacing="1" w:line="360" w:lineRule="auto"/>
        <w:jc w:val="both"/>
      </w:pPr>
      <w:r w:rsidRPr="00BE09B4">
        <w:rPr>
          <w:b/>
        </w:rPr>
        <w:t xml:space="preserve">Figure </w:t>
      </w:r>
      <w:r>
        <w:rPr>
          <w:b/>
        </w:rPr>
        <w:t>S5</w:t>
      </w:r>
      <w:r w:rsidRPr="00BE09B4">
        <w:rPr>
          <w:b/>
        </w:rPr>
        <w:t>.</w:t>
      </w:r>
      <w:r w:rsidRPr="007D7324">
        <w:t xml:space="preserve"> </w:t>
      </w:r>
      <w:r w:rsidR="001A7BC0">
        <w:t xml:space="preserve">Results of correlation analysis of GAM modeling predictors </w:t>
      </w:r>
    </w:p>
    <w:p w:rsidR="0037709F" w:rsidRDefault="0037709F" w:rsidP="002E1650">
      <w:pPr>
        <w:spacing w:before="100" w:beforeAutospacing="1" w:line="360" w:lineRule="auto"/>
        <w:jc w:val="both"/>
        <w:rPr>
          <w:color w:val="222222"/>
        </w:rPr>
      </w:pPr>
    </w:p>
    <w:p w:rsidR="00C07FA8" w:rsidRDefault="00C07FA8" w:rsidP="00C07FA8">
      <w:pPr>
        <w:jc w:val="center"/>
        <w:rPr>
          <w:color w:val="222222"/>
        </w:rPr>
      </w:pPr>
      <w:r w:rsidRPr="000E7BA4">
        <w:rPr>
          <w:noProof/>
          <w:color w:val="222222"/>
        </w:rPr>
        <w:lastRenderedPageBreak/>
        <w:drawing>
          <wp:inline distT="0" distB="0" distL="0" distR="0" wp14:anchorId="2EAC4574" wp14:editId="21F1378D">
            <wp:extent cx="7315200" cy="5531177"/>
            <wp:effectExtent l="0" t="0" r="0" b="0"/>
            <wp:docPr id="7" name="Picture 7" descr="C:\Users\Mrlcc\Downloads\WhatsApp Image 2022-09-03 at 9.52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lcc\Downloads\WhatsApp Image 2022-09-03 at 9.52.46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5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A8" w:rsidRDefault="00C07FA8" w:rsidP="00C07FA8">
      <w:pPr>
        <w:jc w:val="both"/>
        <w:rPr>
          <w:color w:val="222222"/>
          <w:shd w:val="clear" w:color="auto" w:fill="FFFFFF"/>
        </w:rPr>
      </w:pPr>
      <w:r w:rsidRPr="00BE09B4">
        <w:rPr>
          <w:b/>
        </w:rPr>
        <w:t xml:space="preserve">Figure </w:t>
      </w:r>
      <w:r w:rsidR="0037709F">
        <w:rPr>
          <w:b/>
        </w:rPr>
        <w:t>S6</w:t>
      </w:r>
      <w:r w:rsidRPr="007D7324">
        <w:rPr>
          <w:color w:val="222222"/>
          <w:shd w:val="clear" w:color="auto" w:fill="FFFFFF"/>
        </w:rPr>
        <w:t>.</w:t>
      </w:r>
      <w:r w:rsidRPr="00C21A0F">
        <w:t xml:space="preserve"> </w:t>
      </w:r>
      <w:r w:rsidRPr="007D7324">
        <w:t xml:space="preserve">Annual changes </w:t>
      </w:r>
      <w:r>
        <w:t xml:space="preserve">for 27 species </w:t>
      </w:r>
      <w:r w:rsidRPr="007D7324">
        <w:t xml:space="preserve">in </w:t>
      </w:r>
      <w:r>
        <w:rPr>
          <w:color w:val="222222"/>
        </w:rPr>
        <w:t>landed catch</w:t>
      </w:r>
      <w:r w:rsidRPr="007D7324">
        <w:t xml:space="preserve"> (bars) and unit market prices (red lines) for the main commercial fish species between 2006 and 2019 in Istanbul Fish Market.</w:t>
      </w:r>
    </w:p>
    <w:p w:rsidR="00C21A0F" w:rsidRDefault="000E7BA4" w:rsidP="00ED04AF">
      <w:pPr>
        <w:jc w:val="center"/>
        <w:rPr>
          <w:color w:val="222222"/>
          <w:shd w:val="clear" w:color="auto" w:fill="FFFFFF"/>
        </w:rPr>
      </w:pPr>
      <w:r w:rsidRPr="000E7BA4">
        <w:rPr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7406640" cy="5566385"/>
            <wp:effectExtent l="0" t="0" r="3810" b="0"/>
            <wp:docPr id="3" name="Picture 3" descr="C:\Users\Mrlcc\Downloads\WhatsApp Image 2022-09-03 at 9.52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lcc\Downloads\WhatsApp Image 2022-09-03 at 9.52.50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55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0F" w:rsidRPr="007D7324" w:rsidRDefault="00C21A0F" w:rsidP="00ED04AF">
      <w:pPr>
        <w:jc w:val="both"/>
        <w:rPr>
          <w:b/>
          <w:color w:val="222222"/>
          <w:highlight w:val="white"/>
        </w:rPr>
      </w:pPr>
      <w:r w:rsidRPr="00BE09B4">
        <w:rPr>
          <w:b/>
        </w:rPr>
        <w:t xml:space="preserve">Figure </w:t>
      </w:r>
      <w:r w:rsidR="0037709F">
        <w:rPr>
          <w:b/>
        </w:rPr>
        <w:t>S7</w:t>
      </w:r>
      <w:r w:rsidRPr="007D7324">
        <w:rPr>
          <w:color w:val="222222"/>
          <w:shd w:val="clear" w:color="auto" w:fill="FFFFFF"/>
        </w:rPr>
        <w:t>.</w:t>
      </w:r>
      <w:r>
        <w:rPr>
          <w:color w:val="222222"/>
          <w:shd w:val="clear" w:color="auto" w:fill="FFFFFF"/>
        </w:rPr>
        <w:t xml:space="preserve"> </w:t>
      </w:r>
      <w:r w:rsidRPr="007D7324">
        <w:rPr>
          <w:color w:val="222222"/>
          <w:highlight w:val="white"/>
        </w:rPr>
        <w:t>Average monthly changes</w:t>
      </w:r>
      <w:r>
        <w:rPr>
          <w:color w:val="222222"/>
          <w:highlight w:val="white"/>
        </w:rPr>
        <w:t xml:space="preserve"> of 27 species</w:t>
      </w:r>
      <w:r w:rsidRPr="007D7324">
        <w:rPr>
          <w:color w:val="222222"/>
          <w:highlight w:val="white"/>
        </w:rPr>
        <w:t xml:space="preserve"> </w:t>
      </w:r>
      <w:r w:rsidRPr="007D7324">
        <w:rPr>
          <w:color w:val="222222"/>
        </w:rPr>
        <w:t xml:space="preserve">in </w:t>
      </w:r>
      <w:r w:rsidR="00BA63C8">
        <w:rPr>
          <w:color w:val="222222"/>
        </w:rPr>
        <w:t>landed catch</w:t>
      </w:r>
      <w:r w:rsidR="00BA63C8" w:rsidRPr="007D7324">
        <w:rPr>
          <w:color w:val="222222"/>
        </w:rPr>
        <w:t xml:space="preserve"> </w:t>
      </w:r>
      <w:r w:rsidRPr="007D7324">
        <w:rPr>
          <w:color w:val="222222"/>
        </w:rPr>
        <w:t>(</w:t>
      </w:r>
      <w:r w:rsidR="000E7BA4">
        <w:rPr>
          <w:color w:val="222222"/>
        </w:rPr>
        <w:t>bars</w:t>
      </w:r>
      <w:r w:rsidRPr="007D7324">
        <w:rPr>
          <w:color w:val="222222"/>
        </w:rPr>
        <w:t>) and unit prices (</w:t>
      </w:r>
      <w:r w:rsidR="000E7BA4">
        <w:rPr>
          <w:color w:val="222222"/>
        </w:rPr>
        <w:t>red lines</w:t>
      </w:r>
      <w:r w:rsidRPr="007D7324">
        <w:rPr>
          <w:color w:val="222222"/>
        </w:rPr>
        <w:t>) for the key fish species between 2009 and 2019 in Istanbul Fish Market.</w:t>
      </w:r>
    </w:p>
    <w:p w:rsidR="002C27A7" w:rsidRPr="007D7324" w:rsidRDefault="002C27A7" w:rsidP="002C27A7">
      <w:pPr>
        <w:spacing w:before="100" w:beforeAutospacing="1" w:line="360" w:lineRule="auto"/>
        <w:jc w:val="both"/>
      </w:pPr>
      <w:r w:rsidRPr="007D7324">
        <w:rPr>
          <w:b/>
        </w:rPr>
        <w:lastRenderedPageBreak/>
        <w:t xml:space="preserve">Table </w:t>
      </w:r>
      <w:r w:rsidR="007F6C19">
        <w:rPr>
          <w:b/>
        </w:rPr>
        <w:t>S</w:t>
      </w:r>
      <w:r w:rsidRPr="007D7324">
        <w:rPr>
          <w:b/>
        </w:rPr>
        <w:t>1.</w:t>
      </w:r>
      <w:r w:rsidRPr="007D7324">
        <w:t xml:space="preserve"> Examined fish species by scientific name, common name, group (SP= small pelagic, MP= medium pelagic, D=Demersal fish), trophic level (TL), vulnerability category (V), maximum recorded length (</w:t>
      </w:r>
      <w:proofErr w:type="spellStart"/>
      <w:r w:rsidRPr="007D7324">
        <w:t>Lmax</w:t>
      </w:r>
      <w:proofErr w:type="spellEnd"/>
      <w:r w:rsidRPr="007D7324">
        <w:t>), catch length (</w:t>
      </w:r>
      <w:proofErr w:type="spellStart"/>
      <w:r w:rsidRPr="007D7324">
        <w:t>Lc</w:t>
      </w:r>
      <w:proofErr w:type="spellEnd"/>
      <w:r w:rsidRPr="007D7324">
        <w:t>) with respective references (</w:t>
      </w:r>
      <w:proofErr w:type="spellStart"/>
      <w:r w:rsidRPr="007D7324">
        <w:t>FishBase</w:t>
      </w:r>
      <w:proofErr w:type="spellEnd"/>
      <w:r w:rsidRPr="007D7324">
        <w:t>, 2020)</w:t>
      </w:r>
    </w:p>
    <w:tbl>
      <w:tblPr>
        <w:tblW w:w="13860" w:type="dxa"/>
        <w:tblLook w:val="04A0" w:firstRow="1" w:lastRow="0" w:firstColumn="1" w:lastColumn="0" w:noHBand="0" w:noVBand="1"/>
      </w:tblPr>
      <w:tblGrid>
        <w:gridCol w:w="2456"/>
        <w:gridCol w:w="874"/>
        <w:gridCol w:w="810"/>
        <w:gridCol w:w="1247"/>
        <w:gridCol w:w="926"/>
        <w:gridCol w:w="977"/>
        <w:gridCol w:w="756"/>
        <w:gridCol w:w="923"/>
        <w:gridCol w:w="816"/>
        <w:gridCol w:w="2725"/>
        <w:gridCol w:w="1350"/>
      </w:tblGrid>
      <w:tr w:rsidR="002C27A7" w:rsidRPr="002C27A7" w:rsidTr="00D17138">
        <w:trPr>
          <w:trHeight w:val="809"/>
        </w:trPr>
        <w:tc>
          <w:tcPr>
            <w:tcW w:w="245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b/>
                <w:sz w:val="18"/>
                <w:szCs w:val="18"/>
              </w:rPr>
            </w:pPr>
            <w:r w:rsidRPr="002C27A7">
              <w:rPr>
                <w:b/>
                <w:sz w:val="18"/>
                <w:szCs w:val="18"/>
              </w:rPr>
              <w:t>Species</w:t>
            </w:r>
          </w:p>
        </w:tc>
        <w:tc>
          <w:tcPr>
            <w:tcW w:w="385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b/>
                <w:bCs/>
                <w:color w:val="000000"/>
                <w:sz w:val="18"/>
                <w:szCs w:val="18"/>
              </w:rPr>
              <w:t>FishBase</w:t>
            </w:r>
            <w:proofErr w:type="spellEnd"/>
            <w:r w:rsidRPr="002C27A7">
              <w:rPr>
                <w:b/>
                <w:bCs/>
                <w:color w:val="000000"/>
                <w:sz w:val="18"/>
                <w:szCs w:val="18"/>
              </w:rPr>
              <w:t xml:space="preserve"> Data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>IFM Data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MAFA</w:t>
            </w:r>
            <w:r w:rsidRPr="002C27A7">
              <w:rPr>
                <w:b/>
                <w:bCs/>
                <w:color w:val="000000"/>
                <w:sz w:val="18"/>
                <w:szCs w:val="18"/>
              </w:rPr>
              <w:t xml:space="preserve"> Data</w:t>
            </w:r>
          </w:p>
        </w:tc>
        <w:tc>
          <w:tcPr>
            <w:tcW w:w="4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>Literature Data</w:t>
            </w:r>
          </w:p>
        </w:tc>
      </w:tr>
      <w:tr w:rsidR="002C27A7" w:rsidRPr="002C27A7" w:rsidTr="00D17138">
        <w:trPr>
          <w:trHeight w:val="719"/>
        </w:trPr>
        <w:tc>
          <w:tcPr>
            <w:tcW w:w="2456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b/>
                <w:bCs/>
                <w:color w:val="000000"/>
                <w:sz w:val="18"/>
                <w:szCs w:val="18"/>
              </w:rPr>
              <w:t>Lmax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b/>
                <w:bCs/>
                <w:color w:val="000000"/>
                <w:sz w:val="18"/>
                <w:szCs w:val="18"/>
              </w:rPr>
              <w:t>Troph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>Vulnerability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>Common length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>Landings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7666C6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Real </w:t>
            </w:r>
            <w:r w:rsidR="002C27A7" w:rsidRPr="002C27A7">
              <w:rPr>
                <w:b/>
                <w:bCs/>
                <w:color w:val="000000"/>
                <w:sz w:val="18"/>
                <w:szCs w:val="18"/>
              </w:rPr>
              <w:t>Price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>MLS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 xml:space="preserve">Local </w:t>
            </w:r>
            <w:proofErr w:type="spellStart"/>
            <w:r w:rsidRPr="002C27A7">
              <w:rPr>
                <w:b/>
                <w:bCs/>
                <w:color w:val="000000"/>
                <w:sz w:val="18"/>
                <w:szCs w:val="18"/>
              </w:rPr>
              <w:t>Lmax</w:t>
            </w:r>
            <w:proofErr w:type="spellEnd"/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 xml:space="preserve">Source of Local </w:t>
            </w:r>
            <w:proofErr w:type="spellStart"/>
            <w:r w:rsidRPr="002C27A7">
              <w:rPr>
                <w:b/>
                <w:bCs/>
                <w:color w:val="000000"/>
                <w:sz w:val="18"/>
                <w:szCs w:val="18"/>
              </w:rPr>
              <w:t>Lmax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D1713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7A7">
              <w:rPr>
                <w:b/>
                <w:bCs/>
                <w:color w:val="000000"/>
                <w:sz w:val="18"/>
                <w:szCs w:val="18"/>
              </w:rPr>
              <w:t>Region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Alosa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immaculata</w:t>
            </w:r>
            <w:proofErr w:type="spellEnd"/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150.95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D36019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32.8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Akgümüş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2017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Black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Argyrosomus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regius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60.95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5.88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Tokaç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al,2017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Aegean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Atherina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boyeri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1.45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13.5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Gençoğlu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E45ABE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  <w:r w:rsidR="00E45ABE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Auxis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rochei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243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D36019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Kahraman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Medit</w:t>
            </w:r>
            <w:r>
              <w:rPr>
                <w:color w:val="000000"/>
                <w:sz w:val="18"/>
                <w:szCs w:val="18"/>
              </w:rPr>
              <w:t>erranean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r w:rsidRPr="002C27A7">
              <w:rPr>
                <w:i/>
                <w:iCs/>
                <w:color w:val="000000"/>
                <w:sz w:val="18"/>
                <w:szCs w:val="18"/>
              </w:rPr>
              <w:t>Belone 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belone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37.56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D36019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65.1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Bilgin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Black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Boops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boops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40.19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27.6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Cengiz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Aegean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Chelidonichthys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lastoviza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2.60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2.48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22.1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Uçkun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. 2005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Aegean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Chelidonichthys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lucerna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75.1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5.48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Bök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Diplodus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annularis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3.72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16.7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Demirel and Murat-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Dalkara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Engraulis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encrasicolus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13.5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15844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15.2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Doğu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2049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Epinephelus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aeneus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21.06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14.95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Özgür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Özbek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E45ABE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Medit</w:t>
            </w:r>
            <w:r>
              <w:rPr>
                <w:color w:val="000000"/>
                <w:sz w:val="18"/>
                <w:szCs w:val="18"/>
              </w:rPr>
              <w:t>erranean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Euthynnus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alletteratus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37.12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D36019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1.95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Kahraman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E45ABE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Medit</w:t>
            </w:r>
            <w:r>
              <w:rPr>
                <w:color w:val="000000"/>
                <w:sz w:val="18"/>
                <w:szCs w:val="18"/>
              </w:rPr>
              <w:t>erranean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Gaidropsarus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mediterraneus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2.09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Osma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Black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Lithognathus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mormyrus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9.01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Aydın 2018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Black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Lophius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budegassa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3.81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Yiğin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Aegean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Merlangius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> 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merlangus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2093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41.2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Bal, 2021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Merluccius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merluccius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369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3.91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58.8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Yildiz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Micromesistius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poutassou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İşmen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 2010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Aegean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Mullus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barbatus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33.2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14.39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22.7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Demirel and Murat-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Dalkara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Mullus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surmuletus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867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5.76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23.5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Moldur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1999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Pleuronectes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flesus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1.84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13.28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37.5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Şahin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Güneş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1998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Black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lastRenderedPageBreak/>
              <w:t>Pomatomus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saltatrix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12.80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Türgan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1959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Sarda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sarda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91.4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3768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D36019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6.86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Kahraman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Sardina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pilchardus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860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1.13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14.3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Erdoğan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Edremit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Bay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Sarpa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salpa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4.57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33.1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Bektaş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 xml:space="preserve">North Aegean 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Sciaena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umbra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1.14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8.27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Engin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Seyhan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Black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Scomber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colias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1.97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31.1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Cengiz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Aegean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Scomber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scombrus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82.77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D36019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 xml:space="preserve">Bal and 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Türker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Scopthalmus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maximus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19.56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Erylmaz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Dalyan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Black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Scorpaena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porcus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9.56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Alparslan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Seriola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dumerili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15.41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6.37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Tuncer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Solea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solea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9.73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Oral, 1996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Spicara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maena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18.15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1.05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18.8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Sevgili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Trachurus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mediterraneus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5094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2.15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18.5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Demirel and Murat-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Dalkara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Trachurus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trachurus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635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Demirel and Murat-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Dalkara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Trigla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lyra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1.85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2.71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Bök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al., 2011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Marmara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Umbrina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cirrosa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9.29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 xml:space="preserve">Aydın and </w:t>
            </w:r>
            <w:proofErr w:type="spellStart"/>
            <w:r w:rsidRPr="002C27A7">
              <w:rPr>
                <w:color w:val="000000"/>
                <w:sz w:val="18"/>
                <w:szCs w:val="18"/>
              </w:rPr>
              <w:t>Sözer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>, 2020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Black Sea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Xiphias</w:t>
            </w:r>
            <w:proofErr w:type="spellEnd"/>
            <w:r w:rsidRPr="002C27A7">
              <w:rPr>
                <w:i/>
                <w:iCs/>
                <w:color w:val="000000"/>
                <w:sz w:val="18"/>
                <w:szCs w:val="18"/>
              </w:rPr>
              <w:t xml:space="preserve"> gladius</w:t>
            </w: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455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9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9.62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27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Alıçlı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 2012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Medit</w:t>
            </w:r>
            <w:r>
              <w:rPr>
                <w:color w:val="000000"/>
                <w:sz w:val="18"/>
                <w:szCs w:val="18"/>
              </w:rPr>
              <w:t>erranean</w:t>
            </w:r>
          </w:p>
        </w:tc>
      </w:tr>
      <w:tr w:rsidR="002C27A7" w:rsidRPr="002C27A7" w:rsidTr="00D17138">
        <w:trPr>
          <w:trHeight w:val="270"/>
        </w:trPr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rPr>
                <w:i/>
                <w:iCs/>
                <w:color w:val="000000"/>
                <w:sz w:val="18"/>
                <w:szCs w:val="18"/>
              </w:rPr>
            </w:pPr>
            <w:r w:rsidRPr="002C27A7">
              <w:rPr>
                <w:i/>
                <w:iCs/>
                <w:color w:val="000000"/>
                <w:sz w:val="18"/>
                <w:szCs w:val="18"/>
              </w:rPr>
              <w:t>Zeus </w:t>
            </w:r>
            <w:proofErr w:type="spellStart"/>
            <w:r w:rsidRPr="002C27A7">
              <w:rPr>
                <w:i/>
                <w:iCs/>
                <w:color w:val="000000"/>
                <w:sz w:val="18"/>
                <w:szCs w:val="18"/>
              </w:rPr>
              <w:t>faber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9.43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7A7" w:rsidRPr="002C27A7" w:rsidRDefault="00A3005A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12.40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52.8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2C27A7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C27A7">
              <w:rPr>
                <w:color w:val="000000"/>
                <w:sz w:val="18"/>
                <w:szCs w:val="18"/>
              </w:rPr>
              <w:t>İşmen</w:t>
            </w:r>
            <w:proofErr w:type="spellEnd"/>
            <w:r w:rsidRPr="002C27A7">
              <w:rPr>
                <w:color w:val="000000"/>
                <w:sz w:val="18"/>
                <w:szCs w:val="18"/>
              </w:rPr>
              <w:t xml:space="preserve"> et al. 2012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27A7" w:rsidRPr="002C27A7" w:rsidRDefault="00E45ABE" w:rsidP="0014688C">
            <w:pPr>
              <w:spacing w:before="100" w:beforeAutospacing="1"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2C27A7">
              <w:rPr>
                <w:color w:val="000000"/>
                <w:sz w:val="18"/>
                <w:szCs w:val="18"/>
              </w:rPr>
              <w:t>Aegean Sea</w:t>
            </w:r>
          </w:p>
        </w:tc>
      </w:tr>
    </w:tbl>
    <w:p w:rsidR="002C27A7" w:rsidRDefault="002C27A7"/>
    <w:p w:rsidR="00D04B50" w:rsidRDefault="00D04B50"/>
    <w:p w:rsidR="00E45ABE" w:rsidRDefault="00E45ABE"/>
    <w:p w:rsidR="00E45ABE" w:rsidRDefault="00E45ABE"/>
    <w:p w:rsidR="00E45ABE" w:rsidRDefault="00E45ABE"/>
    <w:p w:rsidR="00E45ABE" w:rsidRDefault="00E45ABE"/>
    <w:p w:rsidR="00D17138" w:rsidRDefault="00D17138"/>
    <w:p w:rsidR="00D17138" w:rsidRDefault="00D17138"/>
    <w:p w:rsidR="00E45ABE" w:rsidRDefault="00E45ABE"/>
    <w:p w:rsidR="00E45ABE" w:rsidRDefault="00E45ABE"/>
    <w:p w:rsidR="00E45ABE" w:rsidRDefault="00E45ABE"/>
    <w:p w:rsidR="00E45ABE" w:rsidRDefault="00E45ABE"/>
    <w:p w:rsidR="00D04B50" w:rsidRPr="007D7324" w:rsidRDefault="00D04B50" w:rsidP="00D04B50">
      <w:pPr>
        <w:spacing w:before="100" w:beforeAutospacing="1" w:line="360" w:lineRule="auto"/>
        <w:jc w:val="both"/>
      </w:pPr>
      <w:r w:rsidRPr="007D7324">
        <w:rPr>
          <w:b/>
        </w:rPr>
        <w:lastRenderedPageBreak/>
        <w:t xml:space="preserve">Table </w:t>
      </w:r>
      <w:r w:rsidR="007F6C19">
        <w:rPr>
          <w:b/>
        </w:rPr>
        <w:t>S</w:t>
      </w:r>
      <w:r w:rsidRPr="007D7324">
        <w:rPr>
          <w:b/>
        </w:rPr>
        <w:t>2.</w:t>
      </w:r>
      <w:r w:rsidRPr="007D7324">
        <w:t xml:space="preserve"> Different market sizes of bonito and bluefish in Turkey.</w:t>
      </w:r>
    </w:p>
    <w:tbl>
      <w:tblPr>
        <w:tblW w:w="8726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9"/>
        <w:gridCol w:w="1538"/>
        <w:gridCol w:w="2459"/>
        <w:gridCol w:w="3290"/>
      </w:tblGrid>
      <w:tr w:rsidR="00D04B50" w:rsidRPr="007D7324" w:rsidTr="0014688C">
        <w:trPr>
          <w:trHeight w:val="632"/>
          <w:jc w:val="center"/>
        </w:trPr>
        <w:tc>
          <w:tcPr>
            <w:tcW w:w="1439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7D7324">
              <w:rPr>
                <w:b/>
                <w:bCs/>
                <w:color w:val="000000"/>
                <w:lang w:eastAsia="tr-TR"/>
              </w:rPr>
              <w:t>Fish</w:t>
            </w:r>
          </w:p>
        </w:tc>
        <w:tc>
          <w:tcPr>
            <w:tcW w:w="1538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7D7324">
              <w:rPr>
                <w:b/>
                <w:bCs/>
                <w:color w:val="000000"/>
                <w:lang w:eastAsia="tr-TR"/>
              </w:rPr>
              <w:t>TL (cm)</w:t>
            </w:r>
          </w:p>
        </w:tc>
        <w:tc>
          <w:tcPr>
            <w:tcW w:w="2459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7D7324">
              <w:rPr>
                <w:b/>
                <w:bCs/>
                <w:color w:val="000000"/>
                <w:lang w:eastAsia="tr-TR"/>
              </w:rPr>
              <w:t>TW (g)</w:t>
            </w:r>
          </w:p>
        </w:tc>
        <w:tc>
          <w:tcPr>
            <w:tcW w:w="329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7D7324">
              <w:rPr>
                <w:b/>
                <w:bCs/>
                <w:color w:val="000000"/>
                <w:lang w:eastAsia="tr-TR"/>
              </w:rPr>
              <w:t>Acknowledged Turkish name</w:t>
            </w:r>
          </w:p>
        </w:tc>
      </w:tr>
      <w:tr w:rsidR="00D04B50" w:rsidRPr="007D7324" w:rsidTr="0014688C">
        <w:trPr>
          <w:trHeight w:val="290"/>
          <w:jc w:val="center"/>
        </w:trPr>
        <w:tc>
          <w:tcPr>
            <w:tcW w:w="1439" w:type="dxa"/>
            <w:vMerge w:val="restart"/>
            <w:tcBorders>
              <w:top w:val="single" w:sz="18" w:space="0" w:color="000000"/>
            </w:tcBorders>
            <w:vAlign w:val="center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Bluefish</w:t>
            </w:r>
          </w:p>
        </w:tc>
        <w:tc>
          <w:tcPr>
            <w:tcW w:w="1538" w:type="dxa"/>
            <w:tcBorders>
              <w:top w:val="single" w:sz="18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25 - 35</w:t>
            </w:r>
          </w:p>
        </w:tc>
        <w:tc>
          <w:tcPr>
            <w:tcW w:w="2459" w:type="dxa"/>
            <w:tcBorders>
              <w:top w:val="single" w:sz="18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250 - 500</w:t>
            </w:r>
          </w:p>
        </w:tc>
        <w:tc>
          <w:tcPr>
            <w:tcW w:w="3290" w:type="dxa"/>
            <w:tcBorders>
              <w:top w:val="single" w:sz="18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</w:pPr>
            <w:proofErr w:type="spellStart"/>
            <w:r w:rsidRPr="007D7324">
              <w:rPr>
                <w:color w:val="000000"/>
                <w:lang w:eastAsia="tr-TR"/>
              </w:rPr>
              <w:t>Lüfer</w:t>
            </w:r>
            <w:proofErr w:type="spellEnd"/>
          </w:p>
        </w:tc>
      </w:tr>
      <w:tr w:rsidR="00D04B50" w:rsidRPr="007D7324" w:rsidTr="0014688C">
        <w:trPr>
          <w:trHeight w:val="288"/>
          <w:jc w:val="center"/>
        </w:trPr>
        <w:tc>
          <w:tcPr>
            <w:tcW w:w="1439" w:type="dxa"/>
            <w:vMerge/>
            <w:tcBorders>
              <w:top w:val="single" w:sz="18" w:space="0" w:color="000000"/>
            </w:tcBorders>
            <w:vAlign w:val="center"/>
          </w:tcPr>
          <w:p w:rsidR="00D04B50" w:rsidRPr="007D7324" w:rsidRDefault="00D04B50" w:rsidP="0014688C">
            <w:pPr>
              <w:spacing w:before="100" w:beforeAutospacing="1" w:line="360" w:lineRule="auto"/>
            </w:pPr>
          </w:p>
        </w:tc>
        <w:tc>
          <w:tcPr>
            <w:tcW w:w="1538" w:type="dxa"/>
            <w:tcBorders>
              <w:bottom w:val="single" w:sz="4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35 - 40; &gt;40</w:t>
            </w:r>
          </w:p>
        </w:tc>
        <w:tc>
          <w:tcPr>
            <w:tcW w:w="2459" w:type="dxa"/>
            <w:tcBorders>
              <w:bottom w:val="single" w:sz="4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1000 - 1500; &gt; 1500</w:t>
            </w:r>
          </w:p>
        </w:tc>
        <w:tc>
          <w:tcPr>
            <w:tcW w:w="3290" w:type="dxa"/>
            <w:tcBorders>
              <w:bottom w:val="single" w:sz="4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proofErr w:type="spellStart"/>
            <w:r w:rsidRPr="007D7324">
              <w:rPr>
                <w:color w:val="000000"/>
                <w:lang w:eastAsia="tr-TR"/>
              </w:rPr>
              <w:t>Kofana</w:t>
            </w:r>
            <w:proofErr w:type="spellEnd"/>
          </w:p>
        </w:tc>
      </w:tr>
      <w:tr w:rsidR="00D04B50" w:rsidRPr="007D7324" w:rsidTr="0014688C">
        <w:trPr>
          <w:trHeight w:val="269"/>
          <w:jc w:val="center"/>
        </w:trPr>
        <w:tc>
          <w:tcPr>
            <w:tcW w:w="1439" w:type="dxa"/>
            <w:vMerge w:val="restart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Atlantic bonito</w:t>
            </w:r>
          </w:p>
        </w:tc>
        <w:tc>
          <w:tcPr>
            <w:tcW w:w="1538" w:type="dxa"/>
            <w:tcBorders>
              <w:top w:val="single" w:sz="4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30 - 35</w:t>
            </w:r>
          </w:p>
        </w:tc>
        <w:tc>
          <w:tcPr>
            <w:tcW w:w="2459" w:type="dxa"/>
            <w:tcBorders>
              <w:top w:val="single" w:sz="4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600 -900</w:t>
            </w:r>
          </w:p>
        </w:tc>
        <w:tc>
          <w:tcPr>
            <w:tcW w:w="3290" w:type="dxa"/>
            <w:tcBorders>
              <w:top w:val="single" w:sz="4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proofErr w:type="spellStart"/>
            <w:r w:rsidRPr="007D7324">
              <w:rPr>
                <w:color w:val="000000"/>
                <w:lang w:eastAsia="tr-TR"/>
              </w:rPr>
              <w:t>Palamut</w:t>
            </w:r>
            <w:proofErr w:type="spellEnd"/>
          </w:p>
        </w:tc>
      </w:tr>
      <w:tr w:rsidR="00D04B50" w:rsidRPr="007D7324" w:rsidTr="0014688C">
        <w:trPr>
          <w:trHeight w:val="171"/>
          <w:jc w:val="center"/>
        </w:trPr>
        <w:tc>
          <w:tcPr>
            <w:tcW w:w="1439" w:type="dxa"/>
            <w:vMerge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D04B50" w:rsidRPr="007D7324" w:rsidRDefault="00D04B50" w:rsidP="0014688C">
            <w:pPr>
              <w:spacing w:before="100" w:beforeAutospacing="1" w:line="360" w:lineRule="auto"/>
            </w:pPr>
          </w:p>
        </w:tc>
        <w:tc>
          <w:tcPr>
            <w:tcW w:w="1538" w:type="dxa"/>
            <w:tcBorders>
              <w:bottom w:val="single" w:sz="18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50-60</w:t>
            </w:r>
          </w:p>
        </w:tc>
        <w:tc>
          <w:tcPr>
            <w:tcW w:w="2459" w:type="dxa"/>
            <w:tcBorders>
              <w:bottom w:val="single" w:sz="18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r w:rsidRPr="007D7324">
              <w:rPr>
                <w:color w:val="000000"/>
                <w:lang w:eastAsia="tr-TR"/>
              </w:rPr>
              <w:t>3000-4000</w:t>
            </w:r>
          </w:p>
        </w:tc>
        <w:tc>
          <w:tcPr>
            <w:tcW w:w="3290" w:type="dxa"/>
            <w:tcBorders>
              <w:bottom w:val="single" w:sz="18" w:space="0" w:color="000000"/>
            </w:tcBorders>
            <w:vAlign w:val="bottom"/>
          </w:tcPr>
          <w:p w:rsidR="00D04B50" w:rsidRPr="007D7324" w:rsidRDefault="00D04B50" w:rsidP="0014688C">
            <w:pPr>
              <w:spacing w:before="100" w:beforeAutospacing="1" w:line="360" w:lineRule="auto"/>
              <w:jc w:val="center"/>
              <w:rPr>
                <w:color w:val="000000"/>
                <w:lang w:eastAsia="tr-TR"/>
              </w:rPr>
            </w:pPr>
            <w:proofErr w:type="spellStart"/>
            <w:r w:rsidRPr="007D7324">
              <w:rPr>
                <w:color w:val="000000"/>
                <w:lang w:eastAsia="tr-TR"/>
              </w:rPr>
              <w:t>Torik</w:t>
            </w:r>
            <w:proofErr w:type="spellEnd"/>
          </w:p>
        </w:tc>
      </w:tr>
    </w:tbl>
    <w:p w:rsidR="00116D25" w:rsidRDefault="00116D25">
      <w:bookmarkStart w:id="0" w:name="_GoBack"/>
      <w:bookmarkEnd w:id="0"/>
    </w:p>
    <w:sectPr w:rsidR="00116D25" w:rsidSect="002C27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A7"/>
    <w:rsid w:val="000533E7"/>
    <w:rsid w:val="000E7BA4"/>
    <w:rsid w:val="00116D25"/>
    <w:rsid w:val="0014688C"/>
    <w:rsid w:val="001A6F60"/>
    <w:rsid w:val="001A7BC0"/>
    <w:rsid w:val="001C76A0"/>
    <w:rsid w:val="002C27A7"/>
    <w:rsid w:val="002E1650"/>
    <w:rsid w:val="00357BC7"/>
    <w:rsid w:val="0037709F"/>
    <w:rsid w:val="005307F1"/>
    <w:rsid w:val="00546D78"/>
    <w:rsid w:val="00561038"/>
    <w:rsid w:val="005F29DB"/>
    <w:rsid w:val="00623D3B"/>
    <w:rsid w:val="00680426"/>
    <w:rsid w:val="007666C6"/>
    <w:rsid w:val="007B1DF2"/>
    <w:rsid w:val="007E604B"/>
    <w:rsid w:val="007F6C19"/>
    <w:rsid w:val="009B00AB"/>
    <w:rsid w:val="009F338B"/>
    <w:rsid w:val="009F762B"/>
    <w:rsid w:val="00A3005A"/>
    <w:rsid w:val="00AE0844"/>
    <w:rsid w:val="00B03B7E"/>
    <w:rsid w:val="00B16B65"/>
    <w:rsid w:val="00BA63C8"/>
    <w:rsid w:val="00BB6CFC"/>
    <w:rsid w:val="00C07FA8"/>
    <w:rsid w:val="00C21A0F"/>
    <w:rsid w:val="00D04B50"/>
    <w:rsid w:val="00D17138"/>
    <w:rsid w:val="00D36019"/>
    <w:rsid w:val="00E45ABE"/>
    <w:rsid w:val="00E9683A"/>
    <w:rsid w:val="00ED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F4451"/>
  <w15:chartTrackingRefBased/>
  <w15:docId w15:val="{3EC09E08-A5ED-455E-8530-E80FB6D9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9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704</Words>
  <Characters>4017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NazD</dc:creator>
  <cp:keywords/>
  <dc:description/>
  <cp:lastModifiedBy>Nazli Demirel</cp:lastModifiedBy>
  <cp:revision>17</cp:revision>
  <dcterms:created xsi:type="dcterms:W3CDTF">2022-09-17T21:01:00Z</dcterms:created>
  <dcterms:modified xsi:type="dcterms:W3CDTF">2023-02-02T08:40:00Z</dcterms:modified>
</cp:coreProperties>
</file>