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E611" w14:textId="77777777" w:rsidR="00263D8F" w:rsidRPr="00263D8F" w:rsidRDefault="00263D8F" w:rsidP="00263D8F">
      <w:pPr>
        <w:rPr>
          <w:rFonts w:ascii="Times New Roman" w:eastAsia="Times New Roman" w:hAnsi="Times New Roman" w:cs="Times New Roman"/>
        </w:rPr>
      </w:pPr>
      <w:r w:rsidRPr="00263D8F">
        <w:rPr>
          <w:rFonts w:ascii="Arial" w:eastAsia="Times New Roman" w:hAnsi="Arial" w:cs="Arial"/>
          <w:b/>
          <w:bCs/>
          <w:color w:val="000000"/>
          <w:sz w:val="20"/>
          <w:szCs w:val="20"/>
        </w:rPr>
        <w:t>Table S1. Comparison of means ± standard deviation (in cm) from the present study to published literature, where available, for rat (</w:t>
      </w:r>
      <w:r w:rsidRPr="00263D8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Rattus norvegicus</w:t>
      </w:r>
      <w:r w:rsidRPr="00263D8F">
        <w:rPr>
          <w:rFonts w:ascii="Arial" w:eastAsia="Times New Roman" w:hAnsi="Arial" w:cs="Arial"/>
          <w:b/>
          <w:bCs/>
          <w:color w:val="000000"/>
          <w:sz w:val="20"/>
          <w:szCs w:val="20"/>
        </w:rPr>
        <w:t>), frog (</w:t>
      </w:r>
      <w:proofErr w:type="spellStart"/>
      <w:r w:rsidRPr="00263D8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Lithobates</w:t>
      </w:r>
      <w:proofErr w:type="spellEnd"/>
      <w:r w:rsidRPr="00263D8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263D8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catesbeianus</w:t>
      </w:r>
      <w:proofErr w:type="spellEnd"/>
      <w:r w:rsidRPr="00263D8F">
        <w:rPr>
          <w:rFonts w:ascii="Arial" w:eastAsia="Times New Roman" w:hAnsi="Arial" w:cs="Arial"/>
          <w:b/>
          <w:bCs/>
          <w:color w:val="000000"/>
          <w:sz w:val="20"/>
          <w:szCs w:val="20"/>
        </w:rPr>
        <w:t>), and fetal pig (</w:t>
      </w:r>
      <w:r w:rsidRPr="00263D8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Sus scrofa</w:t>
      </w:r>
      <w:r w:rsidRPr="00263D8F">
        <w:rPr>
          <w:rFonts w:ascii="Arial" w:eastAsia="Times New Roman" w:hAnsi="Arial" w:cs="Arial"/>
          <w:b/>
          <w:bCs/>
          <w:color w:val="000000"/>
          <w:sz w:val="20"/>
          <w:szCs w:val="20"/>
        </w:rPr>
        <w:t>) specimens.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392"/>
        <w:gridCol w:w="2576"/>
        <w:gridCol w:w="1930"/>
        <w:gridCol w:w="1845"/>
      </w:tblGrid>
      <w:tr w:rsidR="00263D8F" w:rsidRPr="00263D8F" w14:paraId="31152E08" w14:textId="77777777" w:rsidTr="00263D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E0F15D0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3C474F2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2C76472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Length of Small Intestine (cm)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6653F0F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Length of Cecum (cm)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530ED87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Length of Colon (cm)</w:t>
            </w:r>
          </w:p>
        </w:tc>
      </w:tr>
      <w:tr w:rsidR="00263D8F" w:rsidRPr="00263D8F" w14:paraId="0480411B" w14:textId="77777777" w:rsidTr="00263D8F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493C885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Rat</w:t>
            </w:r>
          </w:p>
        </w:tc>
      </w:tr>
      <w:tr w:rsidR="00263D8F" w:rsidRPr="00263D8F" w14:paraId="2D61FB06" w14:textId="77777777" w:rsidTr="00263D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74E516B" w14:textId="77777777" w:rsidR="00263D8F" w:rsidRPr="00371536" w:rsidRDefault="00263D8F" w:rsidP="00263D8F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371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 Study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29660F2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E11ED0A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91.26 ± 0.94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0BFA3A1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9.215 ± 0.202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2F508DE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14.41 ± 0.140</w:t>
            </w:r>
          </w:p>
        </w:tc>
      </w:tr>
      <w:tr w:rsidR="00263D8F" w:rsidRPr="00263D8F" w14:paraId="2B3562E6" w14:textId="77777777" w:rsidTr="00263D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2E7EEDF" w14:textId="7347D487" w:rsidR="00263D8F" w:rsidRPr="00371536" w:rsidRDefault="00263D8F" w:rsidP="00263D8F">
            <w:pPr>
              <w:ind w:left="3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1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Permezel</w:t>
            </w:r>
            <w:proofErr w:type="spellEnd"/>
            <w:r w:rsidRPr="00371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1536" w:rsidRPr="00371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&amp;</w:t>
            </w:r>
            <w:r w:rsidRPr="00371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Webling</w:t>
            </w:r>
            <w:proofErr w:type="spellEnd"/>
            <w:r w:rsidRPr="00371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(1971)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6C3A4BF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A941506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DF72E4A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 ± 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EB7C60B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10.2 ± 0.2</w:t>
            </w:r>
          </w:p>
        </w:tc>
      </w:tr>
      <w:tr w:rsidR="00263D8F" w:rsidRPr="00263D8F" w14:paraId="102DDF61" w14:textId="77777777" w:rsidTr="00263D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A1FCF4C" w14:textId="1B446C1A" w:rsidR="00263D8F" w:rsidRPr="00371536" w:rsidRDefault="00263D8F" w:rsidP="00263D8F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371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Fisher </w:t>
            </w:r>
            <w:r w:rsidR="00371536" w:rsidRPr="00371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&amp;</w:t>
            </w:r>
            <w:r w:rsidRPr="00371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Parsons (1950)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16063DC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9E3D32E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111.2 ± 1.159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42940AF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</w:t>
            </w:r>
            <w:r w:rsidRPr="00263D8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DA36386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</w:t>
            </w:r>
            <w:r w:rsidRPr="00263D8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</w:tr>
      <w:tr w:rsidR="00263D8F" w:rsidRPr="00263D8F" w14:paraId="70FE0843" w14:textId="77777777" w:rsidTr="00263D8F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ADF3B98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Frog </w:t>
            </w:r>
          </w:p>
        </w:tc>
      </w:tr>
      <w:tr w:rsidR="00263D8F" w:rsidRPr="00263D8F" w14:paraId="7A4D6862" w14:textId="77777777" w:rsidTr="00263D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C8FEE92" w14:textId="77777777" w:rsidR="00263D8F" w:rsidRPr="00371536" w:rsidRDefault="00263D8F" w:rsidP="00263D8F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371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 Study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8C0372D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1116E8D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19.08 ± 0.13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4CAC95A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29B4906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3.49 ± 0.13</w:t>
            </w:r>
          </w:p>
        </w:tc>
      </w:tr>
      <w:tr w:rsidR="00263D8F" w:rsidRPr="00263D8F" w14:paraId="388FCD60" w14:textId="77777777" w:rsidTr="00263D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6AA6573" w14:textId="6A586F95" w:rsidR="00263D8F" w:rsidRPr="00371536" w:rsidRDefault="00263D8F" w:rsidP="00263D8F">
            <w:pPr>
              <w:ind w:left="3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1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Toloza</w:t>
            </w:r>
            <w:proofErr w:type="spellEnd"/>
            <w:r w:rsidRPr="00371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1536" w:rsidRPr="00371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&amp;</w:t>
            </w:r>
            <w:r w:rsidRPr="00371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Diamond (1990)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202AB57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B741C25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22.2 ± 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06894BA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071E82E2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 ± 0.4</w:t>
            </w:r>
          </w:p>
        </w:tc>
      </w:tr>
      <w:tr w:rsidR="00263D8F" w:rsidRPr="00263D8F" w14:paraId="060D9575" w14:textId="77777777" w:rsidTr="00263D8F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FC6BB54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Fetal Pig</w:t>
            </w:r>
          </w:p>
        </w:tc>
      </w:tr>
      <w:tr w:rsidR="00263D8F" w:rsidRPr="00263D8F" w14:paraId="17D43A4D" w14:textId="77777777" w:rsidTr="00263D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522B5A6E" w14:textId="77777777" w:rsidR="00263D8F" w:rsidRPr="00371536" w:rsidRDefault="00263D8F" w:rsidP="00263D8F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371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 Study</w:t>
            </w:r>
            <w:r w:rsidRPr="00371536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4391F40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E70CCA9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274.705 ± 1.902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8687D9C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4.13 ± 0.02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6BA79A38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51.67 ± 0.38</w:t>
            </w:r>
          </w:p>
        </w:tc>
      </w:tr>
      <w:tr w:rsidR="00263D8F" w:rsidRPr="00263D8F" w14:paraId="5BDAC793" w14:textId="77777777" w:rsidTr="00263D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3CD5B70" w14:textId="77777777" w:rsidR="00263D8F" w:rsidRPr="00371536" w:rsidRDefault="00263D8F" w:rsidP="00263D8F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371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Wang et al., (2005)</w:t>
            </w:r>
            <w:r w:rsidRPr="00371536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839ABC2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77F03AD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244.04 ± 24.31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EBCC149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</w:t>
            </w:r>
            <w:r w:rsidRPr="00263D8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A500BA0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69.84 ± 3.55</w:t>
            </w:r>
          </w:p>
        </w:tc>
      </w:tr>
      <w:tr w:rsidR="00263D8F" w:rsidRPr="00263D8F" w14:paraId="4CE78B17" w14:textId="77777777" w:rsidTr="00263D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327330F" w14:textId="4B5F8C60" w:rsidR="00263D8F" w:rsidRPr="00371536" w:rsidRDefault="00263D8F" w:rsidP="00263D8F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371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Miller </w:t>
            </w:r>
            <w:r w:rsidR="00371536" w:rsidRPr="00371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&amp;</w:t>
            </w:r>
            <w:r w:rsidRPr="00371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Ullrey</w:t>
            </w:r>
            <w:proofErr w:type="spellEnd"/>
            <w:r w:rsidRPr="003715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(1987)</w:t>
            </w:r>
            <w:r w:rsidRPr="00371536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41DEAC6D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</w:t>
            </w:r>
            <w:r w:rsidRPr="00263D8F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1689B3AF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3BBEEB22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</w:t>
            </w:r>
            <w:r w:rsidRPr="00263D8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264F57C9" w14:textId="77777777" w:rsidR="00263D8F" w:rsidRPr="00263D8F" w:rsidRDefault="00263D8F" w:rsidP="00263D8F">
            <w:pPr>
              <w:rPr>
                <w:rFonts w:ascii="Times New Roman" w:eastAsia="Times New Roman" w:hAnsi="Times New Roman" w:cs="Times New Roman"/>
              </w:rPr>
            </w:pPr>
            <w:r w:rsidRPr="00263D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</w:tr>
    </w:tbl>
    <w:p w14:paraId="69CFDFB9" w14:textId="77777777" w:rsidR="00263D8F" w:rsidRPr="00263D8F" w:rsidRDefault="00263D8F" w:rsidP="00263D8F">
      <w:pPr>
        <w:rPr>
          <w:rFonts w:ascii="Times New Roman" w:eastAsia="Times New Roman" w:hAnsi="Times New Roman" w:cs="Times New Roman"/>
        </w:rPr>
      </w:pPr>
      <w:r w:rsidRPr="00263D8F">
        <w:rPr>
          <w:rFonts w:ascii="Arial" w:eastAsia="Times New Roman" w:hAnsi="Arial" w:cs="Arial"/>
          <w:color w:val="000000"/>
          <w:sz w:val="12"/>
          <w:szCs w:val="12"/>
          <w:vertAlign w:val="superscript"/>
        </w:rPr>
        <w:t>1</w:t>
      </w:r>
      <w:r w:rsidRPr="00263D8F">
        <w:rPr>
          <w:rFonts w:ascii="Arial" w:eastAsia="Times New Roman" w:hAnsi="Arial" w:cs="Arial"/>
          <w:color w:val="000000"/>
          <w:sz w:val="20"/>
          <w:szCs w:val="20"/>
        </w:rPr>
        <w:t>NR = not reported.</w:t>
      </w:r>
    </w:p>
    <w:p w14:paraId="66C6AB66" w14:textId="77777777" w:rsidR="00263D8F" w:rsidRPr="00263D8F" w:rsidRDefault="00263D8F" w:rsidP="00263D8F">
      <w:pPr>
        <w:rPr>
          <w:rFonts w:ascii="Times New Roman" w:eastAsia="Times New Roman" w:hAnsi="Times New Roman" w:cs="Times New Roman"/>
        </w:rPr>
      </w:pPr>
      <w:r w:rsidRPr="00263D8F">
        <w:rPr>
          <w:rFonts w:ascii="Arial" w:eastAsia="Times New Roman" w:hAnsi="Arial" w:cs="Arial"/>
          <w:color w:val="000000"/>
          <w:sz w:val="12"/>
          <w:szCs w:val="12"/>
          <w:vertAlign w:val="superscript"/>
        </w:rPr>
        <w:t>2</w:t>
      </w:r>
      <w:r w:rsidRPr="00263D8F">
        <w:rPr>
          <w:rFonts w:ascii="Arial" w:eastAsia="Times New Roman" w:hAnsi="Arial" w:cs="Arial"/>
          <w:color w:val="000000"/>
          <w:sz w:val="20"/>
          <w:szCs w:val="20"/>
        </w:rPr>
        <w:t>age: newborn</w:t>
      </w:r>
    </w:p>
    <w:p w14:paraId="23F93EB7" w14:textId="6EAA572C" w:rsidR="00DE2819" w:rsidRPr="00263D8F" w:rsidRDefault="00263D8F" w:rsidP="00263D8F">
      <w:r w:rsidRPr="00263D8F">
        <w:rPr>
          <w:rFonts w:ascii="Arial" w:eastAsia="Times New Roman" w:hAnsi="Arial" w:cs="Arial"/>
          <w:color w:val="000000"/>
          <w:sz w:val="12"/>
          <w:szCs w:val="12"/>
          <w:vertAlign w:val="superscript"/>
        </w:rPr>
        <w:t>3</w:t>
      </w:r>
      <w:r w:rsidRPr="00263D8F">
        <w:rPr>
          <w:rFonts w:ascii="Arial" w:eastAsia="Times New Roman" w:hAnsi="Arial" w:cs="Arial"/>
          <w:color w:val="000000"/>
          <w:sz w:val="20"/>
          <w:szCs w:val="20"/>
        </w:rPr>
        <w:t>age: 1 day</w:t>
      </w:r>
    </w:p>
    <w:sectPr w:rsidR="00DE2819" w:rsidRPr="00263D8F" w:rsidSect="0065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77"/>
    <w:rsid w:val="00263D8F"/>
    <w:rsid w:val="00371536"/>
    <w:rsid w:val="00654EB6"/>
    <w:rsid w:val="00830677"/>
    <w:rsid w:val="00D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BB14"/>
  <w15:chartTrackingRefBased/>
  <w15:docId w15:val="{FF3A6343-3A2D-FD4B-9696-2641448B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6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143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4245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EAMCKENN</dc:creator>
  <cp:keywords/>
  <dc:description/>
  <cp:lastModifiedBy>EAMCKENN</cp:lastModifiedBy>
  <cp:revision>3</cp:revision>
  <dcterms:created xsi:type="dcterms:W3CDTF">2022-10-12T16:08:00Z</dcterms:created>
  <dcterms:modified xsi:type="dcterms:W3CDTF">2022-10-12T16:12:00Z</dcterms:modified>
</cp:coreProperties>
</file>