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8C20" w14:textId="6A9187F2" w:rsidR="00A72747" w:rsidRPr="004A3A8E" w:rsidRDefault="00A72747" w:rsidP="00A72747">
      <w:pPr>
        <w:rPr>
          <w:rFonts w:ascii="Times New Roman" w:hAnsi="Times New Roman" w:cs="Times New Roman"/>
          <w:b/>
          <w:bCs/>
          <w:sz w:val="28"/>
          <w:szCs w:val="28"/>
        </w:rPr>
      </w:pPr>
      <w:r w:rsidRPr="004A3A8E">
        <w:rPr>
          <w:rFonts w:ascii="Times New Roman" w:hAnsi="Times New Roman" w:cs="Times New Roman"/>
          <w:b/>
          <w:bCs/>
          <w:sz w:val="28"/>
          <w:szCs w:val="28"/>
        </w:rPr>
        <w:t>Study Protocol</w:t>
      </w:r>
    </w:p>
    <w:p w14:paraId="27C1E548" w14:textId="77777777" w:rsidR="00C1035C" w:rsidRDefault="00C1035C" w:rsidP="00A72747">
      <w:pPr>
        <w:rPr>
          <w:rFonts w:ascii="Times New Roman" w:hAnsi="Times New Roman" w:cs="Times New Roman"/>
        </w:rPr>
      </w:pPr>
    </w:p>
    <w:p w14:paraId="2A134FF7" w14:textId="77777777" w:rsidR="00585144" w:rsidRPr="004A3A8E" w:rsidRDefault="00585144" w:rsidP="00A72747">
      <w:pPr>
        <w:rPr>
          <w:rFonts w:ascii="Times New Roman" w:hAnsi="Times New Roman" w:cs="Times New Roman" w:hint="eastAsia"/>
        </w:rPr>
      </w:pPr>
    </w:p>
    <w:p w14:paraId="0ADFF3AB" w14:textId="426D7A7F" w:rsidR="00A72747" w:rsidRPr="004A3A8E" w:rsidRDefault="00A72747" w:rsidP="00A72747">
      <w:pPr>
        <w:rPr>
          <w:rFonts w:ascii="Times New Roman" w:hAnsi="Times New Roman" w:cs="Times New Roman"/>
          <w:b/>
          <w:bCs/>
          <w:sz w:val="24"/>
        </w:rPr>
      </w:pPr>
      <w:r w:rsidRPr="004A3A8E">
        <w:rPr>
          <w:rFonts w:ascii="Times New Roman" w:hAnsi="Times New Roman" w:cs="Times New Roman"/>
          <w:b/>
          <w:bCs/>
          <w:sz w:val="24"/>
        </w:rPr>
        <w:t>Study Title</w:t>
      </w:r>
    </w:p>
    <w:p w14:paraId="1FE37D82" w14:textId="5C4D4CBF" w:rsidR="00A72747" w:rsidRPr="004A3A8E" w:rsidRDefault="00A72747" w:rsidP="00A72747">
      <w:pPr>
        <w:rPr>
          <w:rFonts w:ascii="Times New Roman" w:hAnsi="Times New Roman" w:cs="Times New Roman"/>
        </w:rPr>
      </w:pPr>
      <w:r w:rsidRPr="004A3A8E">
        <w:rPr>
          <w:rFonts w:ascii="Times New Roman" w:hAnsi="Times New Roman" w:cs="Times New Roman"/>
        </w:rPr>
        <w:t>Comparison of body pressure distribution in healthy subjects between bubble wrap and an emergency mattress laid on a cardboard bed: A randomized controlled crossover trial</w:t>
      </w:r>
    </w:p>
    <w:p w14:paraId="4C3A9EDA" w14:textId="77777777" w:rsidR="00A72747" w:rsidRPr="004A3A8E" w:rsidRDefault="00A72747" w:rsidP="00A72747">
      <w:pPr>
        <w:rPr>
          <w:rFonts w:ascii="Times New Roman" w:hAnsi="Times New Roman" w:cs="Times New Roman"/>
        </w:rPr>
      </w:pPr>
    </w:p>
    <w:p w14:paraId="4C93AA55" w14:textId="66C5C59A" w:rsidR="00A72747" w:rsidRPr="004A3A8E" w:rsidRDefault="00A72747" w:rsidP="00A72747">
      <w:pPr>
        <w:rPr>
          <w:rFonts w:ascii="Times New Roman" w:hAnsi="Times New Roman" w:cs="Times New Roman"/>
          <w:b/>
          <w:bCs/>
          <w:sz w:val="24"/>
        </w:rPr>
      </w:pPr>
      <w:r w:rsidRPr="004A3A8E">
        <w:rPr>
          <w:rFonts w:ascii="Times New Roman" w:hAnsi="Times New Roman" w:cs="Times New Roman"/>
          <w:b/>
          <w:bCs/>
          <w:sz w:val="24"/>
        </w:rPr>
        <w:t>Principal Investigator</w:t>
      </w:r>
    </w:p>
    <w:p w14:paraId="7FA3B1D7" w14:textId="6B39F6F3" w:rsidR="00A72747" w:rsidRPr="004A3A8E" w:rsidRDefault="00A72747" w:rsidP="00A72747">
      <w:pPr>
        <w:rPr>
          <w:rFonts w:ascii="Times New Roman" w:hAnsi="Times New Roman" w:cs="Times New Roman"/>
        </w:rPr>
      </w:pPr>
      <w:r w:rsidRPr="004A3A8E">
        <w:rPr>
          <w:rFonts w:ascii="Times New Roman" w:hAnsi="Times New Roman" w:cs="Times New Roman"/>
        </w:rPr>
        <w:t xml:space="preserve">Seiji </w:t>
      </w:r>
      <w:proofErr w:type="spellStart"/>
      <w:r w:rsidRPr="004A3A8E">
        <w:rPr>
          <w:rFonts w:ascii="Times New Roman" w:hAnsi="Times New Roman" w:cs="Times New Roman"/>
        </w:rPr>
        <w:t>Hamanishi</w:t>
      </w:r>
      <w:proofErr w:type="spellEnd"/>
    </w:p>
    <w:p w14:paraId="4DDE5DEA" w14:textId="77777777" w:rsidR="00A72747" w:rsidRPr="004A3A8E" w:rsidRDefault="00A72747" w:rsidP="00A72747">
      <w:pPr>
        <w:rPr>
          <w:rFonts w:ascii="Times New Roman" w:hAnsi="Times New Roman" w:cs="Times New Roman"/>
        </w:rPr>
      </w:pPr>
    </w:p>
    <w:p w14:paraId="57FA5618" w14:textId="1488D26E" w:rsidR="00A72747" w:rsidRPr="004A3A8E" w:rsidRDefault="00AA3623" w:rsidP="00A72747">
      <w:pPr>
        <w:rPr>
          <w:rFonts w:ascii="Times New Roman" w:hAnsi="Times New Roman" w:cs="Times New Roman"/>
          <w:b/>
          <w:bCs/>
          <w:sz w:val="24"/>
        </w:rPr>
      </w:pPr>
      <w:r w:rsidRPr="004A3A8E">
        <w:rPr>
          <w:rFonts w:ascii="Times New Roman" w:hAnsi="Times New Roman" w:cs="Times New Roman"/>
          <w:b/>
          <w:bCs/>
          <w:sz w:val="24"/>
        </w:rPr>
        <w:t xml:space="preserve">Research Institution </w:t>
      </w:r>
    </w:p>
    <w:p w14:paraId="2FFDFE20" w14:textId="3EED8746" w:rsidR="00AA3623" w:rsidRPr="004A3A8E" w:rsidRDefault="00AA3623" w:rsidP="00A72747">
      <w:pPr>
        <w:rPr>
          <w:rFonts w:ascii="Times New Roman" w:hAnsi="Times New Roman" w:cs="Times New Roman"/>
        </w:rPr>
      </w:pPr>
      <w:r w:rsidRPr="004A3A8E">
        <w:rPr>
          <w:rFonts w:ascii="Times New Roman" w:hAnsi="Times New Roman" w:cs="Times New Roman"/>
        </w:rPr>
        <w:t>Nursing Faculty, Kansai University of Social Welfare</w:t>
      </w:r>
      <w:r w:rsidR="003403A5">
        <w:rPr>
          <w:rFonts w:ascii="Times New Roman" w:hAnsi="Times New Roman" w:cs="Times New Roman"/>
        </w:rPr>
        <w:t xml:space="preserve"> </w:t>
      </w:r>
    </w:p>
    <w:p w14:paraId="4657DE14" w14:textId="33EF92BD" w:rsidR="00A72747" w:rsidRPr="004A3A8E" w:rsidRDefault="00A72747" w:rsidP="00A72747">
      <w:pPr>
        <w:rPr>
          <w:rFonts w:ascii="Times New Roman" w:hAnsi="Times New Roman" w:cs="Times New Roman"/>
        </w:rPr>
      </w:pPr>
    </w:p>
    <w:p w14:paraId="57B714D8" w14:textId="0357609B" w:rsidR="00AA3623" w:rsidRPr="004A3A8E" w:rsidRDefault="00AA3623" w:rsidP="00A72747">
      <w:pPr>
        <w:rPr>
          <w:rFonts w:ascii="Times New Roman" w:hAnsi="Times New Roman" w:cs="Times New Roman"/>
          <w:b/>
          <w:bCs/>
          <w:sz w:val="24"/>
        </w:rPr>
      </w:pPr>
      <w:r w:rsidRPr="004A3A8E">
        <w:rPr>
          <w:rFonts w:ascii="Times New Roman" w:hAnsi="Times New Roman" w:cs="Times New Roman"/>
          <w:b/>
          <w:bCs/>
          <w:sz w:val="24"/>
        </w:rPr>
        <w:t>Study Objectives</w:t>
      </w:r>
    </w:p>
    <w:p w14:paraId="6410E2D4" w14:textId="77777777" w:rsidR="004A3A8E" w:rsidRPr="004A3A8E" w:rsidRDefault="004A3A8E" w:rsidP="004A3A8E">
      <w:pPr>
        <w:pStyle w:val="Normal1"/>
        <w:rPr>
          <w:rFonts w:ascii="Times New Roman" w:hAnsi="Times New Roman" w:cs="Times New Roman"/>
          <w:sz w:val="21"/>
          <w:szCs w:val="21"/>
        </w:rPr>
      </w:pPr>
      <w:r w:rsidRPr="004A3A8E">
        <w:rPr>
          <w:rFonts w:ascii="Times New Roman" w:hAnsi="Times New Roman" w:cs="Times New Roman"/>
          <w:sz w:val="21"/>
          <w:szCs w:val="21"/>
        </w:rPr>
        <w:t>This study aimed to investigate the improvement in body pressure distribution and pressure-sensing area when using bubble wrap.</w:t>
      </w:r>
    </w:p>
    <w:p w14:paraId="0CBB36E3" w14:textId="09F5CA29" w:rsidR="00AA3623" w:rsidRPr="004A3A8E" w:rsidRDefault="00AA3623" w:rsidP="00A72747">
      <w:pPr>
        <w:rPr>
          <w:rFonts w:ascii="Times New Roman" w:hAnsi="Times New Roman" w:cs="Times New Roman"/>
        </w:rPr>
      </w:pPr>
    </w:p>
    <w:p w14:paraId="69DE53D7" w14:textId="1484C86F" w:rsidR="00AA3623" w:rsidRPr="004A3A8E" w:rsidRDefault="00AA3623" w:rsidP="00A72747">
      <w:pPr>
        <w:rPr>
          <w:rFonts w:ascii="Times New Roman" w:hAnsi="Times New Roman" w:cs="Times New Roman"/>
          <w:b/>
          <w:bCs/>
          <w:sz w:val="24"/>
        </w:rPr>
      </w:pPr>
      <w:r w:rsidRPr="004A3A8E">
        <w:rPr>
          <w:rFonts w:ascii="Times New Roman" w:hAnsi="Times New Roman" w:cs="Times New Roman"/>
          <w:b/>
          <w:bCs/>
          <w:sz w:val="24"/>
        </w:rPr>
        <w:t>Study Design</w:t>
      </w:r>
    </w:p>
    <w:p w14:paraId="60A66BA1" w14:textId="1003CEDD" w:rsidR="00AA3623" w:rsidRPr="004A3A8E" w:rsidRDefault="004A3A8E" w:rsidP="00A72747">
      <w:pPr>
        <w:rPr>
          <w:rFonts w:ascii="Times New Roman" w:hAnsi="Times New Roman" w:cs="Times New Roman"/>
        </w:rPr>
      </w:pPr>
      <w:r w:rsidRPr="004A3A8E">
        <w:rPr>
          <w:rFonts w:ascii="Times New Roman" w:hAnsi="Times New Roman" w:cs="Times New Roman"/>
        </w:rPr>
        <w:t>This trial uses a randomized controlled crossover study</w:t>
      </w:r>
      <w:r w:rsidRPr="004A3A8E">
        <w:rPr>
          <w:rFonts w:ascii="Times New Roman" w:hAnsi="Times New Roman" w:cs="Times New Roman"/>
        </w:rPr>
        <w:t>.</w:t>
      </w:r>
      <w:r w:rsidR="007B27C7">
        <w:rPr>
          <w:rFonts w:ascii="Times New Roman" w:hAnsi="Times New Roman" w:cs="Times New Roman"/>
        </w:rPr>
        <w:t xml:space="preserve"> </w:t>
      </w:r>
      <w:r w:rsidR="006B74AC" w:rsidRPr="006B74AC">
        <w:rPr>
          <w:rFonts w:ascii="Times New Roman" w:hAnsi="Times New Roman" w:cs="Times New Roman"/>
        </w:rPr>
        <w:t xml:space="preserve">In this trial, all participants receive all the interventions but the order in which they receive the interventions (the sequence) is </w:t>
      </w:r>
      <w:r w:rsidR="006B74AC" w:rsidRPr="006B74AC">
        <w:rPr>
          <w:rFonts w:ascii="Times New Roman" w:hAnsi="Times New Roman" w:cs="Times New Roman"/>
        </w:rPr>
        <w:t>randomized</w:t>
      </w:r>
      <w:r w:rsidR="006B74AC" w:rsidRPr="006B74AC">
        <w:rPr>
          <w:rFonts w:ascii="Times New Roman" w:hAnsi="Times New Roman" w:cs="Times New Roman"/>
        </w:rPr>
        <w:t xml:space="preserve">. All subjects </w:t>
      </w:r>
      <w:r w:rsidR="0005053B">
        <w:rPr>
          <w:rFonts w:ascii="Times New Roman" w:hAnsi="Times New Roman" w:cs="Times New Roman"/>
        </w:rPr>
        <w:t>a</w:t>
      </w:r>
      <w:r w:rsidR="006B74AC" w:rsidRPr="006B74AC">
        <w:rPr>
          <w:rFonts w:ascii="Times New Roman" w:hAnsi="Times New Roman" w:cs="Times New Roman"/>
        </w:rPr>
        <w:t xml:space="preserve">re randomly assigned to two sequences A or B using a random number calculated in Microsoft Excel. This trial </w:t>
      </w:r>
      <w:r w:rsidR="00B35549">
        <w:rPr>
          <w:rFonts w:ascii="Times New Roman" w:hAnsi="Times New Roman" w:cs="Times New Roman"/>
        </w:rPr>
        <w:t>i</w:t>
      </w:r>
      <w:r w:rsidR="006B74AC" w:rsidRPr="006B74AC">
        <w:rPr>
          <w:rFonts w:ascii="Times New Roman" w:hAnsi="Times New Roman" w:cs="Times New Roman"/>
        </w:rPr>
        <w:t>s not used by blinding method.</w:t>
      </w:r>
    </w:p>
    <w:p w14:paraId="6C342E89" w14:textId="77777777" w:rsidR="00940B2C" w:rsidRPr="004A3A8E" w:rsidRDefault="00940B2C" w:rsidP="00940B2C">
      <w:pPr>
        <w:rPr>
          <w:rFonts w:ascii="Times New Roman" w:hAnsi="Times New Roman" w:cs="Times New Roman" w:hint="eastAsia"/>
        </w:rPr>
      </w:pPr>
    </w:p>
    <w:p w14:paraId="70458704" w14:textId="59DAC6F4" w:rsidR="00AA3623" w:rsidRPr="004A3A8E" w:rsidRDefault="00940B2C" w:rsidP="00AA3623">
      <w:pPr>
        <w:widowControl/>
        <w:tabs>
          <w:tab w:val="left" w:pos="34"/>
          <w:tab w:val="left" w:pos="432"/>
        </w:tabs>
        <w:spacing w:line="360" w:lineRule="auto"/>
        <w:rPr>
          <w:rFonts w:ascii="Times New Roman" w:hAnsi="Times New Roman" w:cs="Times New Roman"/>
          <w:b/>
          <w:sz w:val="24"/>
        </w:rPr>
      </w:pPr>
      <w:r w:rsidRPr="004A3A8E">
        <w:rPr>
          <w:rFonts w:ascii="Times New Roman" w:hAnsi="Times New Roman" w:cs="Times New Roman"/>
          <w:b/>
          <w:sz w:val="24"/>
        </w:rPr>
        <w:t>Inclusion Criteria</w:t>
      </w:r>
    </w:p>
    <w:p w14:paraId="04F08C42" w14:textId="77777777" w:rsidR="006B74AC" w:rsidRPr="006B74AC" w:rsidRDefault="006B74AC" w:rsidP="006B74AC">
      <w:pPr>
        <w:rPr>
          <w:rFonts w:ascii="Times New Roman" w:hAnsi="Times New Roman" w:cs="Times New Roman"/>
        </w:rPr>
      </w:pPr>
      <w:r w:rsidRPr="006B74AC">
        <w:rPr>
          <w:rFonts w:ascii="Times New Roman" w:hAnsi="Times New Roman" w:cs="Times New Roman"/>
        </w:rPr>
        <w:t>1. People who can give written informed consent (aged between 18 and 60 years).</w:t>
      </w:r>
    </w:p>
    <w:p w14:paraId="3634AA95" w14:textId="1B415FF9" w:rsidR="00940B2C" w:rsidRPr="004A3A8E" w:rsidRDefault="006B74AC" w:rsidP="006B74AC">
      <w:pPr>
        <w:rPr>
          <w:rFonts w:ascii="Times New Roman" w:hAnsi="Times New Roman" w:cs="Times New Roman"/>
        </w:rPr>
      </w:pPr>
      <w:r w:rsidRPr="006B74AC">
        <w:rPr>
          <w:rFonts w:ascii="Times New Roman" w:hAnsi="Times New Roman" w:cs="Times New Roman"/>
        </w:rPr>
        <w:t>2. People who can read and fill out explanatory documents, consent forms, and survey forms written in Japanese.</w:t>
      </w:r>
    </w:p>
    <w:p w14:paraId="72BFDA16" w14:textId="77777777" w:rsidR="00940B2C" w:rsidRPr="004A3A8E" w:rsidRDefault="00940B2C" w:rsidP="00940B2C">
      <w:pPr>
        <w:rPr>
          <w:rFonts w:ascii="Times New Roman" w:hAnsi="Times New Roman" w:cs="Times New Roman" w:hint="eastAsia"/>
        </w:rPr>
      </w:pPr>
    </w:p>
    <w:p w14:paraId="750C9E6C" w14:textId="3B861C82" w:rsidR="00940B2C" w:rsidRPr="004A3A8E" w:rsidRDefault="00940B2C" w:rsidP="00AA3623">
      <w:pPr>
        <w:widowControl/>
        <w:tabs>
          <w:tab w:val="left" w:pos="34"/>
          <w:tab w:val="left" w:pos="432"/>
        </w:tabs>
        <w:spacing w:line="360" w:lineRule="auto"/>
        <w:rPr>
          <w:rFonts w:ascii="Times New Roman" w:hAnsi="Times New Roman" w:cs="Times New Roman"/>
          <w:b/>
          <w:sz w:val="24"/>
        </w:rPr>
      </w:pPr>
      <w:r w:rsidRPr="004A3A8E">
        <w:rPr>
          <w:rFonts w:ascii="Times New Roman" w:hAnsi="Times New Roman" w:cs="Times New Roman"/>
          <w:b/>
          <w:sz w:val="24"/>
        </w:rPr>
        <w:t>Exclusion Criteria</w:t>
      </w:r>
    </w:p>
    <w:p w14:paraId="335880C1" w14:textId="77777777" w:rsidR="00C1035C" w:rsidRPr="00C1035C" w:rsidRDefault="00C1035C" w:rsidP="00C1035C">
      <w:pPr>
        <w:rPr>
          <w:rFonts w:ascii="Times New Roman" w:hAnsi="Times New Roman" w:cs="Times New Roman"/>
        </w:rPr>
      </w:pPr>
      <w:r w:rsidRPr="00C1035C">
        <w:rPr>
          <w:rFonts w:ascii="Times New Roman" w:hAnsi="Times New Roman" w:cs="Times New Roman"/>
        </w:rPr>
        <w:t>1. People suffering from musculoskeletal or neurogenic pain.</w:t>
      </w:r>
    </w:p>
    <w:p w14:paraId="65503B03" w14:textId="77777777" w:rsidR="00C1035C" w:rsidRPr="00C1035C" w:rsidRDefault="00C1035C" w:rsidP="00C1035C">
      <w:pPr>
        <w:rPr>
          <w:rFonts w:ascii="Times New Roman" w:hAnsi="Times New Roman" w:cs="Times New Roman"/>
        </w:rPr>
      </w:pPr>
      <w:r w:rsidRPr="00C1035C">
        <w:rPr>
          <w:rFonts w:ascii="Times New Roman" w:hAnsi="Times New Roman" w:cs="Times New Roman"/>
        </w:rPr>
        <w:t>2. People with difficulty in supine and lateral positions for pain with positioning.</w:t>
      </w:r>
    </w:p>
    <w:p w14:paraId="174FCA40" w14:textId="51F4C631" w:rsidR="00940B2C" w:rsidRPr="004A3A8E" w:rsidRDefault="00C1035C" w:rsidP="00C1035C">
      <w:pPr>
        <w:rPr>
          <w:rFonts w:ascii="Times New Roman" w:hAnsi="Times New Roman" w:cs="Times New Roman"/>
        </w:rPr>
      </w:pPr>
      <w:r w:rsidRPr="00C1035C">
        <w:rPr>
          <w:rFonts w:ascii="Times New Roman" w:hAnsi="Times New Roman" w:cs="Times New Roman"/>
        </w:rPr>
        <w:t>3. People who have a disease that may change suddenly.</w:t>
      </w:r>
    </w:p>
    <w:p w14:paraId="0CE09D72" w14:textId="3664396B" w:rsidR="00A43CF2" w:rsidRDefault="00A43CF2" w:rsidP="00940B2C">
      <w:pPr>
        <w:rPr>
          <w:rFonts w:ascii="Times New Roman" w:hAnsi="Times New Roman" w:cs="Times New Roman"/>
        </w:rPr>
      </w:pPr>
    </w:p>
    <w:p w14:paraId="3DFB7BC3" w14:textId="449E682C" w:rsidR="00C1035C" w:rsidRPr="00C1035C" w:rsidRDefault="00C1035C" w:rsidP="00940B2C">
      <w:pPr>
        <w:rPr>
          <w:rFonts w:ascii="Times New Roman" w:hAnsi="Times New Roman" w:cs="Times New Roman"/>
          <w:b/>
          <w:bCs/>
          <w:sz w:val="24"/>
        </w:rPr>
      </w:pPr>
      <w:r w:rsidRPr="00C1035C">
        <w:rPr>
          <w:rFonts w:ascii="Times New Roman" w:hAnsi="Times New Roman" w:cs="Times New Roman" w:hint="eastAsia"/>
          <w:b/>
          <w:bCs/>
          <w:sz w:val="24"/>
        </w:rPr>
        <w:t>I</w:t>
      </w:r>
      <w:r w:rsidRPr="00C1035C">
        <w:rPr>
          <w:rFonts w:ascii="Times New Roman" w:hAnsi="Times New Roman" w:cs="Times New Roman"/>
          <w:b/>
          <w:bCs/>
          <w:sz w:val="24"/>
        </w:rPr>
        <w:t>ntervention</w:t>
      </w:r>
    </w:p>
    <w:p w14:paraId="0C0F3149" w14:textId="2C775017" w:rsidR="00C1035C" w:rsidRDefault="00C1035C" w:rsidP="00940B2C">
      <w:pP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 </w:t>
      </w:r>
      <w:r w:rsidRPr="00C1035C">
        <w:rPr>
          <w:rFonts w:ascii="Times New Roman" w:hAnsi="Times New Roman" w:cs="Times New Roman"/>
        </w:rPr>
        <w:t>Cardboard bed without mattress (No</w:t>
      </w:r>
      <w:r>
        <w:rPr>
          <w:rFonts w:ascii="Times New Roman" w:hAnsi="Times New Roman" w:cs="Times New Roman"/>
        </w:rPr>
        <w:t xml:space="preserve"> mattress</w:t>
      </w:r>
      <w:r w:rsidRPr="00C1035C">
        <w:rPr>
          <w:rFonts w:ascii="Times New Roman" w:hAnsi="Times New Roman" w:cs="Times New Roman"/>
        </w:rPr>
        <w:t>)</w:t>
      </w:r>
    </w:p>
    <w:p w14:paraId="58CBA602" w14:textId="2110A2D3" w:rsidR="00C1035C" w:rsidRDefault="00C1035C" w:rsidP="00940B2C">
      <w:pPr>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 xml:space="preserve">: </w:t>
      </w:r>
      <w:r w:rsidR="00C92F4E">
        <w:rPr>
          <w:rFonts w:ascii="Times New Roman" w:hAnsi="Times New Roman" w:cs="Times New Roman"/>
        </w:rPr>
        <w:t>Emergency air mattress</w:t>
      </w:r>
    </w:p>
    <w:p w14:paraId="64CD064C" w14:textId="5A198BAF" w:rsidR="00C92F4E" w:rsidRDefault="00C1035C" w:rsidP="00C92F4E">
      <w:p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 </w:t>
      </w:r>
      <w:r w:rsidR="00C92F4E" w:rsidRPr="00C1035C">
        <w:rPr>
          <w:rFonts w:ascii="Times New Roman" w:hAnsi="Times New Roman" w:cs="Times New Roman"/>
        </w:rPr>
        <w:t>Four-folded bubble wrap</w:t>
      </w:r>
    </w:p>
    <w:p w14:paraId="782FA8AD" w14:textId="28777CC2" w:rsidR="00C1035C" w:rsidRDefault="00C1035C" w:rsidP="00940B2C">
      <w:pPr>
        <w:rPr>
          <w:rFonts w:ascii="Times New Roman" w:hAnsi="Times New Roman" w:cs="Times New Roman"/>
        </w:rPr>
      </w:pPr>
    </w:p>
    <w:p w14:paraId="7EBC6A8C" w14:textId="77777777" w:rsidR="00AA46CB" w:rsidRPr="00C92F4E" w:rsidRDefault="00AA46CB" w:rsidP="00940B2C">
      <w:pPr>
        <w:rPr>
          <w:rFonts w:ascii="Times New Roman" w:hAnsi="Times New Roman" w:cs="Times New Roman" w:hint="eastAsia"/>
        </w:rPr>
      </w:pPr>
    </w:p>
    <w:p w14:paraId="6923E5A9" w14:textId="67A2DDBE" w:rsidR="00A43CF2" w:rsidRPr="004A3A8E" w:rsidRDefault="00A43CF2" w:rsidP="00940B2C">
      <w:pPr>
        <w:rPr>
          <w:rFonts w:ascii="Times New Roman" w:hAnsi="Times New Roman" w:cs="Times New Roman"/>
          <w:b/>
          <w:bCs/>
          <w:sz w:val="24"/>
        </w:rPr>
      </w:pPr>
      <w:r w:rsidRPr="004A3A8E">
        <w:rPr>
          <w:rFonts w:ascii="Times New Roman" w:hAnsi="Times New Roman" w:cs="Times New Roman"/>
          <w:b/>
          <w:bCs/>
          <w:sz w:val="24"/>
        </w:rPr>
        <w:lastRenderedPageBreak/>
        <w:t>Study Procedures</w:t>
      </w:r>
    </w:p>
    <w:p w14:paraId="17964091" w14:textId="40B0ECE2" w:rsidR="00C03139" w:rsidRPr="00C06DC8" w:rsidRDefault="00C03139" w:rsidP="00C03139">
      <w:pPr>
        <w:rPr>
          <w:rFonts w:ascii="Times New Roman" w:hAnsi="Times New Roman" w:cs="Times New Roman"/>
          <w:b/>
          <w:bCs/>
        </w:rPr>
      </w:pPr>
      <w:r w:rsidRPr="00C06DC8">
        <w:rPr>
          <w:rFonts w:ascii="Times New Roman" w:hAnsi="Times New Roman" w:cs="Times New Roman"/>
          <w:b/>
          <w:bCs/>
        </w:rPr>
        <w:t>Sequence A</w:t>
      </w:r>
    </w:p>
    <w:p w14:paraId="0FB03E1F" w14:textId="12F059B2" w:rsidR="00A43CF2" w:rsidRPr="004A3A8E" w:rsidRDefault="00C03139" w:rsidP="00C03139">
      <w:pPr>
        <w:rPr>
          <w:rFonts w:ascii="Times New Roman" w:hAnsi="Times New Roman" w:cs="Times New Roman"/>
        </w:rPr>
      </w:pPr>
      <w:r w:rsidRPr="00C03139">
        <w:rPr>
          <w:rFonts w:ascii="Times New Roman" w:hAnsi="Times New Roman" w:cs="Times New Roman"/>
        </w:rPr>
        <w:t>Cardboard bed without mattress</w:t>
      </w:r>
      <w:r w:rsidR="00C06DC8">
        <w:rPr>
          <w:rFonts w:ascii="Times New Roman" w:hAnsi="Times New Roman" w:cs="Times New Roman"/>
        </w:rPr>
        <w:t xml:space="preserve"> </w:t>
      </w:r>
      <w:r w:rsidRPr="00C03139">
        <w:rPr>
          <w:rFonts w:ascii="Times New Roman" w:hAnsi="Times New Roman" w:cs="Times New Roman"/>
        </w:rPr>
        <w:t>→</w:t>
      </w:r>
      <w:r w:rsidR="00C06DC8">
        <w:rPr>
          <w:rFonts w:ascii="Times New Roman" w:hAnsi="Times New Roman" w:cs="Times New Roman"/>
        </w:rPr>
        <w:t xml:space="preserve"> </w:t>
      </w:r>
      <w:r w:rsidRPr="00C03139">
        <w:rPr>
          <w:rFonts w:ascii="Times New Roman" w:hAnsi="Times New Roman" w:cs="Times New Roman"/>
        </w:rPr>
        <w:t>Four-folded bubble wrap</w:t>
      </w:r>
      <w:r w:rsidR="00C06DC8">
        <w:rPr>
          <w:rFonts w:ascii="Times New Roman" w:hAnsi="Times New Roman" w:cs="Times New Roman"/>
        </w:rPr>
        <w:t xml:space="preserve"> </w:t>
      </w:r>
      <w:r w:rsidRPr="00C03139">
        <w:rPr>
          <w:rFonts w:ascii="Times New Roman" w:hAnsi="Times New Roman" w:cs="Times New Roman"/>
        </w:rPr>
        <w:t>→</w:t>
      </w:r>
      <w:r w:rsidR="00C06DC8">
        <w:rPr>
          <w:rFonts w:ascii="Times New Roman" w:hAnsi="Times New Roman" w:cs="Times New Roman" w:hint="eastAsia"/>
        </w:rPr>
        <w:t xml:space="preserve"> </w:t>
      </w:r>
      <w:r w:rsidRPr="00C03139">
        <w:rPr>
          <w:rFonts w:ascii="Times New Roman" w:hAnsi="Times New Roman" w:cs="Times New Roman"/>
        </w:rPr>
        <w:t>Emergency air mattress</w:t>
      </w:r>
    </w:p>
    <w:p w14:paraId="265D7B7C" w14:textId="6DA5DD4F" w:rsidR="00266321" w:rsidRPr="00C06DC8" w:rsidRDefault="00266321" w:rsidP="00266321">
      <w:pPr>
        <w:rPr>
          <w:rFonts w:ascii="Times New Roman" w:hAnsi="Times New Roman" w:cs="Times New Roman"/>
          <w:b/>
          <w:bCs/>
        </w:rPr>
      </w:pPr>
      <w:r w:rsidRPr="00C06DC8">
        <w:rPr>
          <w:rFonts w:ascii="Times New Roman" w:hAnsi="Times New Roman" w:cs="Times New Roman"/>
          <w:b/>
          <w:bCs/>
        </w:rPr>
        <w:t xml:space="preserve">Sequence </w:t>
      </w:r>
      <w:r>
        <w:rPr>
          <w:rFonts w:ascii="Times New Roman" w:hAnsi="Times New Roman" w:cs="Times New Roman"/>
          <w:b/>
          <w:bCs/>
        </w:rPr>
        <w:t>B</w:t>
      </w:r>
    </w:p>
    <w:p w14:paraId="6B571D49" w14:textId="051B5698" w:rsidR="00266321" w:rsidRPr="004A3A8E" w:rsidRDefault="00266321" w:rsidP="00266321">
      <w:pPr>
        <w:rPr>
          <w:rFonts w:ascii="Times New Roman" w:hAnsi="Times New Roman" w:cs="Times New Roman"/>
        </w:rPr>
      </w:pPr>
      <w:r w:rsidRPr="00C03139">
        <w:rPr>
          <w:rFonts w:ascii="Times New Roman" w:hAnsi="Times New Roman" w:cs="Times New Roman"/>
        </w:rPr>
        <w:t>Cardboard bed without mattress</w:t>
      </w:r>
      <w:r>
        <w:rPr>
          <w:rFonts w:ascii="Times New Roman" w:hAnsi="Times New Roman" w:cs="Times New Roman"/>
        </w:rPr>
        <w:t xml:space="preserve"> </w:t>
      </w:r>
      <w:r w:rsidRPr="00C03139">
        <w:rPr>
          <w:rFonts w:ascii="Times New Roman" w:hAnsi="Times New Roman" w:cs="Times New Roman"/>
        </w:rPr>
        <w:t>→</w:t>
      </w:r>
      <w:r>
        <w:rPr>
          <w:rFonts w:ascii="Times New Roman" w:hAnsi="Times New Roman" w:cs="Times New Roman"/>
        </w:rPr>
        <w:t xml:space="preserve"> </w:t>
      </w:r>
      <w:r w:rsidRPr="00C03139">
        <w:rPr>
          <w:rFonts w:ascii="Times New Roman" w:hAnsi="Times New Roman" w:cs="Times New Roman"/>
        </w:rPr>
        <w:t>Emergency air mattress</w:t>
      </w:r>
      <w:r>
        <w:rPr>
          <w:rFonts w:ascii="Times New Roman" w:hAnsi="Times New Roman" w:cs="Times New Roman"/>
        </w:rPr>
        <w:t xml:space="preserve"> </w:t>
      </w:r>
      <w:r w:rsidRPr="00C03139">
        <w:rPr>
          <w:rFonts w:ascii="Times New Roman" w:hAnsi="Times New Roman" w:cs="Times New Roman"/>
        </w:rPr>
        <w:t>→</w:t>
      </w:r>
      <w:r>
        <w:rPr>
          <w:rFonts w:ascii="Times New Roman" w:hAnsi="Times New Roman" w:cs="Times New Roman"/>
        </w:rPr>
        <w:t xml:space="preserve"> </w:t>
      </w:r>
      <w:r w:rsidRPr="00C03139">
        <w:rPr>
          <w:rFonts w:ascii="Times New Roman" w:hAnsi="Times New Roman" w:cs="Times New Roman"/>
        </w:rPr>
        <w:t>Four-folded bubble wrap</w:t>
      </w:r>
    </w:p>
    <w:p w14:paraId="6D98C026" w14:textId="0C1DBD9D" w:rsidR="00CB1362" w:rsidRDefault="000B7176" w:rsidP="00940B2C">
      <w:pPr>
        <w:rPr>
          <w:rFonts w:ascii="Times New Roman" w:hAnsi="Times New Roman" w:cs="Times New Roman"/>
        </w:rPr>
      </w:pPr>
      <w:r w:rsidRPr="000B7176">
        <w:rPr>
          <w:rFonts w:ascii="Times New Roman" w:hAnsi="Times New Roman" w:cs="Times New Roman"/>
        </w:rPr>
        <w:t>10-minute</w:t>
      </w:r>
      <w:r w:rsidRPr="000B7176">
        <w:rPr>
          <w:rFonts w:ascii="Times New Roman" w:hAnsi="Times New Roman" w:cs="Times New Roman"/>
        </w:rPr>
        <w:t xml:space="preserve"> washout period </w:t>
      </w:r>
      <w:r w:rsidR="00CC33B0">
        <w:rPr>
          <w:rFonts w:ascii="Times New Roman" w:hAnsi="Times New Roman" w:cs="Times New Roman"/>
        </w:rPr>
        <w:t>i</w:t>
      </w:r>
      <w:r w:rsidRPr="000B7176">
        <w:rPr>
          <w:rFonts w:ascii="Times New Roman" w:hAnsi="Times New Roman" w:cs="Times New Roman"/>
        </w:rPr>
        <w:t xml:space="preserve">s inserted between each experimental period. </w:t>
      </w:r>
    </w:p>
    <w:p w14:paraId="74E09EE4" w14:textId="603FA074" w:rsidR="00A43CF2" w:rsidRPr="00266321" w:rsidRDefault="009D0013" w:rsidP="00940B2C">
      <w:pPr>
        <w:rPr>
          <w:rFonts w:ascii="Times New Roman" w:hAnsi="Times New Roman" w:cs="Times New Roman" w:hint="eastAsia"/>
        </w:rPr>
      </w:pPr>
      <w:r w:rsidRPr="009D0013">
        <w:rPr>
          <w:rFonts w:ascii="Times New Roman" w:hAnsi="Times New Roman" w:cs="Times New Roman"/>
        </w:rPr>
        <w:t xml:space="preserve">Body pressure distribution </w:t>
      </w:r>
      <w:r w:rsidR="00CC33B0">
        <w:rPr>
          <w:rFonts w:ascii="Times New Roman" w:hAnsi="Times New Roman" w:cs="Times New Roman"/>
        </w:rPr>
        <w:t>i</w:t>
      </w:r>
      <w:r w:rsidRPr="009D0013">
        <w:rPr>
          <w:rFonts w:ascii="Times New Roman" w:hAnsi="Times New Roman" w:cs="Times New Roman"/>
        </w:rPr>
        <w:t xml:space="preserve">s measured twice for each mattress condition and the average value </w:t>
      </w:r>
      <w:r w:rsidR="00CC33B0">
        <w:rPr>
          <w:rFonts w:ascii="Times New Roman" w:hAnsi="Times New Roman" w:cs="Times New Roman"/>
        </w:rPr>
        <w:t>i</w:t>
      </w:r>
      <w:r w:rsidRPr="009D0013">
        <w:rPr>
          <w:rFonts w:ascii="Times New Roman" w:hAnsi="Times New Roman" w:cs="Times New Roman"/>
        </w:rPr>
        <w:t>s calculated.</w:t>
      </w:r>
    </w:p>
    <w:p w14:paraId="779D25C1" w14:textId="77777777" w:rsidR="00A43CF2" w:rsidRPr="004A3A8E" w:rsidRDefault="00A43CF2" w:rsidP="00940B2C">
      <w:pPr>
        <w:rPr>
          <w:rFonts w:ascii="Times New Roman" w:hAnsi="Times New Roman" w:cs="Times New Roman"/>
        </w:rPr>
      </w:pPr>
    </w:p>
    <w:p w14:paraId="4C7C7D0E" w14:textId="47A6CA9B" w:rsidR="00940B2C" w:rsidRPr="004A3A8E" w:rsidRDefault="00940B2C" w:rsidP="00940B2C">
      <w:pPr>
        <w:rPr>
          <w:rFonts w:ascii="Times New Roman" w:hAnsi="Times New Roman" w:cs="Times New Roman"/>
          <w:b/>
          <w:bCs/>
          <w:sz w:val="24"/>
        </w:rPr>
      </w:pPr>
      <w:r w:rsidRPr="004A3A8E">
        <w:rPr>
          <w:rFonts w:ascii="Times New Roman" w:hAnsi="Times New Roman" w:cs="Times New Roman"/>
          <w:b/>
          <w:bCs/>
          <w:sz w:val="24"/>
        </w:rPr>
        <w:t xml:space="preserve">Outcome </w:t>
      </w:r>
    </w:p>
    <w:p w14:paraId="5ED66357" w14:textId="1A742111" w:rsidR="00940B2C" w:rsidRPr="00A774CF" w:rsidRDefault="00940B2C" w:rsidP="00940B2C">
      <w:pPr>
        <w:rPr>
          <w:rFonts w:ascii="Times New Roman" w:hAnsi="Times New Roman" w:cs="Times New Roman"/>
          <w:b/>
          <w:bCs/>
          <w:szCs w:val="21"/>
        </w:rPr>
      </w:pPr>
      <w:r w:rsidRPr="00A774CF">
        <w:rPr>
          <w:rFonts w:ascii="Times New Roman" w:hAnsi="Times New Roman" w:cs="Times New Roman"/>
          <w:b/>
          <w:bCs/>
          <w:szCs w:val="21"/>
        </w:rPr>
        <w:t>Primary</w:t>
      </w:r>
      <w:r w:rsidR="00A43CF2" w:rsidRPr="00A774CF">
        <w:rPr>
          <w:rFonts w:ascii="Times New Roman" w:hAnsi="Times New Roman" w:cs="Times New Roman"/>
          <w:b/>
          <w:bCs/>
          <w:szCs w:val="21"/>
        </w:rPr>
        <w:t xml:space="preserve"> outcome</w:t>
      </w:r>
    </w:p>
    <w:p w14:paraId="3915C2A1" w14:textId="7BE1B0BA" w:rsidR="00A43CF2" w:rsidRPr="004A3A8E" w:rsidRDefault="00A638C5" w:rsidP="00A638C5">
      <w:pPr>
        <w:rPr>
          <w:rFonts w:ascii="Times New Roman" w:hAnsi="Times New Roman" w:cs="Times New Roman"/>
        </w:rPr>
      </w:pPr>
      <w:r w:rsidRPr="00A638C5">
        <w:rPr>
          <w:rFonts w:ascii="Times New Roman" w:hAnsi="Times New Roman" w:cs="Times New Roman"/>
        </w:rPr>
        <w:t xml:space="preserve">Body pressure </w:t>
      </w:r>
      <w:r w:rsidR="003F2CF3">
        <w:rPr>
          <w:rFonts w:ascii="Times New Roman" w:hAnsi="Times New Roman" w:cs="Times New Roman"/>
        </w:rPr>
        <w:t xml:space="preserve">distribution </w:t>
      </w:r>
      <w:r w:rsidR="006C1115">
        <w:rPr>
          <w:rFonts w:ascii="Times New Roman" w:hAnsi="Times New Roman" w:cs="Times New Roman"/>
        </w:rPr>
        <w:t>(</w:t>
      </w:r>
      <w:r w:rsidRPr="00A638C5">
        <w:rPr>
          <w:rFonts w:ascii="Times New Roman" w:hAnsi="Times New Roman" w:cs="Times New Roman" w:hint="eastAsia"/>
        </w:rPr>
        <w:t>t</w:t>
      </w:r>
      <w:r w:rsidRPr="00A638C5">
        <w:rPr>
          <w:rFonts w:ascii="Times New Roman" w:hAnsi="Times New Roman" w:cs="Times New Roman"/>
        </w:rPr>
        <w:t>he body contact pressure</w:t>
      </w:r>
      <w:r w:rsidR="006C1115">
        <w:rPr>
          <w:rFonts w:ascii="Times New Roman" w:hAnsi="Times New Roman" w:cs="Times New Roman" w:hint="eastAsia"/>
        </w:rPr>
        <w:t xml:space="preserve"> </w:t>
      </w:r>
      <w:r w:rsidR="006C1115">
        <w:rPr>
          <w:rFonts w:ascii="Times New Roman" w:hAnsi="Times New Roman" w:cs="Times New Roman"/>
        </w:rPr>
        <w:t xml:space="preserve">and </w:t>
      </w:r>
      <w:r w:rsidRPr="00A638C5">
        <w:rPr>
          <w:rFonts w:ascii="Times New Roman" w:hAnsi="Times New Roman" w:cs="Times New Roman"/>
        </w:rPr>
        <w:t>the body surface contour area</w:t>
      </w:r>
      <w:r w:rsidR="006C1115">
        <w:rPr>
          <w:rFonts w:ascii="Times New Roman" w:hAnsi="Times New Roman" w:cs="Times New Roman"/>
        </w:rPr>
        <w:t>)</w:t>
      </w:r>
    </w:p>
    <w:p w14:paraId="14B16F2A" w14:textId="77777777" w:rsidR="00A43CF2" w:rsidRPr="004A3A8E" w:rsidRDefault="00A43CF2" w:rsidP="00940B2C">
      <w:pPr>
        <w:rPr>
          <w:rFonts w:ascii="Times New Roman" w:hAnsi="Times New Roman" w:cs="Times New Roman"/>
        </w:rPr>
      </w:pPr>
    </w:p>
    <w:p w14:paraId="61ADF7F7" w14:textId="12D8729B" w:rsidR="00940B2C" w:rsidRPr="00A774CF" w:rsidRDefault="00940B2C" w:rsidP="00940B2C">
      <w:pPr>
        <w:rPr>
          <w:rFonts w:ascii="Times New Roman" w:hAnsi="Times New Roman" w:cs="Times New Roman"/>
          <w:b/>
          <w:bCs/>
          <w:szCs w:val="21"/>
        </w:rPr>
      </w:pPr>
      <w:r w:rsidRPr="00A774CF">
        <w:rPr>
          <w:rFonts w:ascii="Times New Roman" w:hAnsi="Times New Roman" w:cs="Times New Roman"/>
          <w:b/>
          <w:bCs/>
          <w:szCs w:val="21"/>
        </w:rPr>
        <w:t xml:space="preserve">Secondary </w:t>
      </w:r>
      <w:r w:rsidR="00A43CF2" w:rsidRPr="00A774CF">
        <w:rPr>
          <w:rFonts w:ascii="Times New Roman" w:hAnsi="Times New Roman" w:cs="Times New Roman"/>
          <w:b/>
          <w:bCs/>
          <w:szCs w:val="21"/>
        </w:rPr>
        <w:t>outcome</w:t>
      </w:r>
    </w:p>
    <w:p w14:paraId="6B0EBEEE" w14:textId="24E4EE0B" w:rsidR="00940B2C" w:rsidRPr="004A3A8E" w:rsidRDefault="00CC5E20" w:rsidP="00940B2C">
      <w:pPr>
        <w:rPr>
          <w:rFonts w:ascii="Times New Roman" w:hAnsi="Times New Roman" w:cs="Times New Roman"/>
        </w:rPr>
      </w:pPr>
      <w:r w:rsidRPr="00CC5E20">
        <w:rPr>
          <w:rFonts w:ascii="Times New Roman" w:hAnsi="Times New Roman" w:cs="Times New Roman"/>
        </w:rPr>
        <w:t>VAS (subjective comfort and firmness)</w:t>
      </w:r>
    </w:p>
    <w:p w14:paraId="6107DFF1" w14:textId="77777777" w:rsidR="00940B2C" w:rsidRDefault="00940B2C" w:rsidP="00940B2C">
      <w:pPr>
        <w:rPr>
          <w:rFonts w:ascii="Times New Roman" w:hAnsi="Times New Roman" w:cs="Times New Roman"/>
        </w:rPr>
      </w:pPr>
    </w:p>
    <w:p w14:paraId="182A8D38" w14:textId="3DBDB56F" w:rsidR="00C948BC" w:rsidRPr="00C948BC" w:rsidRDefault="00C948BC" w:rsidP="00940B2C">
      <w:pPr>
        <w:rPr>
          <w:rFonts w:ascii="Times New Roman" w:hAnsi="Times New Roman" w:cs="Times New Roman"/>
          <w:b/>
          <w:bCs/>
        </w:rPr>
      </w:pPr>
      <w:r w:rsidRPr="00C948BC">
        <w:rPr>
          <w:rFonts w:ascii="Times New Roman" w:hAnsi="Times New Roman" w:cs="Times New Roman" w:hint="eastAsia"/>
          <w:b/>
          <w:bCs/>
        </w:rPr>
        <w:t>O</w:t>
      </w:r>
      <w:r w:rsidRPr="00C948BC">
        <w:rPr>
          <w:rFonts w:ascii="Times New Roman" w:hAnsi="Times New Roman" w:cs="Times New Roman"/>
          <w:b/>
          <w:bCs/>
        </w:rPr>
        <w:t>ther data</w:t>
      </w:r>
    </w:p>
    <w:p w14:paraId="2AE68CC5" w14:textId="7FA3F8C3" w:rsidR="00C948BC" w:rsidRDefault="00155F07" w:rsidP="00940B2C">
      <w:pPr>
        <w:rPr>
          <w:rFonts w:ascii="Times New Roman" w:hAnsi="Times New Roman" w:cs="Times New Roman"/>
        </w:rPr>
      </w:pPr>
      <w:r w:rsidRPr="00155F07">
        <w:rPr>
          <w:rFonts w:ascii="Times New Roman" w:hAnsi="Times New Roman" w:cs="Times New Roman"/>
        </w:rPr>
        <w:t>Patient information on individual attributes, including age, sex, and body mass index (BMI).</w:t>
      </w:r>
    </w:p>
    <w:p w14:paraId="6752769C" w14:textId="77777777" w:rsidR="00C948BC" w:rsidRPr="004A3A8E" w:rsidRDefault="00C948BC" w:rsidP="00940B2C">
      <w:pPr>
        <w:rPr>
          <w:rFonts w:ascii="Times New Roman" w:hAnsi="Times New Roman" w:cs="Times New Roman" w:hint="eastAsia"/>
        </w:rPr>
      </w:pPr>
    </w:p>
    <w:p w14:paraId="4ED21F9E" w14:textId="2420B4CF" w:rsidR="00940B2C" w:rsidRPr="004A3A8E" w:rsidRDefault="00940B2C" w:rsidP="00940B2C">
      <w:pPr>
        <w:autoSpaceDE w:val="0"/>
        <w:autoSpaceDN w:val="0"/>
        <w:adjustRightInd w:val="0"/>
        <w:spacing w:line="360" w:lineRule="auto"/>
        <w:rPr>
          <w:rFonts w:ascii="Times New Roman" w:hAnsi="Times New Roman" w:cs="Times New Roman"/>
          <w:b/>
          <w:iCs/>
          <w:sz w:val="24"/>
        </w:rPr>
      </w:pPr>
      <w:r w:rsidRPr="004A3A8E">
        <w:rPr>
          <w:rFonts w:ascii="Times New Roman" w:hAnsi="Times New Roman" w:cs="Times New Roman"/>
          <w:b/>
          <w:iCs/>
          <w:sz w:val="24"/>
        </w:rPr>
        <w:t>Statistical analysis</w:t>
      </w:r>
    </w:p>
    <w:p w14:paraId="0FCD6225" w14:textId="4A01C66F" w:rsidR="00503EF3" w:rsidRDefault="003F4D34" w:rsidP="00A72747">
      <w:pPr>
        <w:rPr>
          <w:rFonts w:ascii="Times New Roman" w:hAnsi="Times New Roman" w:cs="Times New Roman"/>
        </w:rPr>
      </w:pPr>
      <w:r w:rsidRPr="003F4D34">
        <w:rPr>
          <w:rFonts w:ascii="Times New Roman" w:hAnsi="Times New Roman" w:cs="Times New Roman"/>
        </w:rPr>
        <w:t>A linear mixed-effects model is used to examine the effect of bubble wrap on body pressure distribution. Period, sequence, and mattress were entered into the model as fixed effects, and subjects nested within the sequence are entered as random effects. A Bonferroni analysis is performed to compare the main effects. Age, sex, and BMI were entered into the model as covariates to control for potential confounding factors. In our study, a P-value &lt; 0.05 is considered statistically significant.</w:t>
      </w:r>
    </w:p>
    <w:p w14:paraId="194FAD5B" w14:textId="77777777" w:rsidR="00503EF3" w:rsidRDefault="00503EF3" w:rsidP="00A72747">
      <w:pPr>
        <w:rPr>
          <w:rFonts w:ascii="Times New Roman" w:hAnsi="Times New Roman" w:cs="Times New Roman" w:hint="eastAsia"/>
        </w:rPr>
      </w:pPr>
    </w:p>
    <w:p w14:paraId="4631E628" w14:textId="381D84B5" w:rsidR="00AA3623" w:rsidRPr="00C57E58" w:rsidRDefault="00A43CF2" w:rsidP="00A72747">
      <w:pPr>
        <w:rPr>
          <w:rFonts w:ascii="Times New Roman" w:hAnsi="Times New Roman" w:cs="Times New Roman"/>
          <w:b/>
          <w:bCs/>
          <w:sz w:val="24"/>
        </w:rPr>
      </w:pPr>
      <w:r w:rsidRPr="00C57E58">
        <w:rPr>
          <w:rFonts w:ascii="Times New Roman" w:hAnsi="Times New Roman" w:cs="Times New Roman"/>
          <w:b/>
          <w:bCs/>
          <w:sz w:val="24"/>
        </w:rPr>
        <w:t xml:space="preserve">Ethics approval and consent </w:t>
      </w:r>
      <w:r w:rsidR="00FF61AE">
        <w:rPr>
          <w:rFonts w:ascii="Times New Roman" w:hAnsi="Times New Roman" w:cs="Times New Roman"/>
          <w:b/>
          <w:bCs/>
          <w:sz w:val="24"/>
        </w:rPr>
        <w:t>to participate</w:t>
      </w:r>
    </w:p>
    <w:p w14:paraId="5C82E440" w14:textId="36DDFCC3" w:rsidR="00A72747" w:rsidRPr="00586D7D" w:rsidRDefault="00C57E58" w:rsidP="00A72747">
      <w:pPr>
        <w:rPr>
          <w:rFonts w:ascii="Times New Roman" w:hAnsi="Times New Roman" w:cs="Times New Roman"/>
        </w:rPr>
      </w:pPr>
      <w:r w:rsidRPr="00C57E58">
        <w:rPr>
          <w:rFonts w:ascii="Times New Roman" w:hAnsi="Times New Roman" w:cs="Times New Roman"/>
        </w:rPr>
        <w:t xml:space="preserve">This study </w:t>
      </w:r>
      <w:r w:rsidR="001A6570">
        <w:rPr>
          <w:rFonts w:ascii="Times New Roman" w:hAnsi="Times New Roman" w:cs="Times New Roman"/>
        </w:rPr>
        <w:t>i</w:t>
      </w:r>
      <w:r w:rsidRPr="00C57E58">
        <w:rPr>
          <w:rFonts w:ascii="Times New Roman" w:hAnsi="Times New Roman" w:cs="Times New Roman"/>
        </w:rPr>
        <w:t xml:space="preserve">s performed with the approval of the Ethical review board of Kansai University of Social Welfare. The methods </w:t>
      </w:r>
      <w:r w:rsidR="001A6570">
        <w:rPr>
          <w:rFonts w:ascii="Times New Roman" w:hAnsi="Times New Roman" w:cs="Times New Roman"/>
        </w:rPr>
        <w:t>a</w:t>
      </w:r>
      <w:r w:rsidRPr="00C57E58">
        <w:rPr>
          <w:rFonts w:ascii="Times New Roman" w:hAnsi="Times New Roman" w:cs="Times New Roman"/>
        </w:rPr>
        <w:t xml:space="preserve">re carried out according to approved guidelines. All study participants </w:t>
      </w:r>
      <w:r w:rsidR="00586D7D" w:rsidRPr="00C57E58">
        <w:rPr>
          <w:rFonts w:ascii="Times New Roman" w:hAnsi="Times New Roman" w:cs="Times New Roman"/>
        </w:rPr>
        <w:t>provide</w:t>
      </w:r>
      <w:r w:rsidRPr="00C57E58">
        <w:rPr>
          <w:rFonts w:ascii="Times New Roman" w:hAnsi="Times New Roman" w:cs="Times New Roman"/>
        </w:rPr>
        <w:t xml:space="preserve"> informed written consent prior to study enrollment.</w:t>
      </w:r>
      <w:r w:rsidR="00586D7D">
        <w:rPr>
          <w:rFonts w:ascii="Times New Roman" w:hAnsi="Times New Roman" w:cs="Times New Roman"/>
        </w:rPr>
        <w:t xml:space="preserve"> </w:t>
      </w:r>
      <w:r w:rsidR="00586D7D" w:rsidRPr="00586D7D">
        <w:rPr>
          <w:rFonts w:ascii="Times New Roman" w:hAnsi="Times New Roman" w:cs="Times New Roman"/>
        </w:rPr>
        <w:t xml:space="preserve">This </w:t>
      </w:r>
      <w:r w:rsidR="00586D7D">
        <w:rPr>
          <w:rFonts w:ascii="Times New Roman" w:hAnsi="Times New Roman" w:cs="Times New Roman"/>
        </w:rPr>
        <w:t>trial</w:t>
      </w:r>
      <w:r w:rsidR="00586D7D" w:rsidRPr="00586D7D">
        <w:rPr>
          <w:rFonts w:ascii="Times New Roman" w:hAnsi="Times New Roman" w:cs="Times New Roman"/>
        </w:rPr>
        <w:t xml:space="preserve"> </w:t>
      </w:r>
      <w:r w:rsidR="00586D7D">
        <w:rPr>
          <w:rFonts w:ascii="Times New Roman" w:hAnsi="Times New Roman" w:cs="Times New Roman"/>
        </w:rPr>
        <w:t>i</w:t>
      </w:r>
      <w:r w:rsidR="00586D7D" w:rsidRPr="00586D7D">
        <w:rPr>
          <w:rFonts w:ascii="Times New Roman" w:hAnsi="Times New Roman" w:cs="Times New Roman"/>
        </w:rPr>
        <w:t>s registered in the University Hospital Medical Information Network Clinical Trials Registry (No.UMIN000048145).</w:t>
      </w:r>
    </w:p>
    <w:p w14:paraId="468AE347" w14:textId="77777777" w:rsidR="00940B2C" w:rsidRPr="004A3A8E" w:rsidRDefault="00940B2C" w:rsidP="00A72747">
      <w:pPr>
        <w:rPr>
          <w:rFonts w:ascii="Times New Roman" w:hAnsi="Times New Roman" w:cs="Times New Roman"/>
        </w:rPr>
      </w:pPr>
    </w:p>
    <w:p w14:paraId="132074C2" w14:textId="4D076BCC" w:rsidR="00A72747" w:rsidRPr="004A3A8E" w:rsidRDefault="00A72747" w:rsidP="00A72747">
      <w:pPr>
        <w:rPr>
          <w:rFonts w:ascii="Times New Roman" w:hAnsi="Times New Roman" w:cs="Times New Roman"/>
        </w:rPr>
      </w:pPr>
    </w:p>
    <w:sectPr w:rsidR="00A72747" w:rsidRPr="004A3A8E" w:rsidSect="00A727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47"/>
    <w:rsid w:val="0005053B"/>
    <w:rsid w:val="000B7176"/>
    <w:rsid w:val="00155F07"/>
    <w:rsid w:val="001A6570"/>
    <w:rsid w:val="00266321"/>
    <w:rsid w:val="003403A5"/>
    <w:rsid w:val="00362F94"/>
    <w:rsid w:val="003F2CF3"/>
    <w:rsid w:val="003F4D34"/>
    <w:rsid w:val="004249CF"/>
    <w:rsid w:val="004A3A8E"/>
    <w:rsid w:val="00503EF3"/>
    <w:rsid w:val="00585144"/>
    <w:rsid w:val="00586D7D"/>
    <w:rsid w:val="006B74AC"/>
    <w:rsid w:val="006C1115"/>
    <w:rsid w:val="007B27C7"/>
    <w:rsid w:val="007E4CB1"/>
    <w:rsid w:val="00940B2C"/>
    <w:rsid w:val="009D0013"/>
    <w:rsid w:val="00A43CF2"/>
    <w:rsid w:val="00A638C5"/>
    <w:rsid w:val="00A72747"/>
    <w:rsid w:val="00A774CF"/>
    <w:rsid w:val="00AA3623"/>
    <w:rsid w:val="00AA46CB"/>
    <w:rsid w:val="00B35549"/>
    <w:rsid w:val="00B54E27"/>
    <w:rsid w:val="00C03139"/>
    <w:rsid w:val="00C06DC8"/>
    <w:rsid w:val="00C1035C"/>
    <w:rsid w:val="00C57E58"/>
    <w:rsid w:val="00C92F4E"/>
    <w:rsid w:val="00C948BC"/>
    <w:rsid w:val="00CB1362"/>
    <w:rsid w:val="00CC33B0"/>
    <w:rsid w:val="00CC5E20"/>
    <w:rsid w:val="00D654FA"/>
    <w:rsid w:val="00F97735"/>
    <w:rsid w:val="00FD0BE4"/>
    <w:rsid w:val="00FF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64FFE0F"/>
  <w15:chartTrackingRefBased/>
  <w15:docId w15:val="{4BEFA7F9-9B3E-A543-82AD-B56836FB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4A3A8E"/>
    <w:pPr>
      <w:spacing w:line="276" w:lineRule="auto"/>
      <w:contextualSpacing/>
    </w:pPr>
    <w:rPr>
      <w:rFonts w:ascii="Arial" w:hAnsi="Arial" w:cs="Arial"/>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1495</Words>
  <Characters>1496</Characters>
  <Application>Microsoft Office Word</Application>
  <DocSecurity>0</DocSecurity>
  <Lines>78</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濱西　誠司</dc:creator>
  <cp:keywords/>
  <dc:description/>
  <cp:lastModifiedBy>濱西　誠司</cp:lastModifiedBy>
  <cp:revision>35</cp:revision>
  <dcterms:created xsi:type="dcterms:W3CDTF">2022-12-24T06:31:00Z</dcterms:created>
  <dcterms:modified xsi:type="dcterms:W3CDTF">2022-12-24T21:55:00Z</dcterms:modified>
</cp:coreProperties>
</file>