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539E" w14:textId="55807161" w:rsidR="00C1173C" w:rsidRPr="007E29E8" w:rsidRDefault="00C1173C" w:rsidP="00C1173C">
      <w:pPr>
        <w:rPr>
          <w:rFonts w:ascii="Times New Roman" w:eastAsia="等线" w:hAnsi="Times New Roman" w:cs="Times New Roman"/>
          <w:sz w:val="24"/>
          <w:szCs w:val="24"/>
        </w:rPr>
      </w:pPr>
      <w:bookmarkStart w:id="0" w:name="_Hlk114578337"/>
      <w:r w:rsidRPr="0055004D">
        <w:rPr>
          <w:rFonts w:ascii="Times New Roman" w:eastAsia="等线" w:hAnsi="Times New Roman" w:cs="Times New Roman"/>
          <w:b/>
          <w:bCs/>
          <w:sz w:val="24"/>
          <w:szCs w:val="24"/>
        </w:rPr>
        <w:t>Table S</w:t>
      </w:r>
      <w:r w:rsidR="00AD4B6C" w:rsidRPr="0055004D">
        <w:rPr>
          <w:rFonts w:ascii="Times New Roman" w:eastAsia="等线" w:hAnsi="Times New Roman" w:cs="Times New Roman"/>
          <w:b/>
          <w:bCs/>
          <w:sz w:val="24"/>
          <w:szCs w:val="24"/>
        </w:rPr>
        <w:t>2</w:t>
      </w:r>
      <w:r w:rsidRPr="0055004D">
        <w:rPr>
          <w:rFonts w:ascii="Times New Roman" w:eastAsia="等线" w:hAnsi="Times New Roman" w:cs="Times New Roman"/>
          <w:b/>
          <w:bCs/>
          <w:sz w:val="24"/>
          <w:szCs w:val="24"/>
        </w:rPr>
        <w:t>.</w:t>
      </w:r>
      <w:bookmarkEnd w:id="0"/>
      <w:r w:rsidRPr="0055004D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55004D">
        <w:rPr>
          <w:rFonts w:ascii="Times New Roman" w:eastAsia="等线" w:hAnsi="Times New Roman" w:cs="Times New Roman"/>
          <w:sz w:val="24"/>
          <w:szCs w:val="24"/>
        </w:rPr>
        <w:t>Search Strategy for Each Database</w:t>
      </w:r>
    </w:p>
    <w:tbl>
      <w:tblPr>
        <w:tblStyle w:val="a7"/>
        <w:tblW w:w="1119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7938"/>
      </w:tblGrid>
      <w:tr w:rsidR="00C1173C" w:rsidRPr="0055004D" w14:paraId="6283AB5A" w14:textId="77777777" w:rsidTr="004B0929">
        <w:trPr>
          <w:trHeight w:val="509"/>
          <w:jc w:val="center"/>
        </w:trPr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387C6A5" w14:textId="5973CB8C" w:rsidR="00C1173C" w:rsidRPr="0055004D" w:rsidRDefault="00C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r w:rsidR="006B4EA3" w:rsidRPr="005500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4EA3" w:rsidRPr="0055004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Citations</w:t>
            </w:r>
            <w:r w:rsidR="006B4EA3" w:rsidRPr="00550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ADC5A5F" w14:textId="6294F0CE" w:rsidR="00C1173C" w:rsidRPr="0055004D" w:rsidRDefault="00C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Search strategy</w:t>
            </w:r>
          </w:p>
        </w:tc>
      </w:tr>
      <w:tr w:rsidR="00C1173C" w:rsidRPr="0055004D" w14:paraId="1517370A" w14:textId="77777777" w:rsidTr="004B0929">
        <w:trPr>
          <w:trHeight w:val="3914"/>
          <w:jc w:val="center"/>
        </w:trPr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</w:tcPr>
          <w:p w14:paraId="7051886A" w14:textId="20CC01BF" w:rsidR="00C1173C" w:rsidRPr="0055004D" w:rsidRDefault="00C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r w:rsidR="006B4EA3" w:rsidRPr="0055004D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CE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EA3" w:rsidRPr="00550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D1F826A" w14:textId="02106024" w:rsidR="006B4EA3" w:rsidRPr="0055004D" w:rsidRDefault="00C1173C" w:rsidP="00C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  <w:r w:rsidR="00FD4006" w:rsidRPr="0055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CF" w:rsidRPr="0055004D">
              <w:rPr>
                <w:rFonts w:ascii="Times New Roman" w:hAnsi="Times New Roman" w:cs="Times New Roman"/>
                <w:sz w:val="24"/>
                <w:szCs w:val="24"/>
              </w:rPr>
              <w:t>((((((((((VDR</w:t>
            </w:r>
            <w:r w:rsidR="0046256C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1745CF" w:rsidRPr="00550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256C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5CF" w:rsidRPr="0055004D">
              <w:rPr>
                <w:rFonts w:ascii="Times New Roman" w:hAnsi="Times New Roman" w:cs="Times New Roman"/>
                <w:sz w:val="24"/>
                <w:szCs w:val="24"/>
              </w:rPr>
              <w:t>OR (vitamin d receptor gene</w:t>
            </w:r>
            <w:r w:rsidR="0046256C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1745CF" w:rsidRPr="0055004D">
              <w:rPr>
                <w:rFonts w:ascii="Times New Roman" w:hAnsi="Times New Roman" w:cs="Times New Roman"/>
                <w:sz w:val="24"/>
                <w:szCs w:val="24"/>
              </w:rPr>
              <w:t>)) OR (vitamin D receptor</w:t>
            </w:r>
            <w:r w:rsidR="0046256C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1745CF" w:rsidRPr="0055004D">
              <w:rPr>
                <w:rFonts w:ascii="Times New Roman" w:hAnsi="Times New Roman" w:cs="Times New Roman"/>
                <w:sz w:val="24"/>
                <w:szCs w:val="24"/>
              </w:rPr>
              <w:t>)) OR (FokI</w:t>
            </w:r>
            <w:r w:rsidR="0046256C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1745CF" w:rsidRPr="0055004D">
              <w:rPr>
                <w:rFonts w:ascii="Times New Roman" w:hAnsi="Times New Roman" w:cs="Times New Roman"/>
                <w:sz w:val="24"/>
                <w:szCs w:val="24"/>
              </w:rPr>
              <w:t>)) OR (rs2228570</w:t>
            </w:r>
            <w:r w:rsidR="0046256C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1745CF" w:rsidRPr="0055004D">
              <w:rPr>
                <w:rFonts w:ascii="Times New Roman" w:hAnsi="Times New Roman" w:cs="Times New Roman"/>
                <w:sz w:val="24"/>
                <w:szCs w:val="24"/>
              </w:rPr>
              <w:t>)) OR (BsmI</w:t>
            </w:r>
            <w:r w:rsidR="0046256C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1745CF" w:rsidRPr="0055004D">
              <w:rPr>
                <w:rFonts w:ascii="Times New Roman" w:hAnsi="Times New Roman" w:cs="Times New Roman"/>
                <w:sz w:val="24"/>
                <w:szCs w:val="24"/>
              </w:rPr>
              <w:t>)) OR (rs1544410</w:t>
            </w:r>
            <w:r w:rsidR="0046256C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1745CF" w:rsidRPr="0055004D">
              <w:rPr>
                <w:rFonts w:ascii="Times New Roman" w:hAnsi="Times New Roman" w:cs="Times New Roman"/>
                <w:sz w:val="24"/>
                <w:szCs w:val="24"/>
              </w:rPr>
              <w:t>)) OR (ApaI</w:t>
            </w:r>
            <w:r w:rsidR="0046256C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1745CF" w:rsidRPr="0055004D">
              <w:rPr>
                <w:rFonts w:ascii="Times New Roman" w:hAnsi="Times New Roman" w:cs="Times New Roman"/>
                <w:sz w:val="24"/>
                <w:szCs w:val="24"/>
              </w:rPr>
              <w:t>)) OR (rs7975232</w:t>
            </w:r>
            <w:r w:rsidR="0046256C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1745CF" w:rsidRPr="0055004D">
              <w:rPr>
                <w:rFonts w:ascii="Times New Roman" w:hAnsi="Times New Roman" w:cs="Times New Roman"/>
                <w:sz w:val="24"/>
                <w:szCs w:val="24"/>
              </w:rPr>
              <w:t>)) OR (TaqI</w:t>
            </w:r>
            <w:r w:rsidR="0046256C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1745CF" w:rsidRPr="0055004D">
              <w:rPr>
                <w:rFonts w:ascii="Times New Roman" w:hAnsi="Times New Roman" w:cs="Times New Roman"/>
                <w:sz w:val="24"/>
                <w:szCs w:val="24"/>
              </w:rPr>
              <w:t>)) OR (rs731236</w:t>
            </w:r>
            <w:r w:rsidR="0046256C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1745CF" w:rsidRPr="00550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F3547E" w14:textId="56DE6A46" w:rsidR="00C1173C" w:rsidRPr="0055004D" w:rsidRDefault="00C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  <w:r w:rsidR="00B65932" w:rsidRPr="0055004D">
              <w:rPr>
                <w:rFonts w:ascii="Times New Roman" w:hAnsi="Times New Roman" w:cs="Times New Roman"/>
                <w:sz w:val="24"/>
                <w:szCs w:val="24"/>
              </w:rPr>
              <w:t xml:space="preserve"> ((((((genetic polymorphism</w:t>
            </w:r>
            <w:r w:rsidR="00B65932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B65932" w:rsidRPr="0055004D">
              <w:rPr>
                <w:rFonts w:ascii="Times New Roman" w:hAnsi="Times New Roman" w:cs="Times New Roman"/>
                <w:sz w:val="24"/>
                <w:szCs w:val="24"/>
              </w:rPr>
              <w:t>) OR (polymorphism</w:t>
            </w:r>
            <w:r w:rsidR="00B65932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B65932" w:rsidRPr="0055004D">
              <w:rPr>
                <w:rFonts w:ascii="Times New Roman" w:hAnsi="Times New Roman" w:cs="Times New Roman"/>
                <w:sz w:val="24"/>
                <w:szCs w:val="24"/>
              </w:rPr>
              <w:t>)) OR (polymorphic</w:t>
            </w:r>
            <w:r w:rsidR="00B65932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B65932" w:rsidRPr="0055004D">
              <w:rPr>
                <w:rFonts w:ascii="Times New Roman" w:hAnsi="Times New Roman" w:cs="Times New Roman"/>
                <w:sz w:val="24"/>
                <w:szCs w:val="24"/>
              </w:rPr>
              <w:t>)) OR (polymorphics</w:t>
            </w:r>
            <w:r w:rsidR="00B65932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B65932" w:rsidRPr="0055004D">
              <w:rPr>
                <w:rFonts w:ascii="Times New Roman" w:hAnsi="Times New Roman" w:cs="Times New Roman"/>
                <w:sz w:val="24"/>
                <w:szCs w:val="24"/>
              </w:rPr>
              <w:t>)) OR (mutation</w:t>
            </w:r>
            <w:r w:rsidR="00B65932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B65932" w:rsidRPr="0055004D">
              <w:rPr>
                <w:rFonts w:ascii="Times New Roman" w:hAnsi="Times New Roman" w:cs="Times New Roman"/>
                <w:sz w:val="24"/>
                <w:szCs w:val="24"/>
              </w:rPr>
              <w:t>)) OR (variant</w:t>
            </w:r>
            <w:r w:rsidR="00B65932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B65932" w:rsidRPr="0055004D">
              <w:rPr>
                <w:rFonts w:ascii="Times New Roman" w:hAnsi="Times New Roman" w:cs="Times New Roman"/>
                <w:sz w:val="24"/>
                <w:szCs w:val="24"/>
              </w:rPr>
              <w:t>)) OR (single nucleotide polymorphism</w:t>
            </w:r>
            <w:r w:rsidR="00B65932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B65932" w:rsidRPr="00550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3F2820" w14:textId="7A91A877" w:rsidR="00C1173C" w:rsidRPr="0055004D" w:rsidRDefault="00C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  <w:r w:rsidR="0054738D" w:rsidRPr="0055004D">
              <w:rPr>
                <w:rFonts w:ascii="Times New Roman" w:hAnsi="Times New Roman" w:cs="Times New Roman"/>
                <w:sz w:val="24"/>
                <w:szCs w:val="24"/>
              </w:rPr>
              <w:t xml:space="preserve"> ((((((hypertensive disorders of pregnancy[MeSH Terms]) OR (pregnancy-induced hypertension[MeSH Terms])) OR (pre-eclampsia</w:t>
            </w:r>
            <w:r w:rsidR="0054738D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54738D" w:rsidRPr="0055004D">
              <w:rPr>
                <w:rFonts w:ascii="Times New Roman" w:hAnsi="Times New Roman" w:cs="Times New Roman"/>
                <w:sz w:val="24"/>
                <w:szCs w:val="24"/>
              </w:rPr>
              <w:t>)) OR (preeclampsia</w:t>
            </w:r>
            <w:r w:rsidR="0054738D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54738D" w:rsidRPr="0055004D">
              <w:rPr>
                <w:rFonts w:ascii="Times New Roman" w:hAnsi="Times New Roman" w:cs="Times New Roman"/>
                <w:sz w:val="24"/>
                <w:szCs w:val="24"/>
              </w:rPr>
              <w:t>)) OR (gestational hypertension</w:t>
            </w:r>
            <w:r w:rsidR="0054738D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54738D" w:rsidRPr="0055004D">
              <w:rPr>
                <w:rFonts w:ascii="Times New Roman" w:hAnsi="Times New Roman" w:cs="Times New Roman"/>
                <w:sz w:val="24"/>
                <w:szCs w:val="24"/>
              </w:rPr>
              <w:t>)) OR (Pre-Eclampsia[MeSH Terms])) OR (pregnancy disorder</w:t>
            </w:r>
            <w:r w:rsidR="0054738D"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[All Fields]</w:t>
            </w:r>
            <w:r w:rsidR="0054738D" w:rsidRPr="00550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EB39DB" w14:textId="5FAE7707" w:rsidR="00C1173C" w:rsidRPr="0055004D" w:rsidRDefault="00C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 xml:space="preserve">#4 </w:t>
            </w:r>
            <w:r w:rsidR="00386192" w:rsidRPr="005500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#1 AND #2 AND #3</w:t>
            </w:r>
          </w:p>
        </w:tc>
      </w:tr>
      <w:tr w:rsidR="00C1173C" w:rsidRPr="0055004D" w14:paraId="25E955F7" w14:textId="77777777" w:rsidTr="004B0929">
        <w:trPr>
          <w:trHeight w:val="3541"/>
          <w:jc w:val="center"/>
        </w:trPr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</w:tcPr>
          <w:p w14:paraId="36A7421E" w14:textId="77BE7DBC" w:rsidR="00C1173C" w:rsidRPr="0055004D" w:rsidRDefault="00C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  <w:r w:rsidR="00C404D8" w:rsidRPr="005500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5E22" w:rsidRPr="00550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04D8" w:rsidRPr="00550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88D8BAB" w14:textId="4F62A02F" w:rsidR="00AD4B6C" w:rsidRPr="0055004D" w:rsidRDefault="00AD4B6C" w:rsidP="00B42EF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>#1</w:t>
            </w:r>
            <w:r w:rsidR="005818E0"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E7259A"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>'vitamin d receptor' OR 'vdr protein'</w:t>
            </w:r>
            <w:r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7259A"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OR </w:t>
            </w:r>
            <w:r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>'vdr gene'/exp OR 'vdr gene' OR 'vitamin d receptor gene'/exp OR 'vitamin d receptor gene' OR 'foki gene'/exp OR 'foki gene' OR 'apai gene'/exp OR 'apai gene' OR 'bsmi gene'/exp OR 'bsmi gene' OR 'taqi gene'/exp OR 'taqi gene'</w:t>
            </w:r>
          </w:p>
          <w:p w14:paraId="79D435CF" w14:textId="0169ED9D" w:rsidR="00B42EF4" w:rsidRPr="0055004D" w:rsidRDefault="00AD4B6C" w:rsidP="00B4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  <w:r w:rsidR="005818E0" w:rsidRPr="005500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>'genetic polymorphism'/exp OR 'genetic polymorphism' OR 'polymorphism'/exp OR polymorphism OR 'mutation'/exp OR mutation OR 'variant'/exp OR variant OR 'snps'/exp OR 'snps'</w:t>
            </w:r>
          </w:p>
          <w:p w14:paraId="4AA35FB8" w14:textId="4B5452FC" w:rsidR="00AD4B6C" w:rsidRPr="0055004D" w:rsidRDefault="00B42EF4" w:rsidP="00B42EF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>#3</w:t>
            </w:r>
            <w:bookmarkStart w:id="1" w:name="OLE_LINK37"/>
            <w:r w:rsidR="005818E0"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'hypertensive disorders of pregnancy' OR </w:t>
            </w:r>
            <w:r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>'maternal hypertension'/exp OR 'maternal hypertension' OR 'preeclampsia'/exp OR 'preeclampsia' OR 'pregnancy complication'/exp OR 'pregnancy complication'</w:t>
            </w:r>
            <w:r w:rsidR="00AD4B6C"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49745A"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>OR 'pregnancy disorder'</w:t>
            </w:r>
          </w:p>
          <w:bookmarkEnd w:id="1"/>
          <w:p w14:paraId="49A04E51" w14:textId="06E5DA06" w:rsidR="00C1173C" w:rsidRPr="0055004D" w:rsidRDefault="00B4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AD4B6C" w:rsidRPr="0055004D">
              <w:rPr>
                <w:rFonts w:ascii="Times New Roman" w:hAnsi="Times New Roman" w:cs="Times New Roman"/>
                <w:sz w:val="24"/>
                <w:szCs w:val="24"/>
              </w:rPr>
              <w:t>4   #</w:t>
            </w:r>
            <w:r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AND #2 AND #3</w:t>
            </w:r>
          </w:p>
        </w:tc>
      </w:tr>
      <w:tr w:rsidR="00C1173C" w:rsidRPr="0055004D" w14:paraId="2490433B" w14:textId="77777777" w:rsidTr="004B0929">
        <w:trPr>
          <w:trHeight w:val="2064"/>
          <w:jc w:val="center"/>
        </w:trPr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</w:tcPr>
          <w:p w14:paraId="0393A4B9" w14:textId="7E84AC1B" w:rsidR="00C1173C" w:rsidRPr="0055004D" w:rsidRDefault="00C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Web of Science</w:t>
            </w:r>
            <w:r w:rsidR="006B4EA3" w:rsidRPr="0055004D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24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EA3" w:rsidRPr="00550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ED91A07" w14:textId="4B2798F8" w:rsidR="005E6A43" w:rsidRPr="0055004D" w:rsidRDefault="006B4EA3" w:rsidP="005E6A43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>#1</w:t>
            </w:r>
            <w:r w:rsidR="005818E0"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5E6A43"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>(((TS=(VDR)) OR TS=(vitamin D receptor )) OR TS=(vitamin d receptor gene)) OR TS=(vitamin d)</w:t>
            </w:r>
          </w:p>
          <w:p w14:paraId="580E9BF0" w14:textId="0C644549" w:rsidR="005E6A43" w:rsidRPr="0055004D" w:rsidRDefault="005E6A43" w:rsidP="005E6A43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>#2 ((TS=(genetic polymorphism)) OR TS=(polymorphism)) OR TS=(genotype)</w:t>
            </w:r>
          </w:p>
          <w:p w14:paraId="2A9F7120" w14:textId="5245AE70" w:rsidR="006B4EA3" w:rsidRPr="0055004D" w:rsidRDefault="005E6A43" w:rsidP="006B4EA3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#3 </w:t>
            </w:r>
            <w:r w:rsidR="006B4EA3"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>(((TS=(pregnancy-induced hypertension)) OR TS=(gestational hypertension)) OR TS=(gestational hypertensive disorders)) OR TS=(pre-eclampsia)</w:t>
            </w:r>
          </w:p>
          <w:p w14:paraId="52230554" w14:textId="285A72ED" w:rsidR="00C1173C" w:rsidRPr="0055004D" w:rsidRDefault="0058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#4   #</w:t>
            </w:r>
            <w:r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AND #2 AND #3</w:t>
            </w:r>
          </w:p>
        </w:tc>
      </w:tr>
      <w:tr w:rsidR="00C1173C" w:rsidRPr="0055004D" w14:paraId="34826F73" w14:textId="77777777" w:rsidTr="004B0929">
        <w:trPr>
          <w:trHeight w:val="1810"/>
          <w:jc w:val="center"/>
        </w:trPr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</w:tcPr>
          <w:p w14:paraId="4D6FEE7F" w14:textId="680C28EC" w:rsidR="00C1173C" w:rsidRPr="0055004D" w:rsidRDefault="00C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the Cochrane Library</w:t>
            </w:r>
            <w:r w:rsidR="006B4EA3" w:rsidRPr="0055004D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56A514C" w14:textId="77777777" w:rsidR="006B4EA3" w:rsidRPr="0055004D" w:rsidRDefault="006B4EA3" w:rsidP="006B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#1 (vitamin d): ti,ab,kw OR (VDR):ti,ab,kw (Word variations have been searched)</w:t>
            </w:r>
          </w:p>
          <w:p w14:paraId="3ABDBFCE" w14:textId="77777777" w:rsidR="006B4EA3" w:rsidRPr="0055004D" w:rsidRDefault="006B4EA3" w:rsidP="006B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#2 (polymorphisms): ti,ab,kw (Word variations have been searched)</w:t>
            </w:r>
          </w:p>
          <w:p w14:paraId="1C740A98" w14:textId="3BF06A66" w:rsidR="006B4EA3" w:rsidRPr="0055004D" w:rsidRDefault="006B4EA3" w:rsidP="006B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#3 (</w:t>
            </w:r>
            <w:r w:rsidRPr="0055004D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preeclampsia</w:t>
            </w: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): ti,ab,kw OR (gestational hypertension):ti,ab,kw (Word variations have been searched)</w:t>
            </w:r>
          </w:p>
          <w:p w14:paraId="5A1D6397" w14:textId="078A580D" w:rsidR="00C1173C" w:rsidRPr="0055004D" w:rsidRDefault="006B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#4   #</w:t>
            </w:r>
            <w:r w:rsidRPr="0055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AND #2 AND #3</w:t>
            </w:r>
          </w:p>
        </w:tc>
      </w:tr>
    </w:tbl>
    <w:p w14:paraId="7F8CC877" w14:textId="77777777" w:rsidR="008C2D49" w:rsidRPr="00C1173C" w:rsidRDefault="008C2D49"/>
    <w:sectPr w:rsidR="008C2D49" w:rsidRPr="00C11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8857" w14:textId="77777777" w:rsidR="000112C0" w:rsidRDefault="000112C0" w:rsidP="00C1173C">
      <w:r>
        <w:separator/>
      </w:r>
    </w:p>
  </w:endnote>
  <w:endnote w:type="continuationSeparator" w:id="0">
    <w:p w14:paraId="25F28AE1" w14:textId="77777777" w:rsidR="000112C0" w:rsidRDefault="000112C0" w:rsidP="00C1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D6BE" w14:textId="77777777" w:rsidR="000112C0" w:rsidRDefault="000112C0" w:rsidP="00C1173C">
      <w:r>
        <w:separator/>
      </w:r>
    </w:p>
  </w:footnote>
  <w:footnote w:type="continuationSeparator" w:id="0">
    <w:p w14:paraId="6C13F6F5" w14:textId="77777777" w:rsidR="000112C0" w:rsidRDefault="000112C0" w:rsidP="00C1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sjQwtTQ3MbYwtDRQ0lEKTi0uzszPAykwqwUA4R7ubywAAAA="/>
  </w:docVars>
  <w:rsids>
    <w:rsidRoot w:val="00F2586C"/>
    <w:rsid w:val="000112C0"/>
    <w:rsid w:val="000F5E22"/>
    <w:rsid w:val="00173F27"/>
    <w:rsid w:val="001745CF"/>
    <w:rsid w:val="001B165A"/>
    <w:rsid w:val="00243710"/>
    <w:rsid w:val="00386192"/>
    <w:rsid w:val="00404324"/>
    <w:rsid w:val="0046256C"/>
    <w:rsid w:val="00471B84"/>
    <w:rsid w:val="0049745A"/>
    <w:rsid w:val="004B0929"/>
    <w:rsid w:val="00543D3D"/>
    <w:rsid w:val="0054738D"/>
    <w:rsid w:val="0055004D"/>
    <w:rsid w:val="005818E0"/>
    <w:rsid w:val="005E6A43"/>
    <w:rsid w:val="006B4EA3"/>
    <w:rsid w:val="007E29E8"/>
    <w:rsid w:val="00895DCE"/>
    <w:rsid w:val="008C2D49"/>
    <w:rsid w:val="008C5013"/>
    <w:rsid w:val="00AD4B6C"/>
    <w:rsid w:val="00B42EF4"/>
    <w:rsid w:val="00B65932"/>
    <w:rsid w:val="00C1173C"/>
    <w:rsid w:val="00C404D8"/>
    <w:rsid w:val="00CE1553"/>
    <w:rsid w:val="00DA6773"/>
    <w:rsid w:val="00DA79F3"/>
    <w:rsid w:val="00DC4206"/>
    <w:rsid w:val="00E26D81"/>
    <w:rsid w:val="00E536A0"/>
    <w:rsid w:val="00E7259A"/>
    <w:rsid w:val="00E943B8"/>
    <w:rsid w:val="00EC16BC"/>
    <w:rsid w:val="00F2586C"/>
    <w:rsid w:val="00F97CF8"/>
    <w:rsid w:val="00FB1459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2B9E6"/>
  <w15:chartTrackingRefBased/>
  <w15:docId w15:val="{DC7605DC-6347-461E-AEBA-0845965D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1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173C"/>
    <w:rPr>
      <w:sz w:val="18"/>
      <w:szCs w:val="18"/>
    </w:rPr>
  </w:style>
  <w:style w:type="table" w:styleId="a7">
    <w:name w:val="Table Grid"/>
    <w:basedOn w:val="a1"/>
    <w:uiPriority w:val="39"/>
    <w:rsid w:val="00C1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">
    <w:name w:val="term"/>
    <w:basedOn w:val="a0"/>
    <w:rsid w:val="00E7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怡聪</dc:creator>
  <cp:keywords/>
  <dc:description/>
  <cp:lastModifiedBy>郭 怡聪</cp:lastModifiedBy>
  <cp:revision>32</cp:revision>
  <dcterms:created xsi:type="dcterms:W3CDTF">2022-09-20T06:30:00Z</dcterms:created>
  <dcterms:modified xsi:type="dcterms:W3CDTF">2023-01-30T03:27:00Z</dcterms:modified>
</cp:coreProperties>
</file>