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4"/>
        </w:rPr>
      </w:pPr>
      <w:r>
        <w:rPr>
          <w:b/>
          <w:bCs/>
          <w:szCs w:val="24"/>
        </w:rPr>
        <w:t>Supplemental</w:t>
      </w:r>
      <w:r>
        <w:rPr>
          <w:rFonts w:hint="default"/>
          <w:b/>
          <w:bCs/>
          <w:szCs w:val="24"/>
        </w:rPr>
        <w:t> </w:t>
      </w:r>
      <w:bookmarkStart w:id="0" w:name="_GoBack"/>
      <w:bookmarkEnd w:id="0"/>
      <w:r>
        <w:rPr>
          <w:b/>
          <w:bCs/>
          <w:szCs w:val="24"/>
        </w:rPr>
        <w:t xml:space="preserve">Table </w:t>
      </w:r>
      <w:r>
        <w:rPr>
          <w:rFonts w:hint="eastAsia"/>
          <w:b/>
          <w:bCs/>
          <w:szCs w:val="24"/>
          <w:lang w:val="en-US" w:eastAsia="zh-CN"/>
        </w:rPr>
        <w:t>S</w:t>
      </w:r>
      <w:r>
        <w:rPr>
          <w:b/>
          <w:bCs/>
          <w:szCs w:val="24"/>
        </w:rPr>
        <w:t>2</w:t>
      </w:r>
      <w:r>
        <w:rPr>
          <w:rFonts w:hint="eastAsia"/>
          <w:szCs w:val="24"/>
          <w:lang w:eastAsia="zh-CN"/>
        </w:rPr>
        <w:t>.</w:t>
      </w:r>
      <w:r>
        <w:rPr>
          <w:szCs w:val="24"/>
          <w:lang w:eastAsia="zh-CN"/>
        </w:rPr>
        <w:t xml:space="preserve"> </w:t>
      </w:r>
      <w:r>
        <w:rPr>
          <w:szCs w:val="24"/>
        </w:rPr>
        <w:t>Mapping of clean reads on the reference genome.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357"/>
        <w:gridCol w:w="1282"/>
        <w:gridCol w:w="1316"/>
        <w:gridCol w:w="1281"/>
        <w:gridCol w:w="1289"/>
        <w:gridCol w:w="169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Sample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NC_1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NC_2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NC_3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NTRK1_1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NTRK1_2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NTRK1_3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Total reads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63133274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79151698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74787008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66648328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65338276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65664478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Total mapped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6118856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76709167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72315592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64894624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63667389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64089609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Total Uniquely mapped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57507735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71819148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67498872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60824004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59649972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59636680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Total Multiple mapped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3680828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4890019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4816720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4070620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4017417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4452929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Total Pairs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31566637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39575849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37393504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33324164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32669138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32832239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Total Uniquely Concordant Pairs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28178183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35168584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33072956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29769042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29244580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29249899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Splice reads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32062130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40549858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38136257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35248387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35187126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34535217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Nonsplice reads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25445605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31269290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29362615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25575617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24462846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25101463</w:t>
            </w:r>
          </w:p>
        </w:tc>
      </w:tr>
    </w:tbl>
    <w:p>
      <w:pPr>
        <w:rPr>
          <w:rFonts w:eastAsia="等线" w:cs="Times New Roman"/>
          <w:kern w:val="2"/>
          <w:sz w:val="21"/>
          <w:szCs w:val="21"/>
        </w:rPr>
      </w:pPr>
    </w:p>
    <w:sectPr>
      <w:headerReference r:id="rId6" w:type="first"/>
      <w:footerReference r:id="rId7" w:type="default"/>
      <w:headerReference r:id="rId5" w:type="even"/>
      <w:footerReference r:id="rId8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0pt;margin-top:0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0pt;margin-top:0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yYzZlNDYwMDFkYWI4YjA0OTk3MjgyNmYxY2U4OTkifQ=="/>
  </w:docVars>
  <w:rsids>
    <w:rsidRoot w:val="00ED20B5"/>
    <w:rsid w:val="0001436A"/>
    <w:rsid w:val="00034304"/>
    <w:rsid w:val="00035434"/>
    <w:rsid w:val="00052A14"/>
    <w:rsid w:val="00077D53"/>
    <w:rsid w:val="000951B8"/>
    <w:rsid w:val="00105FD9"/>
    <w:rsid w:val="00117666"/>
    <w:rsid w:val="001549D3"/>
    <w:rsid w:val="00160065"/>
    <w:rsid w:val="00177D84"/>
    <w:rsid w:val="001B5203"/>
    <w:rsid w:val="00251BA0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C06DA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5B2E19"/>
    <w:rsid w:val="005C0C8F"/>
    <w:rsid w:val="006375C7"/>
    <w:rsid w:val="00654E8F"/>
    <w:rsid w:val="00660D05"/>
    <w:rsid w:val="00675052"/>
    <w:rsid w:val="006820B1"/>
    <w:rsid w:val="006B7D14"/>
    <w:rsid w:val="006C330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0384D"/>
    <w:rsid w:val="00C52A7B"/>
    <w:rsid w:val="00C56BAF"/>
    <w:rsid w:val="00C60ABF"/>
    <w:rsid w:val="00C679AA"/>
    <w:rsid w:val="00C75972"/>
    <w:rsid w:val="00CD066B"/>
    <w:rsid w:val="00CE4FEE"/>
    <w:rsid w:val="00D060CF"/>
    <w:rsid w:val="00D362EB"/>
    <w:rsid w:val="00DB59C3"/>
    <w:rsid w:val="00DC259A"/>
    <w:rsid w:val="00DE23E8"/>
    <w:rsid w:val="00E52377"/>
    <w:rsid w:val="00E537AD"/>
    <w:rsid w:val="00E56F0F"/>
    <w:rsid w:val="00E64E17"/>
    <w:rsid w:val="00E866C9"/>
    <w:rsid w:val="00EA3D3C"/>
    <w:rsid w:val="00EC090A"/>
    <w:rsid w:val="00ED20B5"/>
    <w:rsid w:val="00F46900"/>
    <w:rsid w:val="00F61D89"/>
    <w:rsid w:val="0C405504"/>
    <w:rsid w:val="6844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semiHidden/>
    <w:unhideWhenUsed/>
    <w:uiPriority w:val="99"/>
    <w:rPr>
      <w:sz w:val="20"/>
      <w:szCs w:val="20"/>
    </w:rPr>
  </w:style>
  <w:style w:type="paragraph" w:styleId="11">
    <w:name w:val="endnote text"/>
    <w:basedOn w:val="1"/>
    <w:link w:val="39"/>
    <w:semiHidden/>
    <w:unhideWhenUsed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semiHidden/>
    <w:unhideWhenUsed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unhideWhenUsed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semiHidden/>
    <w:unhideWhenUsed/>
    <w:qFormat/>
    <w:uiPriority w:val="99"/>
    <w:rPr>
      <w:b/>
      <w:bCs/>
    </w:rPr>
  </w:style>
  <w:style w:type="table" w:styleId="21">
    <w:name w:val="Table Grid"/>
    <w:basedOn w:val="20"/>
    <w:uiPriority w:val="9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FollowedHyperlink"/>
    <w:basedOn w:val="2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qFormat/>
    <w:uiPriority w:val="99"/>
  </w:style>
  <w:style w:type="character" w:styleId="28">
    <w:name w:val="Hyperlink"/>
    <w:basedOn w:val="22"/>
    <w:unhideWhenUsed/>
    <w:uiPriority w:val="99"/>
    <w:rPr>
      <w:color w:val="0000FF"/>
      <w:u w:val="single"/>
    </w:rPr>
  </w:style>
  <w:style w:type="character" w:styleId="29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qFormat/>
    <w:uiPriority w:val="99"/>
    <w:rPr>
      <w:vertAlign w:val="superscript"/>
    </w:rPr>
  </w:style>
  <w:style w:type="character" w:customStyle="1" w:styleId="31">
    <w:name w:val="标题 1 字符"/>
    <w:basedOn w:val="22"/>
    <w:link w:val="2"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标题 2 字符"/>
    <w:basedOn w:val="22"/>
    <w:link w:val="4"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副标题 字符"/>
    <w:basedOn w:val="22"/>
    <w:link w:val="15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批注框文本 字符"/>
    <w:basedOn w:val="22"/>
    <w:link w:val="12"/>
    <w:semiHidden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"/>
    <w:basedOn w:val="22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批注文字 字符"/>
    <w:basedOn w:val="22"/>
    <w:link w:val="10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批注主题 字符"/>
    <w:basedOn w:val="37"/>
    <w:link w:val="19"/>
    <w:semiHidden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尾注文本 字符"/>
    <w:basedOn w:val="22"/>
    <w:link w:val="11"/>
    <w:semiHidden/>
    <w:uiPriority w:val="99"/>
    <w:rPr>
      <w:rFonts w:ascii="Times New Roman" w:hAnsi="Times New Roman"/>
      <w:sz w:val="20"/>
      <w:szCs w:val="20"/>
    </w:rPr>
  </w:style>
  <w:style w:type="character" w:customStyle="1" w:styleId="40">
    <w:name w:val="页脚 字符"/>
    <w:basedOn w:val="22"/>
    <w:link w:val="13"/>
    <w:uiPriority w:val="99"/>
    <w:rPr>
      <w:rFonts w:ascii="Times New Roman" w:hAnsi="Times New Roman"/>
      <w:sz w:val="24"/>
    </w:rPr>
  </w:style>
  <w:style w:type="character" w:customStyle="1" w:styleId="41">
    <w:name w:val="脚注文本 字符"/>
    <w:basedOn w:val="22"/>
    <w:link w:val="16"/>
    <w:semiHidden/>
    <w:uiPriority w:val="99"/>
    <w:rPr>
      <w:rFonts w:ascii="Times New Roman" w:hAnsi="Times New Roman"/>
      <w:sz w:val="20"/>
      <w:szCs w:val="20"/>
    </w:rPr>
  </w:style>
  <w:style w:type="character" w:customStyle="1" w:styleId="42">
    <w:name w:val="页眉 字符"/>
    <w:basedOn w:val="22"/>
    <w:link w:val="14"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2"/>
    <w:unhideWhenUsed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2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标题 3 字符"/>
    <w:basedOn w:val="22"/>
    <w:link w:val="5"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标题 4 字符"/>
    <w:basedOn w:val="22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标题 5 字符"/>
    <w:basedOn w:val="22"/>
    <w:link w:val="7"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引用 字符"/>
    <w:basedOn w:val="22"/>
    <w:link w:val="48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2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标题 字符"/>
    <w:basedOn w:val="22"/>
    <w:link w:val="18"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qFormat/>
    <w:uiPriority w:val="0"/>
    <w:pPr>
      <w:spacing w:after="120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A95B22-B4E8-4C8E-ABCB-1E2B9143F8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1</Pages>
  <Words>86</Words>
  <Characters>598</Characters>
  <Lines>13</Lines>
  <Paragraphs>3</Paragraphs>
  <TotalTime>0</TotalTime>
  <ScaleCrop>false</ScaleCrop>
  <LinksUpToDate>false</LinksUpToDate>
  <CharactersWithSpaces>621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2022-08-13T08:18:00Z</dcterms:created>
  <dc:creator>Frontiers Media SA</dc:creator>
  <cp:lastModifiedBy>boo_O</cp:lastModifiedBy>
  <cp:lastPrinted>2013-10-03T12:51:00Z</cp:lastPrinted>
  <dcterms:modified xsi:type="dcterms:W3CDTF">2022-12-16T03:00:39Z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320BC3C3801D4BEA95A525A2AA960D4B</vt:lpwstr>
  </property>
</Properties>
</file>