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60A2" w14:textId="2996DFD2" w:rsidR="002F716B" w:rsidRPr="00814634" w:rsidRDefault="00B305E3" w:rsidP="00121A2E">
      <w:pPr>
        <w:jc w:val="left"/>
        <w:rPr>
          <w:rFonts w:ascii="Arial" w:hAnsi="Arial" w:cs="Arial"/>
          <w:b/>
          <w:bCs/>
          <w:sz w:val="24"/>
        </w:rPr>
      </w:pPr>
      <w:r w:rsidRPr="00814634">
        <w:rPr>
          <w:rFonts w:ascii="Arial" w:hAnsi="Arial" w:cs="Arial"/>
          <w:b/>
          <w:bCs/>
          <w:sz w:val="24"/>
        </w:rPr>
        <w:t>Table</w:t>
      </w:r>
      <w:r w:rsidR="00814634" w:rsidRPr="00814634">
        <w:rPr>
          <w:rFonts w:ascii="Arial" w:hAnsi="Arial" w:cs="Arial"/>
          <w:b/>
          <w:bCs/>
          <w:sz w:val="24"/>
        </w:rPr>
        <w:t xml:space="preserve"> S2</w:t>
      </w:r>
      <w:r w:rsidR="002F716B" w:rsidRPr="00814634">
        <w:rPr>
          <w:rFonts w:ascii="Arial" w:hAnsi="Arial" w:cs="Arial"/>
          <w:b/>
          <w:bCs/>
          <w:sz w:val="24"/>
        </w:rPr>
        <w:t>. Studies without results</w:t>
      </w:r>
      <w:r w:rsidRPr="00814634">
        <w:rPr>
          <w:rFonts w:ascii="Arial" w:hAnsi="Arial" w:cs="Arial"/>
          <w:b/>
          <w:bCs/>
          <w:sz w:val="24"/>
        </w:rPr>
        <w:t>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0"/>
        <w:gridCol w:w="2242"/>
        <w:gridCol w:w="1986"/>
        <w:gridCol w:w="963"/>
        <w:gridCol w:w="2310"/>
        <w:gridCol w:w="1096"/>
        <w:gridCol w:w="1576"/>
        <w:gridCol w:w="2115"/>
      </w:tblGrid>
      <w:tr w:rsidR="00E971D6" w:rsidRPr="005E7A9F" w14:paraId="7DBED267" w14:textId="77777777" w:rsidTr="0023125F">
        <w:trPr>
          <w:trHeight w:val="57"/>
        </w:trPr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7D7DB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Author year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0BE74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Registry ID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Country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Observational period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75670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No of 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Intervention/Control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BC88D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Attrition, %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Study status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9961A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Type of intervention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03284" w14:textId="4D467735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Type of intervention against psychological problem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543D9" w14:textId="042F47D5" w:rsidR="00E971D6" w:rsidRPr="0023125F" w:rsidRDefault="005779DB" w:rsidP="00E971D6">
            <w:pPr>
              <w:widowControl/>
              <w:snapToGrid w:val="0"/>
              <w:jc w:val="left"/>
              <w:rPr>
                <w:color w:val="000000"/>
                <w:sz w:val="16"/>
                <w:highlight w:val="yellow"/>
              </w:rPr>
            </w:pPr>
            <w:r w:rsidRPr="005779DB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Professionals/sources of intervention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FE270" w14:textId="01002EA4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Timing, duration and/or frequency of intervention</w:t>
            </w:r>
          </w:p>
        </w:tc>
      </w:tr>
      <w:tr w:rsidR="00E971D6" w:rsidRPr="005E7A9F" w14:paraId="7677457A" w14:textId="77777777" w:rsidTr="0023125F">
        <w:trPr>
          <w:trHeight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B2F4" w14:textId="768878DB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Moulaert</w:t>
            </w:r>
            <w:proofErr w:type="spellEnd"/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 et al.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2015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0617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ISRCTN74835019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Netherlands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12 months after the cardiac arrest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69D30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Caregivers</w:t>
            </w: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br/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Total, n=155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No information about sample size in each group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</w: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br/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97/88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0597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Caregivers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Not stated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</w: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22.7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52D0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Individualized, semi-structured program for psychological and psychosocial problems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DD133" w14:textId="3FAEF7B3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Provision of coping skills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1CC2753" w14:textId="5F5902AE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Nurse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859A" w14:textId="2E9F3375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From the hospital discharge</w:t>
            </w:r>
          </w:p>
          <w:p w14:paraId="7FEE5D1E" w14:textId="3A2A3732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Three months, 1-6 times from the first months after discharge</w:t>
            </w:r>
          </w:p>
        </w:tc>
      </w:tr>
      <w:tr w:rsidR="00E971D6" w:rsidRPr="005E7A9F" w14:paraId="33CCB1A8" w14:textId="77777777" w:rsidTr="0023125F">
        <w:trPr>
          <w:trHeight w:val="67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43A4" w14:textId="1234C7FB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 xml:space="preserve">Cox </w:t>
            </w:r>
            <w:r>
              <w:rPr>
                <w:rFonts w:eastAsia="Yu Gothic" w:cs="Times New Roman"/>
                <w:color w:val="00000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CE131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NCT01983254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The United States of America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12 months after randomization (within two weeks after hospital discharge)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DCE3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sz w:val="16"/>
                <w:szCs w:val="16"/>
              </w:rPr>
              <w:t>Caregivers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86/89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199E6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sz w:val="16"/>
                <w:szCs w:val="16"/>
              </w:rPr>
              <w:t>Caregivers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23.3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9F78D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Training for psychological problem, combined with Telephone and web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AC4C0" w14:textId="5C2B6229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Provision of coping skills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13F4F93" w14:textId="74C8B655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  <w:t>Facilitators other than physician and nurse;</w:t>
            </w:r>
            <w:r w:rsidRPr="0023125F"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  <w:br/>
              <w:t>Digital media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E4AF4" w14:textId="25F97B49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After hospital discharge</w:t>
            </w:r>
          </w:p>
          <w:p w14:paraId="71506201" w14:textId="1341B930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Six telephone sessions for thirty minutes, once per week</w:t>
            </w:r>
          </w:p>
        </w:tc>
      </w:tr>
      <w:tr w:rsidR="00E971D6" w:rsidRPr="005E7A9F" w14:paraId="6FF98397" w14:textId="77777777" w:rsidTr="0023125F">
        <w:trPr>
          <w:trHeight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84615" w14:textId="7C14232B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Haines</w:t>
            </w:r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 et al.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 2018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57B7A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ACTRN12618000615280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Australia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14-17 weeks after hospital discharge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EE15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Sample size: 60, 1:1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71B9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Recruiting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794BC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Participation in group discussion by experience based on co-design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A3B6" w14:textId="77777777" w:rsidR="00E971D6" w:rsidRPr="005E7A9F" w:rsidRDefault="00E971D6" w:rsidP="00E971D6">
            <w:pPr>
              <w:widowControl/>
              <w:snapToGrid w:val="0"/>
              <w:jc w:val="left"/>
              <w:rPr>
                <w:color w:val="000000"/>
                <w:sz w:val="16"/>
                <w:szCs w:val="16"/>
              </w:rPr>
            </w:pPr>
            <w:r w:rsidRPr="005E7A9F">
              <w:rPr>
                <w:sz w:val="16"/>
                <w:szCs w:val="16"/>
              </w:rPr>
              <w:t>Empathy</w:t>
            </w:r>
            <w:r w:rsidRPr="005E7A9F">
              <w:rPr>
                <w:color w:val="000000"/>
                <w:sz w:val="16"/>
                <w:szCs w:val="16"/>
              </w:rPr>
              <w:t>:</w:t>
            </w:r>
          </w:p>
          <w:p w14:paraId="6FC1B18F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Counselling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9C327A3" w14:textId="5307D503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Physician;</w:t>
            </w: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br/>
              <w:t>Facilitators other than physician and nurse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D99F4" w14:textId="424DE301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From hospital discharge</w:t>
            </w:r>
          </w:p>
          <w:p w14:paraId="5C1D6D5E" w14:textId="13F1CF55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Two hours per session,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total six sessions, once every two weeks, from two-three weeks</w:t>
            </w:r>
          </w:p>
        </w:tc>
      </w:tr>
      <w:tr w:rsidR="00E971D6" w:rsidRPr="005E7A9F" w14:paraId="7A3947D4" w14:textId="77777777" w:rsidTr="0023125F">
        <w:trPr>
          <w:trHeight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2CE5" w14:textId="4B3B5053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Khan </w:t>
            </w:r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1C8B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NCT03053245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The United States of America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12 months discharge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C1AF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Sample size: 620, 1:1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3176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Recruiting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625E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Individualized semi-structured multidisciplinary coordination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8678" w14:textId="77777777" w:rsidR="00E971D6" w:rsidRPr="005E7A9F" w:rsidRDefault="00E971D6" w:rsidP="00E971D6">
            <w:pPr>
              <w:widowControl/>
              <w:snapToGrid w:val="0"/>
              <w:jc w:val="left"/>
              <w:rPr>
                <w:color w:val="000000"/>
                <w:sz w:val="16"/>
              </w:rPr>
            </w:pPr>
            <w:r w:rsidRPr="005E7A9F">
              <w:rPr>
                <w:color w:val="000000"/>
                <w:sz w:val="16"/>
              </w:rPr>
              <w:t>Therapy:</w:t>
            </w:r>
          </w:p>
          <w:p w14:paraId="115B9C93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Personal care for psychological problem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B7B02F8" w14:textId="6E83B0EC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Nurse;</w:t>
            </w: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br/>
              <w:t>Physician;</w:t>
            </w: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br/>
              <w:t>Facilitators other than physician and nurse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38BCD" w14:textId="1DF229EB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After hospital discharge</w:t>
            </w:r>
          </w:p>
          <w:p w14:paraId="448D4267" w14:textId="5C5E4C6F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Two contacts (within two weeks at hospital discharge), once per two weeks during the first six months, and once a month during the last six months</w:t>
            </w:r>
          </w:p>
        </w:tc>
      </w:tr>
      <w:tr w:rsidR="00E971D6" w:rsidRPr="005E7A9F" w14:paraId="0EE23EF6" w14:textId="77777777" w:rsidTr="0023125F">
        <w:trPr>
          <w:trHeight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57BC4" w14:textId="302719F4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Malik </w:t>
            </w:r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C978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NCT03431493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The United States of America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12 weeks after hospital discharge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2F470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Sample size: 54, 1:1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3020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Recruiting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B0162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Rehabilitation for physical and psychological problem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D4E70" w14:textId="77777777" w:rsidR="00E971D6" w:rsidRPr="005E7A9F" w:rsidRDefault="00E971D6" w:rsidP="00E971D6">
            <w:pPr>
              <w:widowControl/>
              <w:snapToGrid w:val="0"/>
              <w:jc w:val="left"/>
              <w:rPr>
                <w:color w:val="000000"/>
                <w:sz w:val="16"/>
              </w:rPr>
            </w:pPr>
            <w:r w:rsidRPr="005E7A9F">
              <w:rPr>
                <w:color w:val="000000"/>
                <w:sz w:val="16"/>
              </w:rPr>
              <w:t>Therapy:</w:t>
            </w:r>
          </w:p>
          <w:p w14:paraId="1DA0EA90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Cognitive behavioral therapy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8BD03EF" w14:textId="4D274FF6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Facilitators other than physician and nurse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2C72" w14:textId="6265D240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After hospital discharge</w:t>
            </w:r>
          </w:p>
          <w:p w14:paraId="37BAA895" w14:textId="3E19E04A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Within one week</w:t>
            </w:r>
          </w:p>
        </w:tc>
      </w:tr>
      <w:tr w:rsidR="00E971D6" w:rsidRPr="005E7A9F" w14:paraId="09D1F612" w14:textId="77777777" w:rsidTr="0023125F">
        <w:trPr>
          <w:trHeight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2D40" w14:textId="52A6D515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Rohr </w:t>
            </w:r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A779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NCT04186468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Germany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Six months after ICU discharge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A1C8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Sample size: 100, 1:1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1A72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Recruiting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9685F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Establishment of a network of health care professionals and consultation with experts for physical, mental, cognitive and social functional problem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F701" w14:textId="3F06324A" w:rsidR="00E971D6" w:rsidRPr="0023125F" w:rsidRDefault="005779DB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5779DB">
              <w:rPr>
                <w:color w:val="000000"/>
                <w:sz w:val="16"/>
                <w:highlight w:val="yellow"/>
              </w:rPr>
              <w:t>Psychological intervention required after monitoring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11A72F2" w14:textId="78335E84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Physician;</w:t>
            </w: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br/>
              <w:t>Facilitators other than physician and nurse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56DA" w14:textId="331D7BF9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After ICU discharge</w:t>
            </w:r>
          </w:p>
          <w:p w14:paraId="1D0CA992" w14:textId="2ABF2044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Consultation at 1-3 times from about 2 months </w:t>
            </w:r>
          </w:p>
        </w:tc>
      </w:tr>
      <w:tr w:rsidR="00E971D6" w:rsidRPr="005E7A9F" w14:paraId="04C55214" w14:textId="77777777" w:rsidTr="0023125F">
        <w:trPr>
          <w:trHeight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D493" w14:textId="4E664F09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Ewens</w:t>
            </w:r>
            <w:proofErr w:type="spellEnd"/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E28A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PRR1-10.2196/10935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Australia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12 months after hospital discharge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BD1DA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Sample size: 162, 1:1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6CA4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Not detail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A9E41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Self-directed multidisciplinary monitoring and advice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F2D0" w14:textId="4911D468" w:rsidR="00E971D6" w:rsidRPr="0023125F" w:rsidRDefault="005779DB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5779DB">
              <w:rPr>
                <w:color w:val="000000"/>
                <w:sz w:val="16"/>
                <w:highlight w:val="yellow"/>
              </w:rPr>
              <w:t>Psychological intervention required after monitoring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822E9F4" w14:textId="65BDD919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Digital media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4747B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Desired frequency of visit with website</w:t>
            </w:r>
          </w:p>
        </w:tc>
      </w:tr>
      <w:tr w:rsidR="00E971D6" w:rsidRPr="005E7A9F" w14:paraId="2D23CE28" w14:textId="77777777" w:rsidTr="0023125F">
        <w:trPr>
          <w:trHeight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7001" w14:textId="3692A7D5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Boehm </w:t>
            </w:r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ACAE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NCT03926533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The United States of America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6 months after hospital discharge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72A4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Sample size: 120, 1:1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2D8D8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Recruiting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59316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Telephone-based multidisciplinary case management for PICS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8ACE" w14:textId="5F6B43F8" w:rsidR="00E971D6" w:rsidRPr="0023125F" w:rsidRDefault="005779DB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5779DB">
              <w:rPr>
                <w:color w:val="000000"/>
                <w:sz w:val="16"/>
                <w:highlight w:val="yellow"/>
              </w:rPr>
              <w:t>Psychological intervention required after monitoring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C3DB86A" w14:textId="3F3E8AB2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Not detail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0774" w14:textId="4F676065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After hospital discharge</w:t>
            </w:r>
          </w:p>
          <w:p w14:paraId="5E423623" w14:textId="6650C353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Ninety minutes per time, two times at three weeks and three months</w:t>
            </w:r>
          </w:p>
        </w:tc>
      </w:tr>
      <w:tr w:rsidR="00E971D6" w:rsidRPr="005E7A9F" w14:paraId="6D0161EA" w14:textId="77777777" w:rsidTr="0023125F">
        <w:trPr>
          <w:trHeight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8AE85" w14:textId="1EAE32FB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Ojeda </w:t>
            </w:r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03ED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NCT04394169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Spain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6 months after hospital discharge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6C3F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Sample size: 102, 1:1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87BDC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Recruiting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91FF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Individualized, semi-structured program for PICS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4C54" w14:textId="77777777" w:rsidR="00E971D6" w:rsidRPr="005E7A9F" w:rsidRDefault="00E971D6" w:rsidP="00E971D6">
            <w:pPr>
              <w:widowControl/>
              <w:snapToGrid w:val="0"/>
              <w:jc w:val="left"/>
              <w:rPr>
                <w:color w:val="000000"/>
                <w:sz w:val="16"/>
              </w:rPr>
            </w:pPr>
            <w:r w:rsidRPr="005E7A9F">
              <w:rPr>
                <w:color w:val="000000"/>
                <w:sz w:val="16"/>
              </w:rPr>
              <w:t>Therapy:</w:t>
            </w:r>
          </w:p>
          <w:p w14:paraId="0AF1ACC5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Cognitive behavioral therapy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FC554B9" w14:textId="5D5B96BE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Not detail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94617" w14:textId="37002A4A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After hospital discharge</w:t>
            </w:r>
          </w:p>
          <w:p w14:paraId="1735260C" w14:textId="436235F9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Three times visits at Four-six, eight, and 18 weeks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 xml:space="preserve">Psychological intervention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lastRenderedPageBreak/>
              <w:t>was 7 weekly sessions for 90 minutes per one session</w:t>
            </w:r>
          </w:p>
        </w:tc>
      </w:tr>
      <w:tr w:rsidR="00E971D6" w:rsidRPr="005E7A9F" w14:paraId="2CE3CF6D" w14:textId="77777777" w:rsidTr="0023125F">
        <w:trPr>
          <w:trHeight w:val="57"/>
        </w:trPr>
        <w:tc>
          <w:tcPr>
            <w:tcW w:w="6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639C1" w14:textId="09C44912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Cox </w:t>
            </w:r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2020b</w:t>
            </w:r>
          </w:p>
        </w:tc>
        <w:tc>
          <w:tcPr>
            <w:tcW w:w="8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82BF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NCT04329702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The United States of America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3 months after discharge</w:t>
            </w:r>
          </w:p>
        </w:tc>
        <w:tc>
          <w:tcPr>
            <w:tcW w:w="7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EA6DD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Sample size: 45, 1:1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43F15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Recruiting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D774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(1)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Self-directed training with call from therapist for psychological problem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5A47" w14:textId="5DC64CAD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(1)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Provision of coping skills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F56CDA8" w14:textId="1DB2ED30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(1)</w:t>
            </w: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br/>
              <w:t>Facilitators other than physician and nurse;</w:t>
            </w: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br/>
              <w:t>Digital media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5F03" w14:textId="1A8EB25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After hospital discharge</w:t>
            </w:r>
          </w:p>
          <w:p w14:paraId="06595A24" w14:textId="6DC5529B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Four weeks</w:t>
            </w:r>
          </w:p>
        </w:tc>
      </w:tr>
      <w:tr w:rsidR="00E971D6" w:rsidRPr="005E7A9F" w14:paraId="310576EA" w14:textId="77777777" w:rsidTr="0023125F">
        <w:trPr>
          <w:trHeight w:val="57"/>
        </w:trPr>
        <w:tc>
          <w:tcPr>
            <w:tcW w:w="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952DA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C4F43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97D8E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27D9E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9BF62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(2)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Self-directed training for psychological problem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FA27" w14:textId="7E360674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(2)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Provision of coping skills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B12CB3E" w14:textId="74420F12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(2)</w:t>
            </w: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br/>
              <w:t>Digital media</w:t>
            </w:r>
          </w:p>
        </w:tc>
        <w:tc>
          <w:tcPr>
            <w:tcW w:w="76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95097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971D6" w:rsidRPr="005E7A9F" w14:paraId="0AA7E016" w14:textId="77777777" w:rsidTr="0023125F">
        <w:trPr>
          <w:trHeight w:val="57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C27B" w14:textId="01109569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Gawlytta</w:t>
            </w:r>
            <w:proofErr w:type="spellEnd"/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4A980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DRKS00010676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Germany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1 month after ICU discharge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74B8B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  <w:t>Patients and caregivers</w:t>
            </w: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br/>
              <w:t>12/13 (Units)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0E9A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Not detail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F147F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 xml:space="preserve">Web-based therapy for psychological problem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D18E" w14:textId="77777777" w:rsidR="00E971D6" w:rsidRPr="005E7A9F" w:rsidRDefault="00E971D6" w:rsidP="00E971D6">
            <w:pPr>
              <w:widowControl/>
              <w:snapToGrid w:val="0"/>
              <w:jc w:val="left"/>
              <w:rPr>
                <w:color w:val="000000"/>
                <w:sz w:val="16"/>
              </w:rPr>
            </w:pPr>
            <w:r w:rsidRPr="005E7A9F">
              <w:rPr>
                <w:color w:val="000000"/>
                <w:sz w:val="16"/>
              </w:rPr>
              <w:t>Therapy:</w:t>
            </w:r>
          </w:p>
          <w:p w14:paraId="6F220AD9" w14:textId="7777777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Cognitive behavioral therapy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03E2E0D" w14:textId="25490E11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kern w:val="0"/>
                <w:sz w:val="16"/>
                <w:szCs w:val="16"/>
                <w:highlight w:val="yellow"/>
              </w:rPr>
              <w:t>Digital media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A6C1" w14:textId="3B4B8579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From ICU discharge</w:t>
            </w:r>
          </w:p>
          <w:p w14:paraId="15A233BF" w14:textId="7EB73E5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  <w:t>50 minutes per week, four weeks from at least one month</w:t>
            </w:r>
          </w:p>
        </w:tc>
      </w:tr>
      <w:tr w:rsidR="00E971D6" w:rsidRPr="005E7A9F" w14:paraId="0EBECF7E" w14:textId="77777777" w:rsidTr="0023125F">
        <w:trPr>
          <w:trHeight w:val="583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6AC06" w14:textId="1D066052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 xml:space="preserve">Chen </w:t>
            </w:r>
            <w:r>
              <w:rPr>
                <w:rFonts w:eastAsia="Yu Gothic" w:cs="Times New Roman"/>
                <w:color w:val="00000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2320D" w14:textId="2F1AAD49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DOI 10.17605/ OSF.IO/PD7SU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China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2 weeks after ICU discharge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70EAF" w14:textId="2D769772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Sample size: 110, 1:1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B5A6B" w14:textId="399CC6A8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Not detail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884AE" w14:textId="4E7DF77E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Mindfulness-based training to reduce stress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6B777" w14:textId="7C490275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Provision of coping skills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1E802B5" w14:textId="7EAD64A2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  <w:t>Nurse;</w:t>
            </w:r>
            <w:r w:rsidRPr="0023125F"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  <w:br/>
              <w:t>Physician;</w:t>
            </w:r>
            <w:r w:rsidRPr="0023125F"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  <w:br/>
              <w:t>Facilitators other than physician and nurse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40C57" w14:textId="1BF8E32B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After ICU discharge</w:t>
            </w:r>
          </w:p>
          <w:p w14:paraId="635D5626" w14:textId="0AD3C53D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Two weeks</w:t>
            </w:r>
          </w:p>
        </w:tc>
      </w:tr>
      <w:tr w:rsidR="00E971D6" w:rsidRPr="000C777F" w14:paraId="7AA07A21" w14:textId="77777777" w:rsidTr="0023125F">
        <w:trPr>
          <w:trHeight w:val="577"/>
        </w:trPr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D00F53" w14:textId="55985AD2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 xml:space="preserve">Friedman </w:t>
            </w:r>
            <w:r>
              <w:rPr>
                <w:rFonts w:eastAsia="Yu Gothic" w:cs="Times New Roman"/>
                <w:color w:val="000000"/>
                <w:sz w:val="16"/>
                <w:szCs w:val="16"/>
              </w:rPr>
              <w:t xml:space="preserve">et al. 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8BCFE" w14:textId="7C58912D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NCT01796509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French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12 months after ICU discharge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72DF3" w14:textId="6CC672E4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i/>
                <w:iCs/>
                <w:color w:val="000000"/>
                <w:sz w:val="16"/>
                <w:szCs w:val="16"/>
              </w:rPr>
              <w:t>Patients</w:t>
            </w: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br/>
              <w:t>Sample size: 546, 1:1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A764D" w14:textId="1432854C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Not detail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95C8F" w14:textId="713080CF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Multidisciplinary consultation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F2AA6E" w14:textId="77777777" w:rsidR="00E971D6" w:rsidRPr="005E7A9F" w:rsidRDefault="00E971D6" w:rsidP="00E971D6">
            <w:pPr>
              <w:widowControl/>
              <w:snapToGrid w:val="0"/>
              <w:jc w:val="left"/>
              <w:rPr>
                <w:color w:val="000000"/>
                <w:sz w:val="16"/>
                <w:szCs w:val="16"/>
              </w:rPr>
            </w:pPr>
            <w:r w:rsidRPr="005E7A9F">
              <w:rPr>
                <w:sz w:val="16"/>
                <w:szCs w:val="16"/>
              </w:rPr>
              <w:t>Empathy</w:t>
            </w:r>
            <w:r w:rsidRPr="005E7A9F">
              <w:rPr>
                <w:color w:val="000000"/>
                <w:sz w:val="16"/>
                <w:szCs w:val="16"/>
              </w:rPr>
              <w:t>:</w:t>
            </w:r>
          </w:p>
          <w:p w14:paraId="1120CC11" w14:textId="04A67C07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Counselling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2EC83" w14:textId="5CFA9F79" w:rsidR="00E971D6" w:rsidRPr="0023125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</w:pPr>
            <w:r w:rsidRPr="0023125F"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  <w:t>Physician;</w:t>
            </w:r>
            <w:r w:rsidRPr="0023125F"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  <w:br/>
              <w:t>Psychologist;</w:t>
            </w:r>
            <w:r w:rsidRPr="0023125F">
              <w:rPr>
                <w:rFonts w:eastAsia="Yu Gothic" w:cs="Times New Roman"/>
                <w:color w:val="000000"/>
                <w:sz w:val="16"/>
                <w:szCs w:val="16"/>
                <w:highlight w:val="yellow"/>
              </w:rPr>
              <w:br/>
              <w:t>Social worker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B9D23" w14:textId="74EAA90A" w:rsidR="00E971D6" w:rsidRPr="005E7A9F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After ICU discharge</w:t>
            </w:r>
          </w:p>
          <w:p w14:paraId="1414BCED" w14:textId="0DA1AF90" w:rsidR="00E971D6" w:rsidRPr="00B41226" w:rsidRDefault="00E971D6" w:rsidP="00E971D6">
            <w:pPr>
              <w:widowControl/>
              <w:snapToGrid w:val="0"/>
              <w:jc w:val="left"/>
              <w:rPr>
                <w:rFonts w:eastAsia="Yu Gothic" w:cs="Times New Roman"/>
                <w:color w:val="000000"/>
                <w:kern w:val="0"/>
                <w:sz w:val="16"/>
                <w:szCs w:val="16"/>
              </w:rPr>
            </w:pPr>
            <w:r w:rsidRPr="005E7A9F">
              <w:rPr>
                <w:rFonts w:eastAsia="Yu Gothic" w:cs="Times New Roman"/>
                <w:color w:val="000000"/>
                <w:sz w:val="16"/>
                <w:szCs w:val="16"/>
              </w:rPr>
              <w:t>First week, 3 months, 6 months</w:t>
            </w:r>
          </w:p>
        </w:tc>
      </w:tr>
    </w:tbl>
    <w:p w14:paraId="3FB0E483" w14:textId="7D3CC60D" w:rsidR="00987BED" w:rsidRPr="00B93436" w:rsidRDefault="00000000" w:rsidP="00B93436">
      <w:pPr>
        <w:jc w:val="left"/>
        <w:rPr>
          <w:rFonts w:eastAsia="游明朝" w:cs="Times New Roman"/>
          <w:sz w:val="20"/>
          <w:szCs w:val="20"/>
        </w:rPr>
      </w:pPr>
    </w:p>
    <w:sectPr w:rsidR="00987BED" w:rsidRPr="00B93436" w:rsidSect="000323A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70E"/>
    <w:multiLevelType w:val="hybridMultilevel"/>
    <w:tmpl w:val="9370C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C72B8"/>
    <w:multiLevelType w:val="hybridMultilevel"/>
    <w:tmpl w:val="B7909FA4"/>
    <w:lvl w:ilvl="0" w:tplc="F6F6F408">
      <w:start w:val="1"/>
      <w:numFmt w:val="decimal"/>
      <w:lvlText w:val="%1."/>
      <w:lvlJc w:val="left"/>
      <w:pPr>
        <w:ind w:left="1696" w:hanging="420"/>
      </w:pPr>
    </w:lvl>
    <w:lvl w:ilvl="1" w:tplc="9BBAC9D8">
      <w:start w:val="1"/>
      <w:numFmt w:val="lowerLetter"/>
      <w:lvlText w:val="%2."/>
      <w:lvlJc w:val="left"/>
      <w:pPr>
        <w:ind w:left="2116" w:hanging="420"/>
      </w:pPr>
    </w:lvl>
    <w:lvl w:ilvl="2" w:tplc="EE503490">
      <w:start w:val="1"/>
      <w:numFmt w:val="lowerRoman"/>
      <w:lvlText w:val="%3."/>
      <w:lvlJc w:val="right"/>
      <w:pPr>
        <w:ind w:left="2536" w:hanging="420"/>
      </w:pPr>
    </w:lvl>
    <w:lvl w:ilvl="3" w:tplc="F9A6FD6A">
      <w:start w:val="1"/>
      <w:numFmt w:val="decimal"/>
      <w:lvlText w:val="%4."/>
      <w:lvlJc w:val="left"/>
      <w:pPr>
        <w:ind w:left="2956" w:hanging="420"/>
      </w:pPr>
    </w:lvl>
    <w:lvl w:ilvl="4" w:tplc="850A4692">
      <w:start w:val="1"/>
      <w:numFmt w:val="lowerLetter"/>
      <w:lvlText w:val="%5."/>
      <w:lvlJc w:val="left"/>
      <w:pPr>
        <w:ind w:left="3376" w:hanging="420"/>
      </w:pPr>
    </w:lvl>
    <w:lvl w:ilvl="5" w:tplc="E5A21454">
      <w:start w:val="1"/>
      <w:numFmt w:val="lowerRoman"/>
      <w:lvlText w:val="%6."/>
      <w:lvlJc w:val="right"/>
      <w:pPr>
        <w:ind w:left="3796" w:hanging="420"/>
      </w:pPr>
    </w:lvl>
    <w:lvl w:ilvl="6" w:tplc="1D68856C">
      <w:start w:val="1"/>
      <w:numFmt w:val="decimal"/>
      <w:lvlText w:val="%7."/>
      <w:lvlJc w:val="left"/>
      <w:pPr>
        <w:ind w:left="4216" w:hanging="420"/>
      </w:pPr>
    </w:lvl>
    <w:lvl w:ilvl="7" w:tplc="1B5616E6">
      <w:start w:val="1"/>
      <w:numFmt w:val="lowerLetter"/>
      <w:lvlText w:val="%8."/>
      <w:lvlJc w:val="left"/>
      <w:pPr>
        <w:ind w:left="4636" w:hanging="420"/>
      </w:pPr>
    </w:lvl>
    <w:lvl w:ilvl="8" w:tplc="F08CD2A6">
      <w:start w:val="1"/>
      <w:numFmt w:val="lowerRoman"/>
      <w:lvlText w:val="%9."/>
      <w:lvlJc w:val="right"/>
      <w:pPr>
        <w:ind w:left="5056" w:hanging="420"/>
      </w:pPr>
    </w:lvl>
  </w:abstractNum>
  <w:abstractNum w:abstractNumId="2" w15:restartNumberingAfterBreak="0">
    <w:nsid w:val="330B59C6"/>
    <w:multiLevelType w:val="hybridMultilevel"/>
    <w:tmpl w:val="CFEE7062"/>
    <w:lvl w:ilvl="0" w:tplc="D4B6CC8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534E29"/>
    <w:multiLevelType w:val="hybridMultilevel"/>
    <w:tmpl w:val="964091D6"/>
    <w:lvl w:ilvl="0" w:tplc="105ABD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690918"/>
    <w:multiLevelType w:val="hybridMultilevel"/>
    <w:tmpl w:val="845C1DB2"/>
    <w:lvl w:ilvl="0" w:tplc="867E0C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F273E"/>
    <w:multiLevelType w:val="hybridMultilevel"/>
    <w:tmpl w:val="354AB7F4"/>
    <w:lvl w:ilvl="0" w:tplc="9C96CD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F7B8A"/>
    <w:multiLevelType w:val="hybridMultilevel"/>
    <w:tmpl w:val="DE6A13BA"/>
    <w:lvl w:ilvl="0" w:tplc="64A2F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CE7981"/>
    <w:multiLevelType w:val="hybridMultilevel"/>
    <w:tmpl w:val="D85AA45C"/>
    <w:lvl w:ilvl="0" w:tplc="AE1CF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94CF9"/>
    <w:multiLevelType w:val="hybridMultilevel"/>
    <w:tmpl w:val="5DE0E32A"/>
    <w:lvl w:ilvl="0" w:tplc="B69056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016BE"/>
    <w:multiLevelType w:val="hybridMultilevel"/>
    <w:tmpl w:val="CCC8C8B4"/>
    <w:lvl w:ilvl="0" w:tplc="D4A200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658450">
    <w:abstractNumId w:val="3"/>
  </w:num>
  <w:num w:numId="2" w16cid:durableId="1959532170">
    <w:abstractNumId w:val="0"/>
  </w:num>
  <w:num w:numId="3" w16cid:durableId="392119787">
    <w:abstractNumId w:val="1"/>
  </w:num>
  <w:num w:numId="4" w16cid:durableId="1838567666">
    <w:abstractNumId w:val="7"/>
  </w:num>
  <w:num w:numId="5" w16cid:durableId="525757341">
    <w:abstractNumId w:val="6"/>
  </w:num>
  <w:num w:numId="6" w16cid:durableId="298729128">
    <w:abstractNumId w:val="9"/>
  </w:num>
  <w:num w:numId="7" w16cid:durableId="1767075872">
    <w:abstractNumId w:val="5"/>
  </w:num>
  <w:num w:numId="8" w16cid:durableId="2075811572">
    <w:abstractNumId w:val="8"/>
  </w:num>
  <w:num w:numId="9" w16cid:durableId="1145463394">
    <w:abstractNumId w:val="2"/>
  </w:num>
  <w:num w:numId="10" w16cid:durableId="980113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003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exexf2jt2wxkear29veavlw59fddwwe9xa&quot;&gt;SR_ICU follow&lt;record-ids&gt;&lt;item&gt;159&lt;/item&gt;&lt;/record-ids&gt;&lt;/item&gt;&lt;/Libraries&gt;"/>
  </w:docVars>
  <w:rsids>
    <w:rsidRoot w:val="002F716B"/>
    <w:rsid w:val="000141D5"/>
    <w:rsid w:val="000323A7"/>
    <w:rsid w:val="00047F84"/>
    <w:rsid w:val="00050CF8"/>
    <w:rsid w:val="000566D0"/>
    <w:rsid w:val="000717D4"/>
    <w:rsid w:val="00074F67"/>
    <w:rsid w:val="00075D97"/>
    <w:rsid w:val="00081AB8"/>
    <w:rsid w:val="00093B94"/>
    <w:rsid w:val="000A2A6B"/>
    <w:rsid w:val="000B089D"/>
    <w:rsid w:val="000B0A4E"/>
    <w:rsid w:val="000D1C3A"/>
    <w:rsid w:val="000E49E4"/>
    <w:rsid w:val="000F518B"/>
    <w:rsid w:val="000F6BC7"/>
    <w:rsid w:val="00102188"/>
    <w:rsid w:val="00103F32"/>
    <w:rsid w:val="00154E1A"/>
    <w:rsid w:val="00155EAA"/>
    <w:rsid w:val="00161681"/>
    <w:rsid w:val="001752A9"/>
    <w:rsid w:val="0018695D"/>
    <w:rsid w:val="001872F6"/>
    <w:rsid w:val="00193CE6"/>
    <w:rsid w:val="001A7911"/>
    <w:rsid w:val="001E4C45"/>
    <w:rsid w:val="001F4480"/>
    <w:rsid w:val="00200560"/>
    <w:rsid w:val="00200C4C"/>
    <w:rsid w:val="00200E83"/>
    <w:rsid w:val="00203BE4"/>
    <w:rsid w:val="00203FA7"/>
    <w:rsid w:val="002058AC"/>
    <w:rsid w:val="00220293"/>
    <w:rsid w:val="00225C91"/>
    <w:rsid w:val="0023125F"/>
    <w:rsid w:val="002616F1"/>
    <w:rsid w:val="0027073B"/>
    <w:rsid w:val="00283A0D"/>
    <w:rsid w:val="002A1B6C"/>
    <w:rsid w:val="002A1E24"/>
    <w:rsid w:val="002A5055"/>
    <w:rsid w:val="002B2129"/>
    <w:rsid w:val="002B3057"/>
    <w:rsid w:val="002C2A7A"/>
    <w:rsid w:val="002F716B"/>
    <w:rsid w:val="00312FA9"/>
    <w:rsid w:val="0031714E"/>
    <w:rsid w:val="0031728D"/>
    <w:rsid w:val="003229A3"/>
    <w:rsid w:val="003270A2"/>
    <w:rsid w:val="0033320B"/>
    <w:rsid w:val="00340C2F"/>
    <w:rsid w:val="0034295F"/>
    <w:rsid w:val="0035490E"/>
    <w:rsid w:val="003670B1"/>
    <w:rsid w:val="00373A9F"/>
    <w:rsid w:val="00380FAD"/>
    <w:rsid w:val="003B5F7E"/>
    <w:rsid w:val="003E65FB"/>
    <w:rsid w:val="003F5132"/>
    <w:rsid w:val="004253F9"/>
    <w:rsid w:val="00427865"/>
    <w:rsid w:val="00436314"/>
    <w:rsid w:val="00440299"/>
    <w:rsid w:val="00460A51"/>
    <w:rsid w:val="00493DC5"/>
    <w:rsid w:val="004B34D3"/>
    <w:rsid w:val="004D40A2"/>
    <w:rsid w:val="00502F81"/>
    <w:rsid w:val="00503474"/>
    <w:rsid w:val="00555A3A"/>
    <w:rsid w:val="0056265F"/>
    <w:rsid w:val="005779DB"/>
    <w:rsid w:val="00585A65"/>
    <w:rsid w:val="005909DC"/>
    <w:rsid w:val="00597445"/>
    <w:rsid w:val="005C57E8"/>
    <w:rsid w:val="005E720C"/>
    <w:rsid w:val="005E7A9F"/>
    <w:rsid w:val="005F1659"/>
    <w:rsid w:val="005F4FAB"/>
    <w:rsid w:val="00600F2A"/>
    <w:rsid w:val="00621ABD"/>
    <w:rsid w:val="0062636A"/>
    <w:rsid w:val="00641554"/>
    <w:rsid w:val="00641C4B"/>
    <w:rsid w:val="00646D84"/>
    <w:rsid w:val="0064717B"/>
    <w:rsid w:val="006A6CC6"/>
    <w:rsid w:val="006B3073"/>
    <w:rsid w:val="006C0DBC"/>
    <w:rsid w:val="006E02FB"/>
    <w:rsid w:val="006E5C76"/>
    <w:rsid w:val="006F10CF"/>
    <w:rsid w:val="006F7969"/>
    <w:rsid w:val="00706846"/>
    <w:rsid w:val="00710832"/>
    <w:rsid w:val="00721075"/>
    <w:rsid w:val="00723291"/>
    <w:rsid w:val="00731ED0"/>
    <w:rsid w:val="00756257"/>
    <w:rsid w:val="0077272D"/>
    <w:rsid w:val="007C1AD6"/>
    <w:rsid w:val="007C3492"/>
    <w:rsid w:val="007D673A"/>
    <w:rsid w:val="007E1880"/>
    <w:rsid w:val="007E3900"/>
    <w:rsid w:val="007F0966"/>
    <w:rsid w:val="00807904"/>
    <w:rsid w:val="00814634"/>
    <w:rsid w:val="00825213"/>
    <w:rsid w:val="00833123"/>
    <w:rsid w:val="00833C61"/>
    <w:rsid w:val="00843761"/>
    <w:rsid w:val="00871250"/>
    <w:rsid w:val="00884227"/>
    <w:rsid w:val="00893EC9"/>
    <w:rsid w:val="008A109D"/>
    <w:rsid w:val="008A1EAB"/>
    <w:rsid w:val="008A447D"/>
    <w:rsid w:val="008C7A64"/>
    <w:rsid w:val="008D2933"/>
    <w:rsid w:val="00900B2D"/>
    <w:rsid w:val="00901689"/>
    <w:rsid w:val="00913118"/>
    <w:rsid w:val="0092156F"/>
    <w:rsid w:val="00946A2C"/>
    <w:rsid w:val="009500F1"/>
    <w:rsid w:val="00950277"/>
    <w:rsid w:val="00977812"/>
    <w:rsid w:val="00980C6D"/>
    <w:rsid w:val="00982D48"/>
    <w:rsid w:val="00994A95"/>
    <w:rsid w:val="00996692"/>
    <w:rsid w:val="009A20B2"/>
    <w:rsid w:val="009B588A"/>
    <w:rsid w:val="009B67ED"/>
    <w:rsid w:val="009C1D70"/>
    <w:rsid w:val="009C4CB2"/>
    <w:rsid w:val="009D3D75"/>
    <w:rsid w:val="009D6599"/>
    <w:rsid w:val="00A3059C"/>
    <w:rsid w:val="00A448A7"/>
    <w:rsid w:val="00A54C97"/>
    <w:rsid w:val="00A5745C"/>
    <w:rsid w:val="00A62B06"/>
    <w:rsid w:val="00A814FD"/>
    <w:rsid w:val="00A92ECE"/>
    <w:rsid w:val="00AA6F85"/>
    <w:rsid w:val="00AB255F"/>
    <w:rsid w:val="00AD07F0"/>
    <w:rsid w:val="00AD3F9E"/>
    <w:rsid w:val="00AD7801"/>
    <w:rsid w:val="00AE65A4"/>
    <w:rsid w:val="00B121E7"/>
    <w:rsid w:val="00B305E3"/>
    <w:rsid w:val="00B35EF0"/>
    <w:rsid w:val="00B41226"/>
    <w:rsid w:val="00B74957"/>
    <w:rsid w:val="00B756FC"/>
    <w:rsid w:val="00B93436"/>
    <w:rsid w:val="00BB2C66"/>
    <w:rsid w:val="00BE1792"/>
    <w:rsid w:val="00BF61F1"/>
    <w:rsid w:val="00BF6623"/>
    <w:rsid w:val="00C34EB3"/>
    <w:rsid w:val="00C45F90"/>
    <w:rsid w:val="00C575C8"/>
    <w:rsid w:val="00C90868"/>
    <w:rsid w:val="00C925C3"/>
    <w:rsid w:val="00CA45E4"/>
    <w:rsid w:val="00CD0584"/>
    <w:rsid w:val="00D13696"/>
    <w:rsid w:val="00D31DE9"/>
    <w:rsid w:val="00D3255C"/>
    <w:rsid w:val="00D5162B"/>
    <w:rsid w:val="00D52475"/>
    <w:rsid w:val="00D60E81"/>
    <w:rsid w:val="00D67139"/>
    <w:rsid w:val="00D73C8B"/>
    <w:rsid w:val="00D74FE1"/>
    <w:rsid w:val="00D829F4"/>
    <w:rsid w:val="00D970CB"/>
    <w:rsid w:val="00DA0CF8"/>
    <w:rsid w:val="00DA200F"/>
    <w:rsid w:val="00DC7C6A"/>
    <w:rsid w:val="00DD064D"/>
    <w:rsid w:val="00DD1B65"/>
    <w:rsid w:val="00DE0CF2"/>
    <w:rsid w:val="00DE7B29"/>
    <w:rsid w:val="00E1311F"/>
    <w:rsid w:val="00E27C97"/>
    <w:rsid w:val="00E47CCB"/>
    <w:rsid w:val="00E60DCC"/>
    <w:rsid w:val="00E87894"/>
    <w:rsid w:val="00E971D6"/>
    <w:rsid w:val="00EA1255"/>
    <w:rsid w:val="00EB1FC3"/>
    <w:rsid w:val="00EB4DBB"/>
    <w:rsid w:val="00EB5A58"/>
    <w:rsid w:val="00EB655A"/>
    <w:rsid w:val="00ED274F"/>
    <w:rsid w:val="00EE0005"/>
    <w:rsid w:val="00EF01DE"/>
    <w:rsid w:val="00EF74AA"/>
    <w:rsid w:val="00F141A4"/>
    <w:rsid w:val="00F230BC"/>
    <w:rsid w:val="00F568DB"/>
    <w:rsid w:val="00F72A40"/>
    <w:rsid w:val="00F9413B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41F8F"/>
  <w15:chartTrackingRefBased/>
  <w15:docId w15:val="{98426398-92EC-E44C-96C9-58A5A1D7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6B"/>
    <w:pPr>
      <w:widowControl w:val="0"/>
      <w:jc w:val="both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2F716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F716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F716B"/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2F716B"/>
    <w:rPr>
      <w:rFonts w:cs="Times New Roman"/>
      <w:sz w:val="24"/>
    </w:rPr>
  </w:style>
  <w:style w:type="paragraph" w:customStyle="1" w:styleId="EndNoteBibliographyTitle">
    <w:name w:val="EndNote Bibliography Title"/>
    <w:basedOn w:val="a"/>
    <w:link w:val="EndNoteBibliographyTitle0"/>
    <w:rsid w:val="002F716B"/>
    <w:pPr>
      <w:jc w:val="center"/>
    </w:pPr>
    <w:rPr>
      <w:rFonts w:eastAsia="游明朝" w:cs="Times New Roman"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2F716B"/>
    <w:rPr>
      <w:rFonts w:ascii="Times New Roman" w:eastAsia="游明朝" w:hAnsi="Times New Roman" w:cs="Times New Roman"/>
      <w:sz w:val="20"/>
    </w:rPr>
  </w:style>
  <w:style w:type="paragraph" w:customStyle="1" w:styleId="EndNoteBibliography">
    <w:name w:val="EndNote Bibliography"/>
    <w:basedOn w:val="a"/>
    <w:link w:val="EndNoteBibliography0"/>
    <w:rsid w:val="002F716B"/>
    <w:rPr>
      <w:rFonts w:eastAsia="游明朝" w:cs="Times New Roman"/>
      <w:sz w:val="20"/>
    </w:rPr>
  </w:style>
  <w:style w:type="character" w:customStyle="1" w:styleId="EndNoteBibliography0">
    <w:name w:val="EndNote Bibliography (文字)"/>
    <w:basedOn w:val="a0"/>
    <w:link w:val="EndNoteBibliography"/>
    <w:rsid w:val="002F716B"/>
    <w:rPr>
      <w:rFonts w:ascii="Times New Roman" w:eastAsia="游明朝" w:hAnsi="Times New Roman" w:cs="Times New Roman"/>
      <w:sz w:val="20"/>
    </w:rPr>
  </w:style>
  <w:style w:type="character" w:styleId="a3">
    <w:name w:val="Hyperlink"/>
    <w:basedOn w:val="a0"/>
    <w:uiPriority w:val="99"/>
    <w:unhideWhenUsed/>
    <w:rsid w:val="002F71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16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716B"/>
    <w:pPr>
      <w:ind w:leftChars="400" w:left="840"/>
    </w:pPr>
  </w:style>
  <w:style w:type="paragraph" w:customStyle="1" w:styleId="sof-title">
    <w:name w:val="sof-title"/>
    <w:basedOn w:val="a"/>
    <w:rsid w:val="002F7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irst-letter">
    <w:name w:val="first-letter"/>
    <w:basedOn w:val="a"/>
    <w:rsid w:val="002F7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label">
    <w:name w:val="label"/>
    <w:basedOn w:val="a0"/>
    <w:rsid w:val="002F716B"/>
  </w:style>
  <w:style w:type="character" w:customStyle="1" w:styleId="cell-value">
    <w:name w:val="cell-value"/>
    <w:basedOn w:val="a0"/>
    <w:rsid w:val="002F716B"/>
  </w:style>
  <w:style w:type="character" w:customStyle="1" w:styleId="cell">
    <w:name w:val="cell"/>
    <w:basedOn w:val="a0"/>
    <w:rsid w:val="002F716B"/>
  </w:style>
  <w:style w:type="character" w:customStyle="1" w:styleId="block">
    <w:name w:val="block"/>
    <w:basedOn w:val="a0"/>
    <w:rsid w:val="002F716B"/>
  </w:style>
  <w:style w:type="character" w:customStyle="1" w:styleId="quality-sign">
    <w:name w:val="quality-sign"/>
    <w:basedOn w:val="a0"/>
    <w:rsid w:val="002F716B"/>
  </w:style>
  <w:style w:type="character" w:customStyle="1" w:styleId="quality-text">
    <w:name w:val="quality-text"/>
    <w:basedOn w:val="a0"/>
    <w:rsid w:val="002F716B"/>
  </w:style>
  <w:style w:type="character" w:customStyle="1" w:styleId="comma">
    <w:name w:val="comma"/>
    <w:basedOn w:val="a0"/>
    <w:rsid w:val="002F716B"/>
  </w:style>
  <w:style w:type="character" w:styleId="a6">
    <w:name w:val="annotation reference"/>
    <w:basedOn w:val="a0"/>
    <w:uiPriority w:val="99"/>
    <w:semiHidden/>
    <w:unhideWhenUsed/>
    <w:rsid w:val="002F716B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F716B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2F716B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71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F716B"/>
    <w:rPr>
      <w:rFonts w:ascii="Times New Roman" w:hAnsi="Times New Roman"/>
      <w:b/>
      <w:bCs/>
    </w:rPr>
  </w:style>
  <w:style w:type="paragraph" w:styleId="ab">
    <w:name w:val="Revision"/>
    <w:hidden/>
    <w:uiPriority w:val="99"/>
    <w:semiHidden/>
    <w:rsid w:val="002F716B"/>
  </w:style>
  <w:style w:type="character" w:styleId="ac">
    <w:name w:val="FollowedHyperlink"/>
    <w:basedOn w:val="a0"/>
    <w:uiPriority w:val="99"/>
    <w:semiHidden/>
    <w:unhideWhenUsed/>
    <w:rsid w:val="002F716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F716B"/>
  </w:style>
  <w:style w:type="paragraph" w:styleId="6">
    <w:name w:val="toc 6"/>
    <w:basedOn w:val="a"/>
    <w:next w:val="a"/>
    <w:autoRedefine/>
    <w:uiPriority w:val="39"/>
    <w:semiHidden/>
    <w:unhideWhenUsed/>
    <w:rsid w:val="00380FAD"/>
    <w:pPr>
      <w:ind w:leftChars="500" w:left="10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吉広 尚大</dc:creator>
  <cp:keywords/>
  <dc:description/>
  <cp:lastModifiedBy>吉広 尚大</cp:lastModifiedBy>
  <cp:revision>9</cp:revision>
  <dcterms:created xsi:type="dcterms:W3CDTF">2022-09-23T02:15:00Z</dcterms:created>
  <dcterms:modified xsi:type="dcterms:W3CDTF">2022-12-17T14:00:00Z</dcterms:modified>
</cp:coreProperties>
</file>