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64E" w14:textId="3E441F5A" w:rsidR="00B0227B" w:rsidRDefault="00401776">
      <w:r>
        <w:rPr>
          <w:noProof/>
        </w:rPr>
        <w:drawing>
          <wp:inline distT="0" distB="0" distL="0" distR="0" wp14:anchorId="5673A107" wp14:editId="256C98F5">
            <wp:extent cx="5274310" cy="4141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D986" w14:textId="53758B3E" w:rsidR="006B037F" w:rsidRPr="006B037F" w:rsidRDefault="006B037F">
      <w:pPr>
        <w:rPr>
          <w:rFonts w:ascii="Arial" w:hAnsi="Arial" w:cs="Arial"/>
        </w:rPr>
      </w:pPr>
      <w:r w:rsidRPr="006B037F">
        <w:rPr>
          <w:rFonts w:ascii="Arial" w:hAnsi="Arial" w:cs="Arial"/>
        </w:rPr>
        <w:t>Figure S1 Effects of different Zn concentrations on the growth of watermelon seedlings</w:t>
      </w:r>
    </w:p>
    <w:sectPr w:rsidR="006B037F" w:rsidRPr="006B0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E7D3" w14:textId="77777777" w:rsidR="009C6EB6" w:rsidRDefault="009C6EB6" w:rsidP="006B037F">
      <w:r>
        <w:separator/>
      </w:r>
    </w:p>
  </w:endnote>
  <w:endnote w:type="continuationSeparator" w:id="0">
    <w:p w14:paraId="449EECA9" w14:textId="77777777" w:rsidR="009C6EB6" w:rsidRDefault="009C6EB6" w:rsidP="006B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D0C6" w14:textId="77777777" w:rsidR="009C6EB6" w:rsidRDefault="009C6EB6" w:rsidP="006B037F">
      <w:r>
        <w:separator/>
      </w:r>
    </w:p>
  </w:footnote>
  <w:footnote w:type="continuationSeparator" w:id="0">
    <w:p w14:paraId="3BFFBAF9" w14:textId="77777777" w:rsidR="009C6EB6" w:rsidRDefault="009C6EB6" w:rsidP="006B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7"/>
    <w:rsid w:val="00022158"/>
    <w:rsid w:val="000B39C8"/>
    <w:rsid w:val="000D6406"/>
    <w:rsid w:val="00401776"/>
    <w:rsid w:val="006B037F"/>
    <w:rsid w:val="00730CC5"/>
    <w:rsid w:val="009C6EB6"/>
    <w:rsid w:val="00A72742"/>
    <w:rsid w:val="00B0227B"/>
    <w:rsid w:val="00CA6257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8B55"/>
  <w15:chartTrackingRefBased/>
  <w15:docId w15:val="{F758238C-5DC6-48AF-AA4F-11C5A3A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lxf</dc:creator>
  <cp:keywords/>
  <dc:description/>
  <cp:lastModifiedBy>lxf</cp:lastModifiedBy>
  <cp:revision>7</cp:revision>
  <dcterms:created xsi:type="dcterms:W3CDTF">2023-03-05T11:12:00Z</dcterms:created>
  <dcterms:modified xsi:type="dcterms:W3CDTF">2023-03-05T11:27:00Z</dcterms:modified>
</cp:coreProperties>
</file>