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宋体" w:cs="Times New Roman"/>
          <w:b/>
          <w:bCs/>
          <w:color w:val="000000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/>
          <w:szCs w:val="21"/>
        </w:rPr>
        <w:t>Table</w:t>
      </w:r>
      <w:r>
        <w:rPr>
          <w:rFonts w:hint="eastAsia" w:ascii="Times New Roman" w:hAnsi="Times New Roman" w:eastAsia="宋体" w:cs="Times New Roman"/>
          <w:b/>
          <w:bCs/>
          <w:color w:val="000000"/>
          <w:szCs w:val="21"/>
          <w:lang w:val="en-US" w:eastAsia="zh-CN"/>
        </w:rPr>
        <w:t xml:space="preserve"> S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color w:val="000000"/>
          <w:szCs w:val="21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/>
          <w:bCs/>
          <w:color w:val="000000"/>
          <w:szCs w:val="21"/>
        </w:rPr>
        <w:t xml:space="preserve">: </w:t>
      </w:r>
      <w:r>
        <w:rPr>
          <w:rFonts w:ascii="Times New Roman" w:hAnsi="Times New Roman" w:eastAsia="宋体" w:cs="Times New Roman"/>
          <w:b/>
          <w:bCs/>
          <w:color w:val="000000"/>
          <w:szCs w:val="21"/>
        </w:rPr>
        <w:t xml:space="preserve">KEGG enrichment analysis of </w:t>
      </w:r>
      <w:r>
        <w:rPr>
          <w:rFonts w:hint="eastAsia" w:ascii="Times New Roman" w:hAnsi="Times New Roman" w:eastAsia="宋体" w:cs="Times New Roman"/>
          <w:b/>
          <w:bCs/>
          <w:color w:val="000000"/>
          <w:szCs w:val="21"/>
        </w:rPr>
        <w:t xml:space="preserve">DEGs </w:t>
      </w:r>
      <w:r>
        <w:rPr>
          <w:rFonts w:ascii="Times New Roman" w:hAnsi="Times New Roman" w:eastAsia="宋体" w:cs="Times New Roman"/>
          <w:b/>
          <w:bCs/>
          <w:color w:val="000000"/>
          <w:szCs w:val="21"/>
        </w:rPr>
        <w:t>of differentially expressed genes between high-risk and low-risk groups</w:t>
      </w:r>
      <w:r>
        <w:rPr>
          <w:rFonts w:hint="eastAsia" w:ascii="Times New Roman" w:hAnsi="Times New Roman" w:eastAsia="宋体" w:cs="Times New Roman"/>
          <w:b/>
          <w:bCs/>
          <w:color w:val="000000"/>
          <w:szCs w:val="21"/>
        </w:rPr>
        <w:t>.</w:t>
      </w:r>
    </w:p>
    <w:tbl>
      <w:tblPr>
        <w:tblStyle w:val="2"/>
        <w:tblW w:w="8274" w:type="dxa"/>
        <w:tblInd w:w="121" w:type="dxa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416"/>
        <w:gridCol w:w="3492"/>
        <w:gridCol w:w="1512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5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Category</w:t>
            </w:r>
          </w:p>
        </w:tc>
        <w:tc>
          <w:tcPr>
            <w:tcW w:w="141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ID</w:t>
            </w:r>
          </w:p>
        </w:tc>
        <w:tc>
          <w:tcPr>
            <w:tcW w:w="3492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512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pvalue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854" w:type="dxa"/>
            <w:tcBorders>
              <w:top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KEGG_PATHWAY</w:t>
            </w:r>
          </w:p>
        </w:tc>
        <w:tc>
          <w:tcPr>
            <w:tcW w:w="1416" w:type="dxa"/>
            <w:tcBorders>
              <w:top w:val="single" w:color="000000" w:sz="8" w:space="0"/>
            </w:tcBorders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hsa04080</w:t>
            </w:r>
          </w:p>
        </w:tc>
        <w:tc>
          <w:tcPr>
            <w:tcW w:w="3492" w:type="dxa"/>
            <w:tcBorders>
              <w:top w:val="single" w:color="000000" w:sz="8" w:space="0"/>
            </w:tcBorders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Neuroactive ligand-receptor interaction</w:t>
            </w:r>
          </w:p>
        </w:tc>
        <w:tc>
          <w:tcPr>
            <w:tcW w:w="1512" w:type="dxa"/>
            <w:tcBorders>
              <w:top w:val="single" w:color="000000" w:sz="8" w:space="0"/>
            </w:tcBorders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5.63E-05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85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KEGG_PATHWAY</w:t>
            </w:r>
          </w:p>
        </w:tc>
        <w:tc>
          <w:tcPr>
            <w:tcW w:w="1416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hsa04742</w:t>
            </w:r>
          </w:p>
        </w:tc>
        <w:tc>
          <w:tcPr>
            <w:tcW w:w="3492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Taste transduction</w:t>
            </w:r>
          </w:p>
        </w:tc>
        <w:tc>
          <w:tcPr>
            <w:tcW w:w="1512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0.001914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5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KEGG_PATHWAY</w:t>
            </w:r>
          </w:p>
        </w:tc>
        <w:tc>
          <w:tcPr>
            <w:tcW w:w="1416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hsa04972</w:t>
            </w:r>
          </w:p>
        </w:tc>
        <w:tc>
          <w:tcPr>
            <w:tcW w:w="3492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Pancreatic secretion</w:t>
            </w:r>
          </w:p>
        </w:tc>
        <w:tc>
          <w:tcPr>
            <w:tcW w:w="1512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0.004025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5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KEGG_PATHWAY</w:t>
            </w:r>
          </w:p>
        </w:tc>
        <w:tc>
          <w:tcPr>
            <w:tcW w:w="1416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hsa00430</w:t>
            </w:r>
          </w:p>
        </w:tc>
        <w:tc>
          <w:tcPr>
            <w:tcW w:w="3492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Taurine and hypotaurine metabolism</w:t>
            </w:r>
          </w:p>
        </w:tc>
        <w:tc>
          <w:tcPr>
            <w:tcW w:w="1512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0.005494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5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KEGG_PATHWAY</w:t>
            </w:r>
          </w:p>
        </w:tc>
        <w:tc>
          <w:tcPr>
            <w:tcW w:w="1416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hsa04024</w:t>
            </w:r>
          </w:p>
        </w:tc>
        <w:tc>
          <w:tcPr>
            <w:tcW w:w="3492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cAMP signaling pathway</w:t>
            </w:r>
          </w:p>
        </w:tc>
        <w:tc>
          <w:tcPr>
            <w:tcW w:w="1512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0.007434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5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KEGG_PATHWAY</w:t>
            </w:r>
          </w:p>
        </w:tc>
        <w:tc>
          <w:tcPr>
            <w:tcW w:w="1416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hsa04540</w:t>
            </w:r>
          </w:p>
        </w:tc>
        <w:tc>
          <w:tcPr>
            <w:tcW w:w="3492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Gap junction</w:t>
            </w:r>
          </w:p>
        </w:tc>
        <w:tc>
          <w:tcPr>
            <w:tcW w:w="1512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0.012952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5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KEGG_PATHWAY</w:t>
            </w:r>
          </w:p>
        </w:tc>
        <w:tc>
          <w:tcPr>
            <w:tcW w:w="1416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hsa00600</w:t>
            </w:r>
          </w:p>
        </w:tc>
        <w:tc>
          <w:tcPr>
            <w:tcW w:w="3492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Sphingolipid metabolism</w:t>
            </w:r>
          </w:p>
        </w:tc>
        <w:tc>
          <w:tcPr>
            <w:tcW w:w="1512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0.014045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5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KEGG_PATHWAY</w:t>
            </w:r>
          </w:p>
        </w:tc>
        <w:tc>
          <w:tcPr>
            <w:tcW w:w="1416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hsa04657</w:t>
            </w:r>
          </w:p>
        </w:tc>
        <w:tc>
          <w:tcPr>
            <w:tcW w:w="3492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IL-17 signaling pathway</w:t>
            </w:r>
          </w:p>
        </w:tc>
        <w:tc>
          <w:tcPr>
            <w:tcW w:w="1512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0.016168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5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KEGG_PATHWAY</w:t>
            </w:r>
          </w:p>
        </w:tc>
        <w:tc>
          <w:tcPr>
            <w:tcW w:w="1416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hsa04514</w:t>
            </w:r>
          </w:p>
        </w:tc>
        <w:tc>
          <w:tcPr>
            <w:tcW w:w="3492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Cell adhesion molecules</w:t>
            </w:r>
          </w:p>
        </w:tc>
        <w:tc>
          <w:tcPr>
            <w:tcW w:w="1512" w:type="dxa"/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0.01897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54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KEGG_PATHWAY</w:t>
            </w:r>
          </w:p>
        </w:tc>
        <w:tc>
          <w:tcPr>
            <w:tcW w:w="1416" w:type="dxa"/>
            <w:tcBorders>
              <w:bottom w:val="single" w:color="auto" w:sz="12" w:space="0"/>
            </w:tcBorders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hsa04530</w:t>
            </w:r>
          </w:p>
        </w:tc>
        <w:tc>
          <w:tcPr>
            <w:tcW w:w="3492" w:type="dxa"/>
            <w:tcBorders>
              <w:bottom w:val="single" w:color="auto" w:sz="12" w:space="0"/>
            </w:tcBorders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Tight junction</w:t>
            </w:r>
          </w:p>
        </w:tc>
        <w:tc>
          <w:tcPr>
            <w:tcW w:w="1512" w:type="dxa"/>
            <w:tcBorders>
              <w:bottom w:val="single" w:color="auto" w:sz="12" w:space="0"/>
            </w:tcBorders>
            <w:vAlign w:val="bottom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2"/>
              </w:rPr>
              <w:t>0.030624</w:t>
            </w:r>
          </w:p>
        </w:tc>
      </w:tr>
    </w:tbl>
    <w:p/>
    <w:sectPr>
      <w:pgSz w:w="12246" w:h="15874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2Yzg2MDBlZjk5YjZjZDlmYTkwZTk4ZDAyODQwNjYifQ=="/>
  </w:docVars>
  <w:rsids>
    <w:rsidRoot w:val="00000000"/>
    <w:rsid w:val="0CF74624"/>
    <w:rsid w:val="41705775"/>
    <w:rsid w:val="4DBF3173"/>
    <w:rsid w:val="5258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617</Characters>
  <Lines>0</Lines>
  <Paragraphs>0</Paragraphs>
  <TotalTime>0</TotalTime>
  <ScaleCrop>false</ScaleCrop>
  <LinksUpToDate>false</LinksUpToDate>
  <CharactersWithSpaces>647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2022-12-23T09:05:00Z</dcterms:created>
  <dc:creator>wrh</dc:creator>
  <cp:lastModifiedBy>HAN</cp:lastModifiedBy>
  <dcterms:modified xsi:type="dcterms:W3CDTF">2023-03-10T00:41:38Z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ACCC712E797B4662B89B23A92223367F</vt:lpwstr>
  </property>
</Properties>
</file>