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CE580" w14:textId="6EDE2260" w:rsidR="00FD1DCF" w:rsidRPr="004767FF" w:rsidRDefault="009F2E58" w:rsidP="00AF5F90">
      <w:pPr>
        <w:jc w:val="center"/>
        <w:rPr>
          <w:rFonts w:ascii="Times New Roman" w:hAnsi="Times New Roman" w:cs="Times New Roman"/>
          <w:b/>
          <w:bCs/>
          <w:sz w:val="48"/>
          <w:szCs w:val="48"/>
        </w:rPr>
      </w:pPr>
      <w:bookmarkStart w:id="0" w:name="_GoBack"/>
      <w:bookmarkEnd w:id="0"/>
      <w:r w:rsidRPr="004767FF">
        <w:rPr>
          <w:rFonts w:ascii="Times New Roman" w:hAnsi="Times New Roman" w:cs="Times New Roman"/>
          <w:b/>
          <w:bCs/>
          <w:sz w:val="48"/>
          <w:szCs w:val="48"/>
        </w:rPr>
        <w:t>Test report</w:t>
      </w:r>
      <w:r w:rsidR="008F5668" w:rsidRPr="004767FF">
        <w:rPr>
          <w:rFonts w:ascii="Times New Roman" w:hAnsi="Times New Roman" w:cs="Times New Roman"/>
          <w:b/>
          <w:bCs/>
          <w:sz w:val="48"/>
          <w:szCs w:val="48"/>
        </w:rPr>
        <w:t xml:space="preserve"> </w:t>
      </w:r>
      <w:r w:rsidR="00453613">
        <w:rPr>
          <w:rFonts w:ascii="Times New Roman" w:hAnsi="Times New Roman" w:cs="Times New Roman"/>
          <w:b/>
          <w:bCs/>
          <w:sz w:val="48"/>
          <w:szCs w:val="48"/>
        </w:rPr>
        <w:t>(translation)</w:t>
      </w:r>
    </w:p>
    <w:p w14:paraId="291C6FDB" w14:textId="77777777" w:rsidR="00C15CF1" w:rsidRPr="004767FF" w:rsidRDefault="00C15CF1" w:rsidP="00C15CF1">
      <w:pPr>
        <w:widowControl/>
        <w:spacing w:line="480" w:lineRule="auto"/>
        <w:jc w:val="left"/>
        <w:rPr>
          <w:rFonts w:ascii="Times New Roman" w:hAnsi="Times New Roman" w:cs="Times New Roman"/>
        </w:rPr>
      </w:pPr>
    </w:p>
    <w:p w14:paraId="5627FA13" w14:textId="77777777" w:rsidR="00C15CF1" w:rsidRPr="004767FF" w:rsidRDefault="00C15CF1" w:rsidP="00C15CF1">
      <w:pPr>
        <w:widowControl/>
        <w:spacing w:line="480" w:lineRule="auto"/>
        <w:jc w:val="left"/>
        <w:rPr>
          <w:rFonts w:ascii="Times New Roman" w:hAnsi="Times New Roman" w:cs="Times New Roman"/>
        </w:rPr>
      </w:pPr>
    </w:p>
    <w:p w14:paraId="2B9DF76E" w14:textId="6629FBD1" w:rsidR="00C15CF1" w:rsidRPr="004767FF" w:rsidRDefault="00C15CF1" w:rsidP="00C15CF1">
      <w:pPr>
        <w:widowControl/>
        <w:spacing w:line="480" w:lineRule="auto"/>
        <w:jc w:val="left"/>
        <w:rPr>
          <w:rFonts w:ascii="Times New Roman" w:hAnsi="Times New Roman" w:cs="Times New Roman"/>
        </w:rPr>
      </w:pPr>
    </w:p>
    <w:p w14:paraId="60D2116D" w14:textId="35AE6423" w:rsidR="00C15CF1" w:rsidRPr="002827B7" w:rsidRDefault="00C15CF1" w:rsidP="002827B7">
      <w:pPr>
        <w:widowControl/>
        <w:spacing w:line="480" w:lineRule="auto"/>
        <w:jc w:val="center"/>
        <w:rPr>
          <w:rFonts w:ascii="Times New Roman" w:hAnsi="Times New Roman" w:cs="Times New Roman"/>
          <w:sz w:val="32"/>
          <w:szCs w:val="32"/>
          <w:u w:val="single"/>
        </w:rPr>
      </w:pPr>
      <w:r w:rsidRPr="004767FF">
        <w:rPr>
          <w:rFonts w:ascii="Times New Roman" w:hAnsi="Times New Roman" w:cs="Times New Roman"/>
          <w:sz w:val="32"/>
          <w:szCs w:val="32"/>
        </w:rPr>
        <w:t>Project Name:</w:t>
      </w:r>
      <w:r w:rsidR="002827B7">
        <w:rPr>
          <w:rFonts w:ascii="Times New Roman" w:hAnsi="Times New Roman" w:cs="Times New Roman"/>
          <w:sz w:val="32"/>
          <w:szCs w:val="32"/>
        </w:rPr>
        <w:t xml:space="preserve"> </w:t>
      </w:r>
      <w:r w:rsidRPr="002827B7">
        <w:rPr>
          <w:rFonts w:ascii="Times New Roman" w:hAnsi="Times New Roman" w:cs="Times New Roman"/>
          <w:sz w:val="32"/>
          <w:szCs w:val="32"/>
          <w:u w:val="single"/>
        </w:rPr>
        <w:t xml:space="preserve">Determination of </w:t>
      </w:r>
      <w:r w:rsidR="002827B7">
        <w:rPr>
          <w:rFonts w:ascii="Times New Roman" w:hAnsi="Times New Roman" w:cs="Times New Roman" w:hint="eastAsia"/>
          <w:sz w:val="32"/>
          <w:szCs w:val="32"/>
          <w:u w:val="single"/>
        </w:rPr>
        <w:t>soil</w:t>
      </w:r>
      <w:r w:rsidR="002827B7">
        <w:rPr>
          <w:rFonts w:ascii="Times New Roman" w:hAnsi="Times New Roman" w:cs="Times New Roman"/>
          <w:sz w:val="32"/>
          <w:szCs w:val="32"/>
          <w:u w:val="single"/>
        </w:rPr>
        <w:t xml:space="preserve"> </w:t>
      </w:r>
      <w:r w:rsidRPr="002827B7">
        <w:rPr>
          <w:rFonts w:ascii="Times New Roman" w:hAnsi="Times New Roman" w:cs="Times New Roman"/>
          <w:sz w:val="32"/>
          <w:szCs w:val="32"/>
          <w:u w:val="single"/>
        </w:rPr>
        <w:t>properties of 6 samples</w:t>
      </w:r>
    </w:p>
    <w:p w14:paraId="72C2E51E" w14:textId="60981112" w:rsidR="00C15CF1" w:rsidRPr="004767FF" w:rsidRDefault="00C15CF1" w:rsidP="00C15CF1">
      <w:pPr>
        <w:widowControl/>
        <w:spacing w:line="480" w:lineRule="auto"/>
        <w:jc w:val="left"/>
        <w:rPr>
          <w:rFonts w:ascii="Times New Roman" w:hAnsi="Times New Roman" w:cs="Times New Roman"/>
          <w:sz w:val="32"/>
          <w:szCs w:val="32"/>
        </w:rPr>
      </w:pPr>
      <w:r w:rsidRPr="004767FF">
        <w:rPr>
          <w:rFonts w:ascii="Times New Roman" w:hAnsi="Times New Roman" w:cs="Times New Roman"/>
          <w:sz w:val="32"/>
          <w:szCs w:val="32"/>
        </w:rPr>
        <w:t>Detection Type:</w:t>
      </w:r>
      <w:r w:rsidR="002827B7">
        <w:rPr>
          <w:rFonts w:ascii="Times New Roman" w:hAnsi="Times New Roman" w:cs="Times New Roman"/>
          <w:sz w:val="32"/>
          <w:szCs w:val="32"/>
        </w:rPr>
        <w:t xml:space="preserve">  </w:t>
      </w:r>
      <w:r w:rsidR="002827B7" w:rsidRPr="002827B7">
        <w:rPr>
          <w:rFonts w:ascii="Times New Roman" w:hAnsi="Times New Roman" w:cs="Times New Roman"/>
          <w:sz w:val="32"/>
          <w:szCs w:val="32"/>
          <w:u w:val="single"/>
        </w:rPr>
        <w:t xml:space="preserve"> </w:t>
      </w:r>
      <w:r w:rsidR="002827B7">
        <w:rPr>
          <w:rFonts w:ascii="Times New Roman" w:hAnsi="Times New Roman" w:cs="Times New Roman"/>
          <w:sz w:val="32"/>
          <w:szCs w:val="32"/>
          <w:u w:val="single"/>
        </w:rPr>
        <w:t xml:space="preserve">                               </w:t>
      </w:r>
      <w:r w:rsidR="002827B7" w:rsidRPr="002827B7">
        <w:rPr>
          <w:rFonts w:ascii="Times New Roman" w:hAnsi="Times New Roman" w:cs="Times New Roman"/>
          <w:sz w:val="32"/>
          <w:szCs w:val="32"/>
          <w:u w:val="single"/>
        </w:rPr>
        <w:t>soil</w:t>
      </w:r>
      <w:r w:rsidR="002827B7">
        <w:rPr>
          <w:rFonts w:ascii="Times New Roman" w:hAnsi="Times New Roman" w:cs="Times New Roman"/>
          <w:sz w:val="32"/>
          <w:szCs w:val="32"/>
          <w:u w:val="single"/>
        </w:rPr>
        <w:t xml:space="preserve">                                  </w:t>
      </w:r>
      <w:r w:rsidR="002827B7">
        <w:rPr>
          <w:rFonts w:ascii="Times New Roman" w:hAnsi="Times New Roman" w:cs="Times New Roman"/>
          <w:sz w:val="32"/>
          <w:szCs w:val="32"/>
        </w:rPr>
        <w:softHyphen/>
      </w:r>
      <w:r w:rsidR="002827B7">
        <w:rPr>
          <w:rFonts w:ascii="Times New Roman" w:hAnsi="Times New Roman" w:cs="Times New Roman"/>
          <w:sz w:val="32"/>
          <w:szCs w:val="32"/>
        </w:rPr>
        <w:softHyphen/>
      </w:r>
      <w:r w:rsidR="002827B7">
        <w:rPr>
          <w:rFonts w:ascii="Times New Roman" w:hAnsi="Times New Roman" w:cs="Times New Roman"/>
          <w:sz w:val="32"/>
          <w:szCs w:val="32"/>
        </w:rPr>
        <w:softHyphen/>
      </w:r>
      <w:r w:rsidR="002827B7">
        <w:rPr>
          <w:rFonts w:ascii="Times New Roman" w:hAnsi="Times New Roman" w:cs="Times New Roman"/>
          <w:sz w:val="32"/>
          <w:szCs w:val="32"/>
        </w:rPr>
        <w:softHyphen/>
      </w:r>
      <w:r w:rsidR="002827B7">
        <w:rPr>
          <w:rFonts w:ascii="Times New Roman" w:hAnsi="Times New Roman" w:cs="Times New Roman"/>
          <w:sz w:val="32"/>
          <w:szCs w:val="32"/>
        </w:rPr>
        <w:softHyphen/>
      </w:r>
      <w:r w:rsidR="002827B7" w:rsidRPr="002827B7">
        <w:rPr>
          <w:rFonts w:ascii="Times New Roman" w:hAnsi="Times New Roman" w:cs="Times New Roman"/>
          <w:sz w:val="32"/>
          <w:szCs w:val="32"/>
        </w:rPr>
        <w:t xml:space="preserve"> </w:t>
      </w:r>
      <w:r w:rsidR="002827B7" w:rsidRPr="002827B7">
        <w:rPr>
          <w:rFonts w:ascii="Times New Roman" w:hAnsi="Times New Roman" w:cs="Times New Roman"/>
          <w:sz w:val="32"/>
          <w:szCs w:val="32"/>
        </w:rPr>
        <w:softHyphen/>
      </w:r>
    </w:p>
    <w:p w14:paraId="2E610D79" w14:textId="38C38DC9" w:rsidR="00C15CF1" w:rsidRPr="004767FF" w:rsidRDefault="00C15CF1" w:rsidP="00C15CF1">
      <w:pPr>
        <w:widowControl/>
        <w:spacing w:line="480" w:lineRule="auto"/>
        <w:jc w:val="left"/>
        <w:rPr>
          <w:rFonts w:ascii="Times New Roman" w:hAnsi="Times New Roman" w:cs="Times New Roman"/>
          <w:sz w:val="32"/>
          <w:szCs w:val="32"/>
        </w:rPr>
      </w:pPr>
      <w:r w:rsidRPr="004767FF">
        <w:rPr>
          <w:rFonts w:ascii="Times New Roman" w:hAnsi="Times New Roman" w:cs="Times New Roman"/>
          <w:sz w:val="32"/>
          <w:szCs w:val="32"/>
        </w:rPr>
        <w:t xml:space="preserve">Entrusted by: </w:t>
      </w:r>
      <w:r w:rsidR="002827B7">
        <w:rPr>
          <w:rFonts w:ascii="Times New Roman" w:hAnsi="Times New Roman" w:cs="Times New Roman"/>
          <w:sz w:val="32"/>
          <w:szCs w:val="32"/>
        </w:rPr>
        <w:t xml:space="preserve">     </w:t>
      </w:r>
      <w:r w:rsidRPr="002827B7">
        <w:rPr>
          <w:rFonts w:ascii="Times New Roman" w:hAnsi="Times New Roman" w:cs="Times New Roman"/>
          <w:sz w:val="32"/>
          <w:szCs w:val="32"/>
          <w:u w:val="single"/>
        </w:rPr>
        <w:t>College of Science, Tibet University</w:t>
      </w:r>
      <w:r w:rsidR="002827B7">
        <w:rPr>
          <w:rFonts w:ascii="Times New Roman" w:hAnsi="Times New Roman" w:cs="Times New Roman"/>
          <w:sz w:val="32"/>
          <w:szCs w:val="32"/>
          <w:u w:val="single"/>
        </w:rPr>
        <w:t xml:space="preserve">                </w:t>
      </w:r>
    </w:p>
    <w:p w14:paraId="508227D9" w14:textId="77777777" w:rsidR="00C15CF1" w:rsidRPr="004767FF" w:rsidRDefault="00C15CF1" w:rsidP="00C15CF1">
      <w:pPr>
        <w:widowControl/>
        <w:spacing w:line="480" w:lineRule="auto"/>
        <w:jc w:val="left"/>
        <w:rPr>
          <w:rFonts w:ascii="Times New Roman" w:hAnsi="Times New Roman" w:cs="Times New Roman"/>
          <w:sz w:val="32"/>
          <w:szCs w:val="32"/>
        </w:rPr>
      </w:pPr>
      <w:r w:rsidRPr="004767FF">
        <w:rPr>
          <w:rFonts w:ascii="Times New Roman" w:hAnsi="Times New Roman" w:cs="Times New Roman"/>
          <w:sz w:val="32"/>
          <w:szCs w:val="32"/>
        </w:rPr>
        <w:t>Address of the entrusted unit</w:t>
      </w:r>
      <w:proofErr w:type="gramStart"/>
      <w:r w:rsidRPr="004767FF">
        <w:rPr>
          <w:rFonts w:ascii="Times New Roman" w:hAnsi="Times New Roman" w:cs="Times New Roman"/>
          <w:sz w:val="32"/>
          <w:szCs w:val="32"/>
        </w:rPr>
        <w:t>:/</w:t>
      </w:r>
      <w:proofErr w:type="gramEnd"/>
    </w:p>
    <w:p w14:paraId="2F349F97" w14:textId="7FD6A82F" w:rsidR="00C15CF1" w:rsidRPr="004767FF" w:rsidRDefault="00C15CF1" w:rsidP="00C15CF1">
      <w:pPr>
        <w:widowControl/>
        <w:spacing w:line="480" w:lineRule="auto"/>
        <w:jc w:val="left"/>
        <w:rPr>
          <w:rFonts w:ascii="Times New Roman" w:hAnsi="Times New Roman" w:cs="Times New Roman"/>
        </w:rPr>
      </w:pPr>
    </w:p>
    <w:p w14:paraId="68FF0C02" w14:textId="1B7C8929" w:rsidR="00C15CF1" w:rsidRPr="004767FF" w:rsidRDefault="00C15CF1" w:rsidP="00C15CF1">
      <w:pPr>
        <w:widowControl/>
        <w:spacing w:line="480" w:lineRule="auto"/>
        <w:jc w:val="left"/>
        <w:rPr>
          <w:rFonts w:ascii="Times New Roman" w:hAnsi="Times New Roman" w:cs="Times New Roman"/>
        </w:rPr>
      </w:pPr>
    </w:p>
    <w:p w14:paraId="13A6BAF8" w14:textId="7E5F8419" w:rsidR="00C15CF1" w:rsidRPr="004767FF" w:rsidRDefault="00C15CF1" w:rsidP="00C15CF1">
      <w:pPr>
        <w:widowControl/>
        <w:spacing w:line="480" w:lineRule="auto"/>
        <w:jc w:val="left"/>
        <w:rPr>
          <w:rFonts w:ascii="Times New Roman" w:hAnsi="Times New Roman" w:cs="Times New Roman"/>
        </w:rPr>
      </w:pPr>
    </w:p>
    <w:p w14:paraId="315BA247" w14:textId="236D468D" w:rsidR="00C15CF1" w:rsidRPr="004767FF" w:rsidRDefault="00C15CF1" w:rsidP="00C15CF1">
      <w:pPr>
        <w:widowControl/>
        <w:spacing w:line="480" w:lineRule="auto"/>
        <w:jc w:val="left"/>
        <w:rPr>
          <w:rFonts w:ascii="Times New Roman" w:hAnsi="Times New Roman" w:cs="Times New Roman"/>
        </w:rPr>
      </w:pPr>
    </w:p>
    <w:p w14:paraId="2CF97750" w14:textId="77777777" w:rsidR="00C15CF1" w:rsidRPr="004767FF" w:rsidRDefault="00C15CF1" w:rsidP="00C15CF1">
      <w:pPr>
        <w:widowControl/>
        <w:spacing w:line="480" w:lineRule="auto"/>
        <w:jc w:val="left"/>
        <w:rPr>
          <w:rFonts w:ascii="Times New Roman" w:hAnsi="Times New Roman" w:cs="Times New Roman"/>
        </w:rPr>
      </w:pPr>
    </w:p>
    <w:p w14:paraId="195681A9" w14:textId="38AAADBF" w:rsidR="00C15CF1" w:rsidRPr="004767FF" w:rsidRDefault="00C15CF1" w:rsidP="00C15CF1">
      <w:pPr>
        <w:widowControl/>
        <w:spacing w:line="480" w:lineRule="auto"/>
        <w:jc w:val="center"/>
        <w:rPr>
          <w:rFonts w:ascii="Times New Roman" w:hAnsi="Times New Roman" w:cs="Times New Roman"/>
          <w:sz w:val="32"/>
          <w:szCs w:val="32"/>
        </w:rPr>
      </w:pPr>
      <w:proofErr w:type="gramStart"/>
      <w:r w:rsidRPr="004767FF">
        <w:rPr>
          <w:rFonts w:ascii="Times New Roman" w:hAnsi="Times New Roman" w:cs="Times New Roman"/>
          <w:sz w:val="32"/>
          <w:szCs w:val="32"/>
        </w:rPr>
        <w:t xml:space="preserve">Tibet </w:t>
      </w:r>
      <w:proofErr w:type="spellStart"/>
      <w:r w:rsidRPr="004767FF">
        <w:rPr>
          <w:rFonts w:ascii="Times New Roman" w:hAnsi="Times New Roman" w:cs="Times New Roman"/>
          <w:sz w:val="32"/>
          <w:szCs w:val="32"/>
        </w:rPr>
        <w:t>BoYuan</w:t>
      </w:r>
      <w:proofErr w:type="spellEnd"/>
      <w:r w:rsidRPr="004767FF">
        <w:rPr>
          <w:rFonts w:ascii="Times New Roman" w:hAnsi="Times New Roman" w:cs="Times New Roman"/>
          <w:sz w:val="32"/>
          <w:szCs w:val="32"/>
        </w:rPr>
        <w:t xml:space="preserve"> Environmental Testing Co., Ltd.</w:t>
      </w:r>
      <w:proofErr w:type="gramEnd"/>
      <w:r w:rsidRPr="004767FF">
        <w:rPr>
          <w:rFonts w:ascii="Times New Roman" w:hAnsi="Times New Roman" w:cs="Times New Roman"/>
          <w:sz w:val="32"/>
          <w:szCs w:val="32"/>
        </w:rPr>
        <w:t xml:space="preserve"> </w:t>
      </w:r>
      <w:r w:rsidRPr="004767FF">
        <w:rPr>
          <w:rFonts w:ascii="Times New Roman" w:hAnsi="Times New Roman" w:cs="Times New Roman"/>
          <w:sz w:val="32"/>
          <w:szCs w:val="32"/>
        </w:rPr>
        <w:br w:type="page"/>
      </w:r>
    </w:p>
    <w:p w14:paraId="1E721D01" w14:textId="4D002349" w:rsidR="00EA7FA0" w:rsidRPr="004767FF" w:rsidRDefault="00EA7FA0" w:rsidP="004767FF">
      <w:pPr>
        <w:spacing w:before="160" w:line="360" w:lineRule="auto"/>
        <w:rPr>
          <w:rFonts w:ascii="Times New Roman" w:hAnsi="Times New Roman" w:cs="Times New Roman"/>
          <w:b/>
          <w:bCs/>
          <w:sz w:val="28"/>
          <w:szCs w:val="28"/>
        </w:rPr>
      </w:pPr>
      <w:r w:rsidRPr="004767FF">
        <w:rPr>
          <w:rFonts w:ascii="Times New Roman" w:hAnsi="Times New Roman" w:cs="Times New Roman"/>
          <w:b/>
          <w:bCs/>
          <w:sz w:val="28"/>
          <w:szCs w:val="28"/>
        </w:rPr>
        <w:lastRenderedPageBreak/>
        <w:t>1. Overview</w:t>
      </w:r>
    </w:p>
    <w:p w14:paraId="1C244CD5" w14:textId="7866E528" w:rsidR="009F2E58" w:rsidRPr="004767FF" w:rsidRDefault="009F2E58" w:rsidP="004767FF">
      <w:pPr>
        <w:spacing w:line="360" w:lineRule="auto"/>
        <w:rPr>
          <w:rFonts w:ascii="Times New Roman" w:hAnsi="Times New Roman" w:cs="Times New Roman"/>
          <w:sz w:val="24"/>
          <w:szCs w:val="24"/>
        </w:rPr>
      </w:pPr>
      <w:r w:rsidRPr="004767FF">
        <w:rPr>
          <w:rFonts w:ascii="Times New Roman" w:hAnsi="Times New Roman" w:cs="Times New Roman"/>
          <w:sz w:val="24"/>
          <w:szCs w:val="24"/>
        </w:rPr>
        <w:t xml:space="preserve">Entrusted by the School of Science of Tibet University, Tibet </w:t>
      </w:r>
      <w:proofErr w:type="spellStart"/>
      <w:r w:rsidRPr="004767FF">
        <w:rPr>
          <w:rFonts w:ascii="Times New Roman" w:hAnsi="Times New Roman" w:cs="Times New Roman"/>
          <w:sz w:val="24"/>
          <w:szCs w:val="24"/>
        </w:rPr>
        <w:t>Boyuan</w:t>
      </w:r>
      <w:proofErr w:type="spellEnd"/>
      <w:r w:rsidRPr="004767FF">
        <w:rPr>
          <w:rFonts w:ascii="Times New Roman" w:hAnsi="Times New Roman" w:cs="Times New Roman"/>
          <w:sz w:val="24"/>
          <w:szCs w:val="24"/>
        </w:rPr>
        <w:t xml:space="preserve"> Environmental Testing Co., Ltd. tested the project of "Determination of Physical and Chemical Properties of 6 Soil Samples", and conducted sample analysis from April 28 to May 17, 2021.</w:t>
      </w:r>
    </w:p>
    <w:p w14:paraId="174CE7D1" w14:textId="6CAABDC3" w:rsidR="009F2E58" w:rsidRPr="004767FF" w:rsidRDefault="009F2E58" w:rsidP="004767FF">
      <w:pPr>
        <w:spacing w:before="160" w:line="360" w:lineRule="auto"/>
        <w:rPr>
          <w:rFonts w:ascii="Times New Roman" w:hAnsi="Times New Roman" w:cs="Times New Roman"/>
          <w:b/>
          <w:bCs/>
          <w:sz w:val="28"/>
          <w:szCs w:val="28"/>
        </w:rPr>
      </w:pPr>
      <w:r w:rsidRPr="004767FF">
        <w:rPr>
          <w:rFonts w:ascii="Times New Roman" w:hAnsi="Times New Roman" w:cs="Times New Roman"/>
          <w:b/>
          <w:bCs/>
          <w:sz w:val="28"/>
          <w:szCs w:val="28"/>
        </w:rPr>
        <w:t>2. Test content</w:t>
      </w:r>
    </w:p>
    <w:p w14:paraId="37BF120B" w14:textId="77777777" w:rsidR="009F2E58" w:rsidRPr="004767FF" w:rsidRDefault="009F2E58" w:rsidP="004767FF">
      <w:pPr>
        <w:spacing w:line="360" w:lineRule="auto"/>
        <w:rPr>
          <w:rFonts w:ascii="Times New Roman" w:hAnsi="Times New Roman" w:cs="Times New Roman"/>
          <w:sz w:val="24"/>
          <w:szCs w:val="24"/>
        </w:rPr>
      </w:pPr>
      <w:r w:rsidRPr="004767FF">
        <w:rPr>
          <w:rFonts w:ascii="Times New Roman" w:hAnsi="Times New Roman" w:cs="Times New Roman"/>
          <w:sz w:val="24"/>
          <w:szCs w:val="24"/>
        </w:rPr>
        <w:t>2.1 Soil</w:t>
      </w:r>
    </w:p>
    <w:p w14:paraId="38240C15" w14:textId="77777777" w:rsidR="009F2E58" w:rsidRPr="004767FF" w:rsidRDefault="009F2E58" w:rsidP="004767FF">
      <w:pPr>
        <w:spacing w:line="360" w:lineRule="auto"/>
        <w:rPr>
          <w:rFonts w:ascii="Times New Roman" w:hAnsi="Times New Roman" w:cs="Times New Roman"/>
          <w:sz w:val="24"/>
          <w:szCs w:val="24"/>
        </w:rPr>
      </w:pPr>
      <w:r w:rsidRPr="004767FF">
        <w:rPr>
          <w:rFonts w:ascii="Times New Roman" w:hAnsi="Times New Roman" w:cs="Times New Roman"/>
          <w:sz w:val="24"/>
          <w:szCs w:val="24"/>
        </w:rPr>
        <w:t>2.1.1 Sample Name</w:t>
      </w:r>
    </w:p>
    <w:p w14:paraId="59F06488" w14:textId="77777777" w:rsidR="009F2E58" w:rsidRPr="004767FF" w:rsidRDefault="009F2E58" w:rsidP="004767FF">
      <w:pPr>
        <w:spacing w:line="360" w:lineRule="auto"/>
        <w:rPr>
          <w:rFonts w:ascii="Times New Roman" w:hAnsi="Times New Roman" w:cs="Times New Roman"/>
          <w:sz w:val="24"/>
          <w:szCs w:val="24"/>
        </w:rPr>
      </w:pPr>
      <w:proofErr w:type="gramStart"/>
      <w:r w:rsidRPr="004767FF">
        <w:rPr>
          <w:rFonts w:ascii="Times New Roman" w:hAnsi="Times New Roman" w:cs="Times New Roman"/>
          <w:sz w:val="24"/>
          <w:szCs w:val="24"/>
        </w:rPr>
        <w:t>M1 (MLS-1), M2 (MLS-2), M3 (MLS-3), M4 (DDC-1), M5 (DDC-2), M6 (DDC-3), a total of 6 samples.</w:t>
      </w:r>
      <w:proofErr w:type="gramEnd"/>
    </w:p>
    <w:p w14:paraId="764DAC9D" w14:textId="77777777" w:rsidR="009F2E58" w:rsidRPr="004767FF" w:rsidRDefault="009F2E58" w:rsidP="004767FF">
      <w:pPr>
        <w:spacing w:line="360" w:lineRule="auto"/>
        <w:rPr>
          <w:rFonts w:ascii="Times New Roman" w:hAnsi="Times New Roman" w:cs="Times New Roman"/>
          <w:sz w:val="24"/>
          <w:szCs w:val="24"/>
        </w:rPr>
      </w:pPr>
      <w:r w:rsidRPr="004767FF">
        <w:rPr>
          <w:rFonts w:ascii="Times New Roman" w:hAnsi="Times New Roman" w:cs="Times New Roman"/>
          <w:sz w:val="24"/>
          <w:szCs w:val="24"/>
        </w:rPr>
        <w:t>2.1.2 Inspection items</w:t>
      </w:r>
    </w:p>
    <w:p w14:paraId="76C45E21" w14:textId="73388A11" w:rsidR="00AF5F90" w:rsidRPr="004767FF" w:rsidRDefault="009F2E58" w:rsidP="004767FF">
      <w:pPr>
        <w:spacing w:line="360" w:lineRule="auto"/>
        <w:rPr>
          <w:rFonts w:ascii="Times New Roman" w:hAnsi="Times New Roman" w:cs="Times New Roman"/>
          <w:sz w:val="24"/>
          <w:szCs w:val="24"/>
        </w:rPr>
      </w:pPr>
      <w:r w:rsidRPr="004767FF">
        <w:rPr>
          <w:rFonts w:ascii="Times New Roman" w:hAnsi="Times New Roman" w:cs="Times New Roman"/>
          <w:sz w:val="24"/>
          <w:szCs w:val="24"/>
        </w:rPr>
        <w:t xml:space="preserve">Total nitrogen, available phosphorus, available potassium, organic matter, a total of 4 </w:t>
      </w:r>
      <w:r w:rsidR="00AF5F90" w:rsidRPr="004767FF">
        <w:rPr>
          <w:rFonts w:ascii="Times New Roman" w:hAnsi="Times New Roman" w:cs="Times New Roman"/>
          <w:sz w:val="24"/>
          <w:szCs w:val="24"/>
        </w:rPr>
        <w:t>items</w:t>
      </w:r>
    </w:p>
    <w:p w14:paraId="1CE402DE" w14:textId="536F7ABC" w:rsidR="009F2E58" w:rsidRPr="004767FF" w:rsidRDefault="009F2E58" w:rsidP="004767FF">
      <w:pPr>
        <w:spacing w:line="360" w:lineRule="auto"/>
        <w:rPr>
          <w:rFonts w:ascii="Times New Roman" w:hAnsi="Times New Roman" w:cs="Times New Roman"/>
          <w:sz w:val="24"/>
          <w:szCs w:val="24"/>
        </w:rPr>
      </w:pPr>
      <w:r w:rsidRPr="004767FF">
        <w:rPr>
          <w:rFonts w:ascii="Times New Roman" w:hAnsi="Times New Roman" w:cs="Times New Roman"/>
          <w:sz w:val="24"/>
          <w:szCs w:val="24"/>
        </w:rPr>
        <w:t xml:space="preserve">2.1.3 </w:t>
      </w:r>
      <w:proofErr w:type="gramStart"/>
      <w:r w:rsidRPr="004767FF">
        <w:rPr>
          <w:rFonts w:ascii="Times New Roman" w:hAnsi="Times New Roman" w:cs="Times New Roman"/>
          <w:sz w:val="24"/>
          <w:szCs w:val="24"/>
        </w:rPr>
        <w:t>sample</w:t>
      </w:r>
      <w:proofErr w:type="gramEnd"/>
      <w:r w:rsidRPr="004767FF">
        <w:rPr>
          <w:rFonts w:ascii="Times New Roman" w:hAnsi="Times New Roman" w:cs="Times New Roman"/>
          <w:sz w:val="24"/>
          <w:szCs w:val="24"/>
        </w:rPr>
        <w:t xml:space="preserve"> quantities</w:t>
      </w:r>
    </w:p>
    <w:p w14:paraId="11FE3936" w14:textId="649C8A38" w:rsidR="009F2E58" w:rsidRPr="004767FF" w:rsidRDefault="009F2E58" w:rsidP="004767FF">
      <w:pPr>
        <w:spacing w:line="360" w:lineRule="auto"/>
        <w:rPr>
          <w:rFonts w:ascii="Times New Roman" w:hAnsi="Times New Roman" w:cs="Times New Roman"/>
          <w:sz w:val="24"/>
          <w:szCs w:val="24"/>
        </w:rPr>
      </w:pPr>
      <w:r w:rsidRPr="004767FF">
        <w:rPr>
          <w:rFonts w:ascii="Times New Roman" w:hAnsi="Times New Roman" w:cs="Times New Roman"/>
          <w:sz w:val="24"/>
          <w:szCs w:val="24"/>
        </w:rPr>
        <w:t>6</w:t>
      </w:r>
      <w:r w:rsidR="00AF5F90" w:rsidRPr="004767FF">
        <w:rPr>
          <w:rFonts w:ascii="Times New Roman" w:hAnsi="Times New Roman" w:cs="Times New Roman"/>
          <w:sz w:val="24"/>
          <w:szCs w:val="24"/>
        </w:rPr>
        <w:t xml:space="preserve"> sample</w:t>
      </w:r>
      <w:r w:rsidRPr="004767FF">
        <w:rPr>
          <w:rFonts w:ascii="Times New Roman" w:hAnsi="Times New Roman" w:cs="Times New Roman"/>
          <w:sz w:val="24"/>
          <w:szCs w:val="24"/>
        </w:rPr>
        <w:t xml:space="preserve"> in total.</w:t>
      </w:r>
    </w:p>
    <w:p w14:paraId="2A5F0EC7" w14:textId="4514E0E8" w:rsidR="009F2E58" w:rsidRPr="004767FF" w:rsidRDefault="00D45C59" w:rsidP="004767FF">
      <w:pPr>
        <w:spacing w:before="160" w:line="360" w:lineRule="auto"/>
        <w:rPr>
          <w:rFonts w:ascii="Times New Roman" w:hAnsi="Times New Roman" w:cs="Times New Roman"/>
          <w:b/>
          <w:bCs/>
          <w:sz w:val="28"/>
          <w:szCs w:val="28"/>
        </w:rPr>
      </w:pPr>
      <w:proofErr w:type="gramStart"/>
      <w:r w:rsidRPr="004767FF">
        <w:rPr>
          <w:rFonts w:ascii="Times New Roman" w:hAnsi="Times New Roman" w:cs="Times New Roman"/>
          <w:b/>
          <w:bCs/>
          <w:sz w:val="28"/>
          <w:szCs w:val="28"/>
        </w:rPr>
        <w:t>3.Sample</w:t>
      </w:r>
      <w:proofErr w:type="gramEnd"/>
      <w:r w:rsidRPr="004767FF">
        <w:rPr>
          <w:rFonts w:ascii="Times New Roman" w:hAnsi="Times New Roman" w:cs="Times New Roman"/>
          <w:b/>
          <w:bCs/>
          <w:sz w:val="28"/>
          <w:szCs w:val="28"/>
        </w:rPr>
        <w:t xml:space="preserve"> status</w:t>
      </w:r>
    </w:p>
    <w:tbl>
      <w:tblPr>
        <w:tblW w:w="7740" w:type="dxa"/>
        <w:tblLook w:val="04A0" w:firstRow="1" w:lastRow="0" w:firstColumn="1" w:lastColumn="0" w:noHBand="0" w:noVBand="1"/>
      </w:tblPr>
      <w:tblGrid>
        <w:gridCol w:w="2700"/>
        <w:gridCol w:w="2520"/>
        <w:gridCol w:w="2520"/>
      </w:tblGrid>
      <w:tr w:rsidR="00ED5384" w:rsidRPr="004767FF" w14:paraId="6362280A" w14:textId="77777777" w:rsidTr="00ED5384">
        <w:trPr>
          <w:trHeight w:val="28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9B323" w14:textId="77777777" w:rsidR="00ED5384" w:rsidRPr="004767FF" w:rsidRDefault="00ED5384"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Sample number</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4209EDE1" w14:textId="77777777" w:rsidR="00ED5384" w:rsidRPr="004767FF" w:rsidRDefault="00ED5384"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Sample type</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11F79D81" w14:textId="77777777" w:rsidR="00ED5384" w:rsidRPr="004767FF" w:rsidRDefault="00ED5384"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Sample status</w:t>
            </w:r>
          </w:p>
        </w:tc>
      </w:tr>
      <w:tr w:rsidR="00ED5384" w:rsidRPr="004767FF" w14:paraId="0F1D609C" w14:textId="77777777" w:rsidTr="00ED5384">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7A70117" w14:textId="77777777" w:rsidR="00ED5384" w:rsidRPr="004767FF" w:rsidRDefault="00ED5384"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210156A101</w:t>
            </w:r>
          </w:p>
        </w:tc>
        <w:tc>
          <w:tcPr>
            <w:tcW w:w="2520" w:type="dxa"/>
            <w:tcBorders>
              <w:top w:val="nil"/>
              <w:left w:val="nil"/>
              <w:bottom w:val="single" w:sz="4" w:space="0" w:color="auto"/>
              <w:right w:val="single" w:sz="4" w:space="0" w:color="auto"/>
            </w:tcBorders>
            <w:shd w:val="clear" w:color="auto" w:fill="auto"/>
            <w:noWrap/>
            <w:vAlign w:val="bottom"/>
            <w:hideMark/>
          </w:tcPr>
          <w:p w14:paraId="6CE1BA0D" w14:textId="77777777" w:rsidR="00ED5384" w:rsidRPr="004767FF" w:rsidRDefault="00ED5384"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soil</w:t>
            </w:r>
          </w:p>
        </w:tc>
        <w:tc>
          <w:tcPr>
            <w:tcW w:w="2520" w:type="dxa"/>
            <w:tcBorders>
              <w:top w:val="nil"/>
              <w:left w:val="nil"/>
              <w:bottom w:val="single" w:sz="4" w:space="0" w:color="auto"/>
              <w:right w:val="single" w:sz="4" w:space="0" w:color="auto"/>
            </w:tcBorders>
            <w:shd w:val="clear" w:color="auto" w:fill="auto"/>
            <w:noWrap/>
            <w:vAlign w:val="bottom"/>
            <w:hideMark/>
          </w:tcPr>
          <w:p w14:paraId="2AAB77BD" w14:textId="77777777" w:rsidR="00ED5384" w:rsidRPr="004767FF" w:rsidRDefault="00ED5384"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Solid brownish yellow</w:t>
            </w:r>
          </w:p>
        </w:tc>
      </w:tr>
      <w:tr w:rsidR="00ED5384" w:rsidRPr="004767FF" w14:paraId="1A2FC820" w14:textId="77777777" w:rsidTr="00ED5384">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50FF711" w14:textId="77777777" w:rsidR="00ED5384" w:rsidRPr="004767FF" w:rsidRDefault="00ED5384"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210156B101</w:t>
            </w:r>
          </w:p>
        </w:tc>
        <w:tc>
          <w:tcPr>
            <w:tcW w:w="2520" w:type="dxa"/>
            <w:tcBorders>
              <w:top w:val="nil"/>
              <w:left w:val="nil"/>
              <w:bottom w:val="single" w:sz="4" w:space="0" w:color="auto"/>
              <w:right w:val="single" w:sz="4" w:space="0" w:color="auto"/>
            </w:tcBorders>
            <w:shd w:val="clear" w:color="auto" w:fill="auto"/>
            <w:noWrap/>
            <w:vAlign w:val="bottom"/>
            <w:hideMark/>
          </w:tcPr>
          <w:p w14:paraId="00864270" w14:textId="77777777" w:rsidR="00ED5384" w:rsidRPr="004767FF" w:rsidRDefault="00ED5384"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soil</w:t>
            </w:r>
          </w:p>
        </w:tc>
        <w:tc>
          <w:tcPr>
            <w:tcW w:w="2520" w:type="dxa"/>
            <w:tcBorders>
              <w:top w:val="nil"/>
              <w:left w:val="nil"/>
              <w:bottom w:val="single" w:sz="4" w:space="0" w:color="auto"/>
              <w:right w:val="single" w:sz="4" w:space="0" w:color="auto"/>
            </w:tcBorders>
            <w:shd w:val="clear" w:color="auto" w:fill="auto"/>
            <w:noWrap/>
            <w:vAlign w:val="bottom"/>
            <w:hideMark/>
          </w:tcPr>
          <w:p w14:paraId="39AF6E85" w14:textId="77777777" w:rsidR="00ED5384" w:rsidRPr="004767FF" w:rsidRDefault="00ED5384"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Solid brownish yellow</w:t>
            </w:r>
          </w:p>
        </w:tc>
      </w:tr>
      <w:tr w:rsidR="00ED5384" w:rsidRPr="004767FF" w14:paraId="39FC7874" w14:textId="77777777" w:rsidTr="00ED5384">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61D3078" w14:textId="77777777" w:rsidR="00ED5384" w:rsidRPr="004767FF" w:rsidRDefault="00ED5384"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210156C101</w:t>
            </w:r>
          </w:p>
        </w:tc>
        <w:tc>
          <w:tcPr>
            <w:tcW w:w="2520" w:type="dxa"/>
            <w:tcBorders>
              <w:top w:val="nil"/>
              <w:left w:val="nil"/>
              <w:bottom w:val="single" w:sz="4" w:space="0" w:color="auto"/>
              <w:right w:val="single" w:sz="4" w:space="0" w:color="auto"/>
            </w:tcBorders>
            <w:shd w:val="clear" w:color="auto" w:fill="auto"/>
            <w:noWrap/>
            <w:vAlign w:val="bottom"/>
            <w:hideMark/>
          </w:tcPr>
          <w:p w14:paraId="18D931F4" w14:textId="77777777" w:rsidR="00ED5384" w:rsidRPr="004767FF" w:rsidRDefault="00ED5384"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soil</w:t>
            </w:r>
          </w:p>
        </w:tc>
        <w:tc>
          <w:tcPr>
            <w:tcW w:w="2520" w:type="dxa"/>
            <w:tcBorders>
              <w:top w:val="nil"/>
              <w:left w:val="nil"/>
              <w:bottom w:val="single" w:sz="4" w:space="0" w:color="auto"/>
              <w:right w:val="single" w:sz="4" w:space="0" w:color="auto"/>
            </w:tcBorders>
            <w:shd w:val="clear" w:color="auto" w:fill="auto"/>
            <w:noWrap/>
            <w:vAlign w:val="bottom"/>
            <w:hideMark/>
          </w:tcPr>
          <w:p w14:paraId="5F5E269F" w14:textId="77777777" w:rsidR="00ED5384" w:rsidRPr="004767FF" w:rsidRDefault="00ED5384"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Black solid</w:t>
            </w:r>
          </w:p>
        </w:tc>
      </w:tr>
      <w:tr w:rsidR="00ED5384" w:rsidRPr="004767FF" w14:paraId="270CD7EE" w14:textId="77777777" w:rsidTr="00ED5384">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5A5DA0D" w14:textId="77777777" w:rsidR="00ED5384" w:rsidRPr="004767FF" w:rsidRDefault="00ED5384"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210156D101</w:t>
            </w:r>
          </w:p>
        </w:tc>
        <w:tc>
          <w:tcPr>
            <w:tcW w:w="2520" w:type="dxa"/>
            <w:tcBorders>
              <w:top w:val="nil"/>
              <w:left w:val="nil"/>
              <w:bottom w:val="single" w:sz="4" w:space="0" w:color="auto"/>
              <w:right w:val="single" w:sz="4" w:space="0" w:color="auto"/>
            </w:tcBorders>
            <w:shd w:val="clear" w:color="auto" w:fill="auto"/>
            <w:noWrap/>
            <w:vAlign w:val="bottom"/>
            <w:hideMark/>
          </w:tcPr>
          <w:p w14:paraId="66AAEB61" w14:textId="77777777" w:rsidR="00ED5384" w:rsidRPr="004767FF" w:rsidRDefault="00ED5384"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soil</w:t>
            </w:r>
          </w:p>
        </w:tc>
        <w:tc>
          <w:tcPr>
            <w:tcW w:w="2520" w:type="dxa"/>
            <w:tcBorders>
              <w:top w:val="nil"/>
              <w:left w:val="nil"/>
              <w:bottom w:val="single" w:sz="4" w:space="0" w:color="auto"/>
              <w:right w:val="single" w:sz="4" w:space="0" w:color="auto"/>
            </w:tcBorders>
            <w:shd w:val="clear" w:color="auto" w:fill="auto"/>
            <w:noWrap/>
            <w:vAlign w:val="bottom"/>
            <w:hideMark/>
          </w:tcPr>
          <w:p w14:paraId="4614CD17" w14:textId="77777777" w:rsidR="00ED5384" w:rsidRPr="004767FF" w:rsidRDefault="00ED5384"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Solid brown color</w:t>
            </w:r>
          </w:p>
        </w:tc>
      </w:tr>
      <w:tr w:rsidR="00ED5384" w:rsidRPr="004767FF" w14:paraId="0D6ABCC5" w14:textId="77777777" w:rsidTr="00ED5384">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2C48081" w14:textId="77777777" w:rsidR="00ED5384" w:rsidRPr="004767FF" w:rsidRDefault="00ED5384"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210156E101</w:t>
            </w:r>
          </w:p>
        </w:tc>
        <w:tc>
          <w:tcPr>
            <w:tcW w:w="2520" w:type="dxa"/>
            <w:tcBorders>
              <w:top w:val="nil"/>
              <w:left w:val="nil"/>
              <w:bottom w:val="single" w:sz="4" w:space="0" w:color="auto"/>
              <w:right w:val="single" w:sz="4" w:space="0" w:color="auto"/>
            </w:tcBorders>
            <w:shd w:val="clear" w:color="auto" w:fill="auto"/>
            <w:noWrap/>
            <w:vAlign w:val="bottom"/>
            <w:hideMark/>
          </w:tcPr>
          <w:p w14:paraId="3782B3CC" w14:textId="77777777" w:rsidR="00ED5384" w:rsidRPr="004767FF" w:rsidRDefault="00ED5384"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soil</w:t>
            </w:r>
          </w:p>
        </w:tc>
        <w:tc>
          <w:tcPr>
            <w:tcW w:w="2520" w:type="dxa"/>
            <w:tcBorders>
              <w:top w:val="nil"/>
              <w:left w:val="nil"/>
              <w:bottom w:val="single" w:sz="4" w:space="0" w:color="auto"/>
              <w:right w:val="single" w:sz="4" w:space="0" w:color="auto"/>
            </w:tcBorders>
            <w:shd w:val="clear" w:color="auto" w:fill="auto"/>
            <w:noWrap/>
            <w:vAlign w:val="bottom"/>
            <w:hideMark/>
          </w:tcPr>
          <w:p w14:paraId="2C387845" w14:textId="77777777" w:rsidR="00ED5384" w:rsidRPr="004767FF" w:rsidRDefault="00ED5384"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Black solid</w:t>
            </w:r>
          </w:p>
        </w:tc>
      </w:tr>
      <w:tr w:rsidR="00ED5384" w:rsidRPr="004767FF" w14:paraId="2A8F6254" w14:textId="77777777" w:rsidTr="00ED5384">
        <w:trPr>
          <w:trHeight w:val="28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2D892E7" w14:textId="77777777" w:rsidR="00ED5384" w:rsidRPr="004767FF" w:rsidRDefault="00ED5384"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210156F101</w:t>
            </w:r>
          </w:p>
        </w:tc>
        <w:tc>
          <w:tcPr>
            <w:tcW w:w="2520" w:type="dxa"/>
            <w:tcBorders>
              <w:top w:val="nil"/>
              <w:left w:val="nil"/>
              <w:bottom w:val="single" w:sz="4" w:space="0" w:color="auto"/>
              <w:right w:val="single" w:sz="4" w:space="0" w:color="auto"/>
            </w:tcBorders>
            <w:shd w:val="clear" w:color="auto" w:fill="auto"/>
            <w:noWrap/>
            <w:vAlign w:val="bottom"/>
            <w:hideMark/>
          </w:tcPr>
          <w:p w14:paraId="598890BE" w14:textId="77777777" w:rsidR="00ED5384" w:rsidRPr="004767FF" w:rsidRDefault="00ED5384"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soil</w:t>
            </w:r>
          </w:p>
        </w:tc>
        <w:tc>
          <w:tcPr>
            <w:tcW w:w="2520" w:type="dxa"/>
            <w:tcBorders>
              <w:top w:val="nil"/>
              <w:left w:val="nil"/>
              <w:bottom w:val="single" w:sz="4" w:space="0" w:color="auto"/>
              <w:right w:val="single" w:sz="4" w:space="0" w:color="auto"/>
            </w:tcBorders>
            <w:shd w:val="clear" w:color="auto" w:fill="auto"/>
            <w:noWrap/>
            <w:vAlign w:val="bottom"/>
            <w:hideMark/>
          </w:tcPr>
          <w:p w14:paraId="6725A748" w14:textId="77777777" w:rsidR="00ED5384" w:rsidRPr="004767FF" w:rsidRDefault="00ED5384"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Solid brown color</w:t>
            </w:r>
          </w:p>
        </w:tc>
      </w:tr>
    </w:tbl>
    <w:p w14:paraId="6B140735" w14:textId="1651ACE5" w:rsidR="00ED5384" w:rsidRPr="004767FF" w:rsidRDefault="00ED5384" w:rsidP="004767FF">
      <w:pPr>
        <w:spacing w:before="160" w:line="360" w:lineRule="auto"/>
        <w:rPr>
          <w:rFonts w:ascii="Times New Roman" w:hAnsi="Times New Roman" w:cs="Times New Roman"/>
          <w:b/>
          <w:bCs/>
          <w:sz w:val="28"/>
          <w:szCs w:val="28"/>
        </w:rPr>
      </w:pPr>
      <w:r w:rsidRPr="004767FF">
        <w:rPr>
          <w:rFonts w:ascii="Times New Roman" w:hAnsi="Times New Roman" w:cs="Times New Roman"/>
          <w:b/>
          <w:bCs/>
          <w:sz w:val="28"/>
          <w:szCs w:val="28"/>
        </w:rPr>
        <w:t>4. Inspectors</w:t>
      </w:r>
    </w:p>
    <w:p w14:paraId="566287EF" w14:textId="016CF189" w:rsidR="00ED5384" w:rsidRPr="004767FF" w:rsidRDefault="00ED5384" w:rsidP="004767FF">
      <w:pPr>
        <w:spacing w:line="360" w:lineRule="auto"/>
        <w:rPr>
          <w:rFonts w:ascii="Times New Roman" w:hAnsi="Times New Roman" w:cs="Times New Roman"/>
          <w:sz w:val="24"/>
          <w:szCs w:val="24"/>
        </w:rPr>
      </w:pPr>
      <w:proofErr w:type="spellStart"/>
      <w:r w:rsidRPr="004767FF">
        <w:rPr>
          <w:rFonts w:ascii="Times New Roman" w:hAnsi="Times New Roman" w:cs="Times New Roman"/>
          <w:sz w:val="24"/>
          <w:szCs w:val="24"/>
        </w:rPr>
        <w:t>Jia</w:t>
      </w:r>
      <w:proofErr w:type="spellEnd"/>
      <w:r w:rsidRPr="004767FF">
        <w:rPr>
          <w:rFonts w:ascii="Times New Roman" w:hAnsi="Times New Roman" w:cs="Times New Roman"/>
          <w:sz w:val="24"/>
          <w:szCs w:val="24"/>
        </w:rPr>
        <w:t xml:space="preserve"> </w:t>
      </w:r>
      <w:proofErr w:type="spellStart"/>
      <w:r w:rsidRPr="004767FF">
        <w:rPr>
          <w:rFonts w:ascii="Times New Roman" w:hAnsi="Times New Roman" w:cs="Times New Roman"/>
          <w:sz w:val="24"/>
          <w:szCs w:val="24"/>
        </w:rPr>
        <w:t>Zhengcan</w:t>
      </w:r>
      <w:proofErr w:type="spellEnd"/>
      <w:r w:rsidRPr="004767FF">
        <w:rPr>
          <w:rFonts w:ascii="Times New Roman" w:hAnsi="Times New Roman" w:cs="Times New Roman"/>
          <w:sz w:val="24"/>
          <w:szCs w:val="24"/>
        </w:rPr>
        <w:t xml:space="preserve">, Xu </w:t>
      </w:r>
      <w:proofErr w:type="spellStart"/>
      <w:r w:rsidRPr="004767FF">
        <w:rPr>
          <w:rFonts w:ascii="Times New Roman" w:hAnsi="Times New Roman" w:cs="Times New Roman"/>
          <w:sz w:val="24"/>
          <w:szCs w:val="24"/>
        </w:rPr>
        <w:t>Renmao</w:t>
      </w:r>
      <w:proofErr w:type="spellEnd"/>
      <w:r w:rsidRPr="004767FF">
        <w:rPr>
          <w:rFonts w:ascii="Times New Roman" w:hAnsi="Times New Roman" w:cs="Times New Roman"/>
          <w:sz w:val="24"/>
          <w:szCs w:val="24"/>
        </w:rPr>
        <w:t xml:space="preserve">, Ram </w:t>
      </w:r>
      <w:proofErr w:type="spellStart"/>
      <w:r w:rsidRPr="004767FF">
        <w:rPr>
          <w:rFonts w:ascii="Times New Roman" w:hAnsi="Times New Roman" w:cs="Times New Roman"/>
          <w:sz w:val="24"/>
          <w:szCs w:val="24"/>
        </w:rPr>
        <w:t>Qutso</w:t>
      </w:r>
      <w:proofErr w:type="spellEnd"/>
    </w:p>
    <w:p w14:paraId="673F4F52" w14:textId="6AE31938" w:rsidR="00ED5384" w:rsidRPr="004767FF" w:rsidRDefault="00ED5384" w:rsidP="004767FF">
      <w:pPr>
        <w:spacing w:before="160" w:line="360" w:lineRule="auto"/>
        <w:rPr>
          <w:rFonts w:ascii="Times New Roman" w:hAnsi="Times New Roman" w:cs="Times New Roman"/>
          <w:b/>
          <w:bCs/>
          <w:sz w:val="28"/>
          <w:szCs w:val="28"/>
        </w:rPr>
      </w:pPr>
      <w:r w:rsidRPr="004767FF">
        <w:rPr>
          <w:rFonts w:ascii="Times New Roman" w:hAnsi="Times New Roman" w:cs="Times New Roman"/>
          <w:b/>
          <w:bCs/>
          <w:sz w:val="28"/>
          <w:szCs w:val="28"/>
        </w:rPr>
        <w:t>5. Quality control and quality assurance</w:t>
      </w:r>
    </w:p>
    <w:p w14:paraId="254B701C" w14:textId="111AFD34" w:rsidR="00ED5384" w:rsidRPr="004767FF" w:rsidRDefault="00ED5384" w:rsidP="004767FF">
      <w:pPr>
        <w:spacing w:line="360" w:lineRule="auto"/>
        <w:rPr>
          <w:rFonts w:ascii="Times New Roman" w:hAnsi="Times New Roman" w:cs="Times New Roman"/>
          <w:sz w:val="24"/>
          <w:szCs w:val="24"/>
        </w:rPr>
      </w:pPr>
      <w:r w:rsidRPr="004767FF">
        <w:rPr>
          <w:rFonts w:ascii="Times New Roman" w:hAnsi="Times New Roman" w:cs="Times New Roman"/>
          <w:sz w:val="24"/>
          <w:szCs w:val="24"/>
        </w:rPr>
        <w:t xml:space="preserve">In accordance with the requirements of the "Provisions on the Management of </w:t>
      </w:r>
      <w:r w:rsidRPr="004767FF">
        <w:rPr>
          <w:rFonts w:ascii="Times New Roman" w:hAnsi="Times New Roman" w:cs="Times New Roman"/>
          <w:sz w:val="24"/>
          <w:szCs w:val="24"/>
        </w:rPr>
        <w:lastRenderedPageBreak/>
        <w:t>Environmental Monitoring Quality Assurance (Provisional)" promulgated by the State Environmental Protection Administration, quality control is carried out on the whole process of distribution, sampling, analysis and measurement, and data processing.</w:t>
      </w:r>
    </w:p>
    <w:p w14:paraId="537071B5" w14:textId="181DA4C0" w:rsidR="00ED5384" w:rsidRPr="004767FF" w:rsidRDefault="00ED5384" w:rsidP="004767FF">
      <w:pPr>
        <w:spacing w:line="360" w:lineRule="auto"/>
        <w:rPr>
          <w:rFonts w:ascii="Times New Roman" w:hAnsi="Times New Roman" w:cs="Times New Roman"/>
          <w:sz w:val="24"/>
          <w:szCs w:val="24"/>
        </w:rPr>
      </w:pPr>
      <w:r w:rsidRPr="004767FF">
        <w:rPr>
          <w:rFonts w:ascii="Times New Roman" w:hAnsi="Times New Roman" w:cs="Times New Roman"/>
          <w:sz w:val="24"/>
          <w:szCs w:val="24"/>
        </w:rPr>
        <w:t xml:space="preserve">(1) Samplers strictly abide by the sampling operating procedures, carefully fill in the sampling </w:t>
      </w:r>
      <w:proofErr w:type="gramStart"/>
      <w:r w:rsidRPr="004767FF">
        <w:rPr>
          <w:rFonts w:ascii="Times New Roman" w:hAnsi="Times New Roman" w:cs="Times New Roman"/>
          <w:sz w:val="24"/>
          <w:szCs w:val="24"/>
        </w:rPr>
        <w:t>records,</w:t>
      </w:r>
      <w:proofErr w:type="gramEnd"/>
      <w:r w:rsidRPr="004767FF">
        <w:rPr>
          <w:rFonts w:ascii="Times New Roman" w:hAnsi="Times New Roman" w:cs="Times New Roman"/>
          <w:sz w:val="24"/>
          <w:szCs w:val="24"/>
        </w:rPr>
        <w:t xml:space="preserve"> and store and transport samples according to regulations; Select some items to add site blanks, and each batch of samples will be 10% plus parallel samples.</w:t>
      </w:r>
    </w:p>
    <w:p w14:paraId="6366D72E" w14:textId="28839DDA" w:rsidR="00ED5384" w:rsidRPr="004767FF" w:rsidRDefault="00ED5384" w:rsidP="004767FF">
      <w:pPr>
        <w:spacing w:line="360" w:lineRule="auto"/>
        <w:rPr>
          <w:rFonts w:ascii="Times New Roman" w:hAnsi="Times New Roman" w:cs="Times New Roman"/>
          <w:sz w:val="24"/>
          <w:szCs w:val="24"/>
        </w:rPr>
      </w:pPr>
      <w:r w:rsidRPr="004767FF">
        <w:rPr>
          <w:rFonts w:ascii="Times New Roman" w:hAnsi="Times New Roman" w:cs="Times New Roman"/>
          <w:sz w:val="24"/>
          <w:szCs w:val="24"/>
        </w:rPr>
        <w:t>(2) The monitoring and analysis method adopts the standard analysis method or recommended method promulgated by the state, the monitoring personnel hold the post certificate, and all monitoring instruments and measuring tools have been verified and qualified by the measurement department and are within the validity period.</w:t>
      </w:r>
    </w:p>
    <w:p w14:paraId="5C4B6ECA" w14:textId="0C7B36B8" w:rsidR="00ED5384" w:rsidRPr="004767FF" w:rsidRDefault="00ED5384" w:rsidP="004767FF">
      <w:pPr>
        <w:spacing w:line="360" w:lineRule="auto"/>
        <w:rPr>
          <w:rFonts w:ascii="Times New Roman" w:hAnsi="Times New Roman" w:cs="Times New Roman"/>
          <w:sz w:val="24"/>
          <w:szCs w:val="24"/>
        </w:rPr>
      </w:pPr>
      <w:r w:rsidRPr="004767FF">
        <w:rPr>
          <w:rFonts w:ascii="Times New Roman" w:hAnsi="Times New Roman" w:cs="Times New Roman"/>
          <w:sz w:val="24"/>
          <w:szCs w:val="24"/>
        </w:rPr>
        <w:t>(3) Quality control samples, parallel blanks and parallel samples are determined according to regulations during the determination of water samples.</w:t>
      </w:r>
    </w:p>
    <w:p w14:paraId="6DEEEE35" w14:textId="5472F4F9" w:rsidR="00ED5384" w:rsidRPr="004767FF" w:rsidRDefault="00ED5384" w:rsidP="004767FF">
      <w:pPr>
        <w:spacing w:line="360" w:lineRule="auto"/>
        <w:rPr>
          <w:rFonts w:ascii="Times New Roman" w:hAnsi="Times New Roman" w:cs="Times New Roman"/>
          <w:sz w:val="24"/>
          <w:szCs w:val="24"/>
        </w:rPr>
      </w:pPr>
      <w:r w:rsidRPr="004767FF">
        <w:rPr>
          <w:rFonts w:ascii="Times New Roman" w:hAnsi="Times New Roman" w:cs="Times New Roman"/>
          <w:sz w:val="24"/>
          <w:szCs w:val="24"/>
        </w:rPr>
        <w:t>(4) The three-level review system is strictly implemented for filling in and monitoring reports of raw data.</w:t>
      </w:r>
    </w:p>
    <w:p w14:paraId="09B1EE69" w14:textId="00418D11" w:rsidR="00ED5384" w:rsidRPr="004767FF" w:rsidRDefault="00ED5384" w:rsidP="004767FF">
      <w:pPr>
        <w:spacing w:before="160" w:line="360" w:lineRule="auto"/>
        <w:rPr>
          <w:rFonts w:ascii="Times New Roman" w:hAnsi="Times New Roman" w:cs="Times New Roman"/>
          <w:b/>
          <w:bCs/>
          <w:sz w:val="28"/>
          <w:szCs w:val="28"/>
        </w:rPr>
      </w:pPr>
      <w:r w:rsidRPr="004767FF">
        <w:rPr>
          <w:rFonts w:ascii="Times New Roman" w:hAnsi="Times New Roman" w:cs="Times New Roman"/>
          <w:b/>
          <w:bCs/>
          <w:sz w:val="28"/>
          <w:szCs w:val="28"/>
        </w:rPr>
        <w:t>6. Testing basis and instrument table</w:t>
      </w:r>
    </w:p>
    <w:p w14:paraId="6DCD798C" w14:textId="4B4DBC36" w:rsidR="00ED5384" w:rsidRPr="004767FF" w:rsidRDefault="00ED5384" w:rsidP="002827B7">
      <w:pPr>
        <w:spacing w:line="360" w:lineRule="auto"/>
        <w:jc w:val="center"/>
        <w:rPr>
          <w:rFonts w:ascii="Times New Roman" w:hAnsi="Times New Roman" w:cs="Times New Roman"/>
          <w:sz w:val="24"/>
          <w:szCs w:val="24"/>
        </w:rPr>
      </w:pPr>
      <w:r w:rsidRPr="004767FF">
        <w:rPr>
          <w:rFonts w:ascii="Times New Roman" w:hAnsi="Times New Roman" w:cs="Times New Roman"/>
          <w:sz w:val="24"/>
          <w:szCs w:val="24"/>
        </w:rPr>
        <w:t>6-1 Soil testing basis and use of instruments</w:t>
      </w:r>
    </w:p>
    <w:tbl>
      <w:tblPr>
        <w:tblW w:w="8305" w:type="dxa"/>
        <w:tblLook w:val="04A0" w:firstRow="1" w:lastRow="0" w:firstColumn="1" w:lastColumn="0" w:noHBand="0" w:noVBand="1"/>
      </w:tblPr>
      <w:tblGrid>
        <w:gridCol w:w="1980"/>
        <w:gridCol w:w="1516"/>
        <w:gridCol w:w="1410"/>
        <w:gridCol w:w="2043"/>
        <w:gridCol w:w="1377"/>
      </w:tblGrid>
      <w:tr w:rsidR="00507A27" w:rsidRPr="004767FF" w14:paraId="55ED988B" w14:textId="77777777" w:rsidTr="00507A27">
        <w:trPr>
          <w:trHeight w:val="724"/>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58AB7" w14:textId="77777777" w:rsidR="00507A27" w:rsidRPr="004767FF" w:rsidRDefault="00507A27" w:rsidP="004767FF">
            <w:pPr>
              <w:widowControl/>
              <w:spacing w:after="0" w:line="360" w:lineRule="auto"/>
              <w:jc w:val="center"/>
              <w:rPr>
                <w:rFonts w:ascii="Times New Roman" w:eastAsia="Times New Roman" w:hAnsi="Times New Roman" w:cs="Times New Roman"/>
                <w:b/>
                <w:bCs/>
                <w:color w:val="000000"/>
                <w:sz w:val="24"/>
                <w:szCs w:val="24"/>
              </w:rPr>
            </w:pPr>
            <w:r w:rsidRPr="004767FF">
              <w:rPr>
                <w:rFonts w:ascii="Times New Roman" w:eastAsia="Times New Roman" w:hAnsi="Times New Roman" w:cs="Times New Roman"/>
                <w:b/>
                <w:bCs/>
                <w:color w:val="000000"/>
                <w:sz w:val="24"/>
                <w:szCs w:val="24"/>
              </w:rPr>
              <w:t>Test items</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14:paraId="32876FD0" w14:textId="77777777" w:rsidR="00507A27" w:rsidRPr="004767FF" w:rsidRDefault="00507A27" w:rsidP="004767FF">
            <w:pPr>
              <w:widowControl/>
              <w:spacing w:after="0" w:line="360" w:lineRule="auto"/>
              <w:jc w:val="center"/>
              <w:rPr>
                <w:rFonts w:ascii="Times New Roman" w:eastAsia="Times New Roman" w:hAnsi="Times New Roman" w:cs="Times New Roman"/>
                <w:b/>
                <w:bCs/>
                <w:color w:val="000000"/>
                <w:sz w:val="24"/>
                <w:szCs w:val="24"/>
              </w:rPr>
            </w:pPr>
            <w:r w:rsidRPr="004767FF">
              <w:rPr>
                <w:rFonts w:ascii="Times New Roman" w:eastAsia="Times New Roman" w:hAnsi="Times New Roman" w:cs="Times New Roman"/>
                <w:b/>
                <w:bCs/>
                <w:color w:val="000000"/>
                <w:sz w:val="24"/>
                <w:szCs w:val="24"/>
              </w:rPr>
              <w:t>Detection method and standard number</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14:paraId="10D95688" w14:textId="77777777" w:rsidR="00507A27" w:rsidRPr="004767FF" w:rsidRDefault="00507A27" w:rsidP="004767FF">
            <w:pPr>
              <w:widowControl/>
              <w:spacing w:after="0" w:line="360" w:lineRule="auto"/>
              <w:jc w:val="center"/>
              <w:rPr>
                <w:rFonts w:ascii="Times New Roman" w:eastAsia="Times New Roman" w:hAnsi="Times New Roman" w:cs="Times New Roman"/>
                <w:b/>
                <w:bCs/>
                <w:color w:val="000000"/>
                <w:sz w:val="24"/>
                <w:szCs w:val="24"/>
              </w:rPr>
            </w:pPr>
            <w:r w:rsidRPr="004767FF">
              <w:rPr>
                <w:rFonts w:ascii="Times New Roman" w:eastAsia="Times New Roman" w:hAnsi="Times New Roman" w:cs="Times New Roman"/>
                <w:b/>
                <w:bCs/>
                <w:color w:val="000000"/>
                <w:sz w:val="24"/>
                <w:szCs w:val="24"/>
              </w:rPr>
              <w:t xml:space="preserve">Method Detection </w:t>
            </w:r>
            <w:proofErr w:type="spellStart"/>
            <w:r w:rsidRPr="004767FF">
              <w:rPr>
                <w:rFonts w:ascii="Times New Roman" w:eastAsia="Times New Roman" w:hAnsi="Times New Roman" w:cs="Times New Roman"/>
                <w:b/>
                <w:bCs/>
                <w:color w:val="000000"/>
                <w:sz w:val="24"/>
                <w:szCs w:val="24"/>
              </w:rPr>
              <w:t>Limit,MDL</w:t>
            </w:r>
            <w:proofErr w:type="spellEnd"/>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7CD95C52" w14:textId="77777777" w:rsidR="00507A27" w:rsidRPr="004767FF" w:rsidRDefault="00507A27" w:rsidP="004767FF">
            <w:pPr>
              <w:widowControl/>
              <w:spacing w:after="0" w:line="360" w:lineRule="auto"/>
              <w:jc w:val="center"/>
              <w:rPr>
                <w:rFonts w:ascii="Times New Roman" w:eastAsia="Times New Roman" w:hAnsi="Times New Roman" w:cs="Times New Roman"/>
                <w:b/>
                <w:bCs/>
                <w:color w:val="000000"/>
                <w:sz w:val="24"/>
                <w:szCs w:val="24"/>
              </w:rPr>
            </w:pPr>
            <w:r w:rsidRPr="004767FF">
              <w:rPr>
                <w:rFonts w:ascii="Times New Roman" w:eastAsia="Times New Roman" w:hAnsi="Times New Roman" w:cs="Times New Roman"/>
                <w:b/>
                <w:bCs/>
                <w:color w:val="000000"/>
                <w:sz w:val="24"/>
                <w:szCs w:val="24"/>
              </w:rPr>
              <w:t>Testing instruments</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39B7A97B" w14:textId="77777777" w:rsidR="00507A27" w:rsidRPr="004767FF" w:rsidRDefault="00507A27" w:rsidP="004767FF">
            <w:pPr>
              <w:widowControl/>
              <w:spacing w:after="0" w:line="360" w:lineRule="auto"/>
              <w:jc w:val="center"/>
              <w:rPr>
                <w:rFonts w:ascii="Times New Roman" w:eastAsia="Times New Roman" w:hAnsi="Times New Roman" w:cs="Times New Roman"/>
                <w:b/>
                <w:bCs/>
                <w:color w:val="000000"/>
                <w:sz w:val="24"/>
                <w:szCs w:val="24"/>
              </w:rPr>
            </w:pPr>
            <w:r w:rsidRPr="004767FF">
              <w:rPr>
                <w:rFonts w:ascii="Times New Roman" w:eastAsia="Times New Roman" w:hAnsi="Times New Roman" w:cs="Times New Roman"/>
                <w:b/>
                <w:bCs/>
                <w:color w:val="000000"/>
                <w:sz w:val="24"/>
                <w:szCs w:val="24"/>
              </w:rPr>
              <w:t>Instrument number</w:t>
            </w:r>
          </w:p>
        </w:tc>
      </w:tr>
      <w:tr w:rsidR="00507A27" w:rsidRPr="004767FF" w14:paraId="7CF1AF15" w14:textId="77777777" w:rsidTr="00507A27">
        <w:trPr>
          <w:trHeight w:val="74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701E391"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 xml:space="preserve">Total nitrogen </w:t>
            </w:r>
          </w:p>
        </w:tc>
        <w:tc>
          <w:tcPr>
            <w:tcW w:w="1773" w:type="dxa"/>
            <w:tcBorders>
              <w:top w:val="nil"/>
              <w:left w:val="nil"/>
              <w:bottom w:val="single" w:sz="4" w:space="0" w:color="auto"/>
              <w:right w:val="single" w:sz="4" w:space="0" w:color="auto"/>
            </w:tcBorders>
            <w:shd w:val="clear" w:color="auto" w:fill="auto"/>
            <w:vAlign w:val="center"/>
            <w:hideMark/>
          </w:tcPr>
          <w:p w14:paraId="3E83E7B3"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 xml:space="preserve">the modified </w:t>
            </w:r>
            <w:proofErr w:type="spellStart"/>
            <w:r w:rsidRPr="004767FF">
              <w:rPr>
                <w:rFonts w:ascii="Times New Roman" w:eastAsia="Times New Roman" w:hAnsi="Times New Roman" w:cs="Times New Roman"/>
                <w:color w:val="000000"/>
                <w:sz w:val="24"/>
                <w:szCs w:val="24"/>
              </w:rPr>
              <w:t>Kjeldahl</w:t>
            </w:r>
            <w:proofErr w:type="spellEnd"/>
            <w:r w:rsidRPr="004767FF">
              <w:rPr>
                <w:rFonts w:ascii="Times New Roman" w:eastAsia="Times New Roman" w:hAnsi="Times New Roman" w:cs="Times New Roman"/>
                <w:color w:val="000000"/>
                <w:sz w:val="24"/>
                <w:szCs w:val="24"/>
              </w:rPr>
              <w:t xml:space="preserve"> Method (Chinese standard method HJ717-2014)</w:t>
            </w:r>
          </w:p>
        </w:tc>
        <w:tc>
          <w:tcPr>
            <w:tcW w:w="1766" w:type="dxa"/>
            <w:tcBorders>
              <w:top w:val="nil"/>
              <w:left w:val="nil"/>
              <w:bottom w:val="single" w:sz="4" w:space="0" w:color="auto"/>
              <w:right w:val="single" w:sz="4" w:space="0" w:color="auto"/>
            </w:tcBorders>
            <w:shd w:val="clear" w:color="auto" w:fill="auto"/>
            <w:vAlign w:val="center"/>
            <w:hideMark/>
          </w:tcPr>
          <w:p w14:paraId="655C9671"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48mg/kg</w:t>
            </w:r>
          </w:p>
        </w:tc>
        <w:tc>
          <w:tcPr>
            <w:tcW w:w="1844" w:type="dxa"/>
            <w:tcBorders>
              <w:top w:val="nil"/>
              <w:left w:val="nil"/>
              <w:bottom w:val="single" w:sz="4" w:space="0" w:color="auto"/>
              <w:right w:val="single" w:sz="4" w:space="0" w:color="auto"/>
            </w:tcBorders>
            <w:shd w:val="clear" w:color="auto" w:fill="auto"/>
            <w:vAlign w:val="center"/>
            <w:hideMark/>
          </w:tcPr>
          <w:p w14:paraId="2C0453C7"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Acid burette</w:t>
            </w:r>
          </w:p>
        </w:tc>
        <w:tc>
          <w:tcPr>
            <w:tcW w:w="942" w:type="dxa"/>
            <w:tcBorders>
              <w:top w:val="nil"/>
              <w:left w:val="nil"/>
              <w:bottom w:val="single" w:sz="4" w:space="0" w:color="auto"/>
              <w:right w:val="single" w:sz="4" w:space="0" w:color="auto"/>
            </w:tcBorders>
            <w:shd w:val="clear" w:color="auto" w:fill="auto"/>
            <w:vAlign w:val="center"/>
            <w:hideMark/>
          </w:tcPr>
          <w:p w14:paraId="3D0ED442"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3-DD50-01</w:t>
            </w:r>
          </w:p>
        </w:tc>
      </w:tr>
      <w:tr w:rsidR="00507A27" w:rsidRPr="004767FF" w14:paraId="34C9D2B2" w14:textId="77777777" w:rsidTr="00507A27">
        <w:trPr>
          <w:trHeight w:val="99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ED6A0ED"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lastRenderedPageBreak/>
              <w:t xml:space="preserve">Available phosphorous </w:t>
            </w:r>
          </w:p>
        </w:tc>
        <w:tc>
          <w:tcPr>
            <w:tcW w:w="1773" w:type="dxa"/>
            <w:tcBorders>
              <w:top w:val="nil"/>
              <w:left w:val="nil"/>
              <w:bottom w:val="single" w:sz="4" w:space="0" w:color="auto"/>
              <w:right w:val="single" w:sz="4" w:space="0" w:color="auto"/>
            </w:tcBorders>
            <w:shd w:val="clear" w:color="auto" w:fill="auto"/>
            <w:vAlign w:val="center"/>
            <w:hideMark/>
          </w:tcPr>
          <w:p w14:paraId="6AE89E4E"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 xml:space="preserve">the ascorbic acid colorimetric method (Chinese standard method HJ704–2014) </w:t>
            </w:r>
          </w:p>
        </w:tc>
        <w:tc>
          <w:tcPr>
            <w:tcW w:w="1766" w:type="dxa"/>
            <w:tcBorders>
              <w:top w:val="nil"/>
              <w:left w:val="nil"/>
              <w:bottom w:val="single" w:sz="4" w:space="0" w:color="auto"/>
              <w:right w:val="single" w:sz="4" w:space="0" w:color="auto"/>
            </w:tcBorders>
            <w:shd w:val="clear" w:color="auto" w:fill="auto"/>
            <w:vAlign w:val="center"/>
            <w:hideMark/>
          </w:tcPr>
          <w:p w14:paraId="790DF9FD"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0.5mg/kg</w:t>
            </w:r>
          </w:p>
        </w:tc>
        <w:tc>
          <w:tcPr>
            <w:tcW w:w="1844" w:type="dxa"/>
            <w:tcBorders>
              <w:top w:val="nil"/>
              <w:left w:val="nil"/>
              <w:bottom w:val="single" w:sz="4" w:space="0" w:color="auto"/>
              <w:right w:val="single" w:sz="4" w:space="0" w:color="auto"/>
            </w:tcBorders>
            <w:shd w:val="clear" w:color="auto" w:fill="auto"/>
            <w:vAlign w:val="center"/>
            <w:hideMark/>
          </w:tcPr>
          <w:p w14:paraId="283C4F3B"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Ultraviolet-visible Spectrophotometer UV1800PC</w:t>
            </w:r>
          </w:p>
        </w:tc>
        <w:tc>
          <w:tcPr>
            <w:tcW w:w="942" w:type="dxa"/>
            <w:tcBorders>
              <w:top w:val="nil"/>
              <w:left w:val="nil"/>
              <w:bottom w:val="single" w:sz="4" w:space="0" w:color="auto"/>
              <w:right w:val="single" w:sz="4" w:space="0" w:color="auto"/>
            </w:tcBorders>
            <w:shd w:val="clear" w:color="auto" w:fill="auto"/>
            <w:vAlign w:val="center"/>
            <w:hideMark/>
          </w:tcPr>
          <w:p w14:paraId="2CB848B3"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YQ-092</w:t>
            </w:r>
          </w:p>
        </w:tc>
      </w:tr>
      <w:tr w:rsidR="00507A27" w:rsidRPr="004767FF" w14:paraId="4CBFD756" w14:textId="77777777" w:rsidTr="00507A27">
        <w:trPr>
          <w:trHeight w:val="49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DA4BE12"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Available K</w:t>
            </w:r>
          </w:p>
        </w:tc>
        <w:tc>
          <w:tcPr>
            <w:tcW w:w="1773" w:type="dxa"/>
            <w:tcBorders>
              <w:top w:val="nil"/>
              <w:left w:val="nil"/>
              <w:bottom w:val="single" w:sz="4" w:space="0" w:color="auto"/>
              <w:right w:val="single" w:sz="4" w:space="0" w:color="auto"/>
            </w:tcBorders>
            <w:shd w:val="clear" w:color="auto" w:fill="auto"/>
            <w:vAlign w:val="center"/>
            <w:hideMark/>
          </w:tcPr>
          <w:p w14:paraId="741C9659"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method NY/T889-2004</w:t>
            </w:r>
          </w:p>
        </w:tc>
        <w:tc>
          <w:tcPr>
            <w:tcW w:w="1766" w:type="dxa"/>
            <w:tcBorders>
              <w:top w:val="nil"/>
              <w:left w:val="nil"/>
              <w:bottom w:val="single" w:sz="4" w:space="0" w:color="auto"/>
              <w:right w:val="single" w:sz="4" w:space="0" w:color="auto"/>
            </w:tcBorders>
            <w:shd w:val="clear" w:color="auto" w:fill="auto"/>
            <w:vAlign w:val="center"/>
            <w:hideMark/>
          </w:tcPr>
          <w:p w14:paraId="07C0BE0F"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5mg/kg</w:t>
            </w:r>
          </w:p>
        </w:tc>
        <w:tc>
          <w:tcPr>
            <w:tcW w:w="1844" w:type="dxa"/>
            <w:tcBorders>
              <w:top w:val="nil"/>
              <w:left w:val="nil"/>
              <w:bottom w:val="single" w:sz="4" w:space="0" w:color="auto"/>
              <w:right w:val="single" w:sz="4" w:space="0" w:color="auto"/>
            </w:tcBorders>
            <w:shd w:val="clear" w:color="auto" w:fill="auto"/>
            <w:vAlign w:val="center"/>
            <w:hideMark/>
          </w:tcPr>
          <w:p w14:paraId="08480451"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AA-7020Atomic Absorption Spectroscopy</w:t>
            </w:r>
          </w:p>
        </w:tc>
        <w:tc>
          <w:tcPr>
            <w:tcW w:w="942" w:type="dxa"/>
            <w:tcBorders>
              <w:top w:val="nil"/>
              <w:left w:val="nil"/>
              <w:bottom w:val="single" w:sz="4" w:space="0" w:color="auto"/>
              <w:right w:val="single" w:sz="4" w:space="0" w:color="auto"/>
            </w:tcBorders>
            <w:shd w:val="clear" w:color="auto" w:fill="auto"/>
            <w:vAlign w:val="center"/>
            <w:hideMark/>
          </w:tcPr>
          <w:p w14:paraId="4DDA5A1D"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YQ-001</w:t>
            </w:r>
          </w:p>
        </w:tc>
      </w:tr>
      <w:tr w:rsidR="00507A27" w:rsidRPr="004767FF" w14:paraId="15300AF3" w14:textId="77777777" w:rsidTr="00507A27">
        <w:trPr>
          <w:trHeight w:val="49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6B4DF0C"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 xml:space="preserve">Organic matter </w:t>
            </w:r>
          </w:p>
        </w:tc>
        <w:tc>
          <w:tcPr>
            <w:tcW w:w="1773" w:type="dxa"/>
            <w:tcBorders>
              <w:top w:val="nil"/>
              <w:left w:val="nil"/>
              <w:bottom w:val="single" w:sz="4" w:space="0" w:color="auto"/>
              <w:right w:val="single" w:sz="4" w:space="0" w:color="auto"/>
            </w:tcBorders>
            <w:shd w:val="clear" w:color="auto" w:fill="auto"/>
            <w:vAlign w:val="center"/>
            <w:hideMark/>
          </w:tcPr>
          <w:p w14:paraId="13DDC347"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NY/T1121.6-2006 method</w:t>
            </w:r>
          </w:p>
        </w:tc>
        <w:tc>
          <w:tcPr>
            <w:tcW w:w="1766" w:type="dxa"/>
            <w:tcBorders>
              <w:top w:val="nil"/>
              <w:left w:val="nil"/>
              <w:bottom w:val="single" w:sz="4" w:space="0" w:color="auto"/>
              <w:right w:val="single" w:sz="4" w:space="0" w:color="auto"/>
            </w:tcBorders>
            <w:shd w:val="clear" w:color="auto" w:fill="auto"/>
            <w:vAlign w:val="center"/>
            <w:hideMark/>
          </w:tcPr>
          <w:p w14:paraId="3D992E45"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1.0g/kg</w:t>
            </w:r>
          </w:p>
        </w:tc>
        <w:tc>
          <w:tcPr>
            <w:tcW w:w="1844" w:type="dxa"/>
            <w:tcBorders>
              <w:top w:val="nil"/>
              <w:left w:val="nil"/>
              <w:bottom w:val="single" w:sz="4" w:space="0" w:color="auto"/>
              <w:right w:val="single" w:sz="4" w:space="0" w:color="auto"/>
            </w:tcBorders>
            <w:shd w:val="clear" w:color="auto" w:fill="auto"/>
            <w:vAlign w:val="center"/>
            <w:hideMark/>
          </w:tcPr>
          <w:p w14:paraId="3890DEBD"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Acid burette</w:t>
            </w:r>
          </w:p>
        </w:tc>
        <w:tc>
          <w:tcPr>
            <w:tcW w:w="942" w:type="dxa"/>
            <w:tcBorders>
              <w:top w:val="nil"/>
              <w:left w:val="nil"/>
              <w:bottom w:val="single" w:sz="4" w:space="0" w:color="auto"/>
              <w:right w:val="single" w:sz="4" w:space="0" w:color="auto"/>
            </w:tcBorders>
            <w:shd w:val="clear" w:color="auto" w:fill="auto"/>
            <w:vAlign w:val="center"/>
            <w:hideMark/>
          </w:tcPr>
          <w:p w14:paraId="28BDD20D"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3-DD50-01</w:t>
            </w:r>
          </w:p>
        </w:tc>
      </w:tr>
      <w:tr w:rsidR="00507A27" w:rsidRPr="004767FF" w14:paraId="49B284C6" w14:textId="77777777" w:rsidTr="00507A27">
        <w:trPr>
          <w:trHeight w:val="49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F20D807"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pH</w:t>
            </w:r>
          </w:p>
        </w:tc>
        <w:tc>
          <w:tcPr>
            <w:tcW w:w="1773" w:type="dxa"/>
            <w:tcBorders>
              <w:top w:val="nil"/>
              <w:left w:val="nil"/>
              <w:bottom w:val="single" w:sz="4" w:space="0" w:color="auto"/>
              <w:right w:val="single" w:sz="4" w:space="0" w:color="auto"/>
            </w:tcBorders>
            <w:shd w:val="clear" w:color="auto" w:fill="auto"/>
            <w:vAlign w:val="center"/>
            <w:hideMark/>
          </w:tcPr>
          <w:p w14:paraId="5A0C76E2"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 xml:space="preserve">pH </w:t>
            </w:r>
            <w:proofErr w:type="spellStart"/>
            <w:r w:rsidRPr="004767FF">
              <w:rPr>
                <w:rFonts w:ascii="Times New Roman" w:eastAsia="Times New Roman" w:hAnsi="Times New Roman" w:cs="Times New Roman"/>
                <w:color w:val="000000"/>
                <w:sz w:val="24"/>
                <w:szCs w:val="24"/>
              </w:rPr>
              <w:t>metre</w:t>
            </w:r>
            <w:proofErr w:type="spellEnd"/>
            <w:r w:rsidRPr="004767FF">
              <w:rPr>
                <w:rFonts w:ascii="Times New Roman" w:eastAsia="Times New Roman" w:hAnsi="Times New Roman" w:cs="Times New Roman"/>
                <w:color w:val="000000"/>
                <w:sz w:val="24"/>
                <w:szCs w:val="24"/>
              </w:rPr>
              <w:t xml:space="preserve"> </w:t>
            </w:r>
          </w:p>
        </w:tc>
        <w:tc>
          <w:tcPr>
            <w:tcW w:w="1766" w:type="dxa"/>
            <w:tcBorders>
              <w:top w:val="nil"/>
              <w:left w:val="nil"/>
              <w:bottom w:val="single" w:sz="4" w:space="0" w:color="auto"/>
              <w:right w:val="single" w:sz="4" w:space="0" w:color="auto"/>
            </w:tcBorders>
            <w:shd w:val="clear" w:color="auto" w:fill="auto"/>
            <w:vAlign w:val="center"/>
            <w:hideMark/>
          </w:tcPr>
          <w:p w14:paraId="2B399D23"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w:t>
            </w:r>
          </w:p>
        </w:tc>
        <w:tc>
          <w:tcPr>
            <w:tcW w:w="1844" w:type="dxa"/>
            <w:tcBorders>
              <w:top w:val="nil"/>
              <w:left w:val="nil"/>
              <w:bottom w:val="single" w:sz="4" w:space="0" w:color="auto"/>
              <w:right w:val="single" w:sz="4" w:space="0" w:color="auto"/>
            </w:tcBorders>
            <w:shd w:val="clear" w:color="auto" w:fill="auto"/>
            <w:vAlign w:val="center"/>
            <w:hideMark/>
          </w:tcPr>
          <w:p w14:paraId="5C4E03CE"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 xml:space="preserve">pH </w:t>
            </w:r>
            <w:proofErr w:type="spellStart"/>
            <w:r w:rsidRPr="004767FF">
              <w:rPr>
                <w:rFonts w:ascii="Times New Roman" w:eastAsia="Times New Roman" w:hAnsi="Times New Roman" w:cs="Times New Roman"/>
                <w:color w:val="000000"/>
                <w:sz w:val="24"/>
                <w:szCs w:val="24"/>
              </w:rPr>
              <w:t>metre</w:t>
            </w:r>
            <w:proofErr w:type="spellEnd"/>
            <w:r w:rsidRPr="004767FF">
              <w:rPr>
                <w:rFonts w:ascii="Times New Roman" w:eastAsia="Times New Roman" w:hAnsi="Times New Roman" w:cs="Times New Roman"/>
                <w:color w:val="000000"/>
                <w:sz w:val="24"/>
                <w:szCs w:val="24"/>
              </w:rPr>
              <w:t xml:space="preserve"> </w:t>
            </w:r>
          </w:p>
        </w:tc>
        <w:tc>
          <w:tcPr>
            <w:tcW w:w="942" w:type="dxa"/>
            <w:tcBorders>
              <w:top w:val="nil"/>
              <w:left w:val="nil"/>
              <w:bottom w:val="single" w:sz="4" w:space="0" w:color="auto"/>
              <w:right w:val="single" w:sz="4" w:space="0" w:color="auto"/>
            </w:tcBorders>
            <w:shd w:val="clear" w:color="auto" w:fill="auto"/>
            <w:vAlign w:val="center"/>
            <w:hideMark/>
          </w:tcPr>
          <w:p w14:paraId="37F4E99A"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Sartorius PB-10</w:t>
            </w:r>
          </w:p>
        </w:tc>
      </w:tr>
      <w:tr w:rsidR="00507A27" w:rsidRPr="004767FF" w14:paraId="6A11BAE1" w14:textId="77777777" w:rsidTr="00507A27">
        <w:trPr>
          <w:trHeight w:val="581"/>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09C72E0"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 xml:space="preserve">Soil moisture </w:t>
            </w:r>
          </w:p>
        </w:tc>
        <w:tc>
          <w:tcPr>
            <w:tcW w:w="1773" w:type="dxa"/>
            <w:tcBorders>
              <w:top w:val="nil"/>
              <w:left w:val="nil"/>
              <w:bottom w:val="single" w:sz="4" w:space="0" w:color="auto"/>
              <w:right w:val="single" w:sz="4" w:space="0" w:color="auto"/>
            </w:tcBorders>
            <w:shd w:val="clear" w:color="auto" w:fill="auto"/>
            <w:vAlign w:val="center"/>
            <w:hideMark/>
          </w:tcPr>
          <w:p w14:paraId="6CEFD822"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dying method</w:t>
            </w:r>
          </w:p>
        </w:tc>
        <w:tc>
          <w:tcPr>
            <w:tcW w:w="1766" w:type="dxa"/>
            <w:tcBorders>
              <w:top w:val="nil"/>
              <w:left w:val="nil"/>
              <w:bottom w:val="single" w:sz="4" w:space="0" w:color="auto"/>
              <w:right w:val="single" w:sz="4" w:space="0" w:color="auto"/>
            </w:tcBorders>
            <w:shd w:val="clear" w:color="auto" w:fill="auto"/>
            <w:vAlign w:val="center"/>
            <w:hideMark/>
          </w:tcPr>
          <w:p w14:paraId="48438B9C"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w:t>
            </w:r>
          </w:p>
        </w:tc>
        <w:tc>
          <w:tcPr>
            <w:tcW w:w="1844" w:type="dxa"/>
            <w:tcBorders>
              <w:top w:val="nil"/>
              <w:left w:val="nil"/>
              <w:bottom w:val="single" w:sz="4" w:space="0" w:color="auto"/>
              <w:right w:val="single" w:sz="4" w:space="0" w:color="auto"/>
            </w:tcBorders>
            <w:shd w:val="clear" w:color="auto" w:fill="auto"/>
            <w:noWrap/>
            <w:vAlign w:val="center"/>
            <w:hideMark/>
          </w:tcPr>
          <w:p w14:paraId="624FB1DE"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 xml:space="preserve">dying oven </w:t>
            </w:r>
          </w:p>
        </w:tc>
        <w:tc>
          <w:tcPr>
            <w:tcW w:w="942" w:type="dxa"/>
            <w:tcBorders>
              <w:top w:val="nil"/>
              <w:left w:val="nil"/>
              <w:bottom w:val="single" w:sz="4" w:space="0" w:color="auto"/>
              <w:right w:val="single" w:sz="4" w:space="0" w:color="auto"/>
            </w:tcBorders>
            <w:shd w:val="clear" w:color="auto" w:fill="auto"/>
            <w:vAlign w:val="center"/>
            <w:hideMark/>
          </w:tcPr>
          <w:p w14:paraId="26677574" w14:textId="77777777" w:rsidR="00507A27" w:rsidRPr="004767FF" w:rsidRDefault="00507A27"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w:t>
            </w:r>
          </w:p>
        </w:tc>
      </w:tr>
    </w:tbl>
    <w:p w14:paraId="003A4926" w14:textId="77777777" w:rsidR="00507A27" w:rsidRPr="004767FF" w:rsidRDefault="00507A27" w:rsidP="004767FF">
      <w:pPr>
        <w:spacing w:line="360" w:lineRule="auto"/>
        <w:rPr>
          <w:rFonts w:ascii="Times New Roman" w:hAnsi="Times New Roman" w:cs="Times New Roman"/>
          <w:sz w:val="24"/>
          <w:szCs w:val="24"/>
        </w:rPr>
      </w:pPr>
    </w:p>
    <w:p w14:paraId="71E217A4" w14:textId="08340D23" w:rsidR="00ED5384" w:rsidRPr="004767FF" w:rsidRDefault="00507A27" w:rsidP="004767FF">
      <w:pPr>
        <w:spacing w:line="360" w:lineRule="auto"/>
        <w:rPr>
          <w:rFonts w:ascii="Times New Roman" w:hAnsi="Times New Roman" w:cs="Times New Roman"/>
          <w:sz w:val="24"/>
          <w:szCs w:val="24"/>
        </w:rPr>
      </w:pPr>
      <w:r w:rsidRPr="004767FF">
        <w:rPr>
          <w:rFonts w:ascii="Times New Roman" w:hAnsi="Times New Roman" w:cs="Times New Roman"/>
          <w:sz w:val="24"/>
          <w:szCs w:val="24"/>
        </w:rPr>
        <w:t>7. Test results</w:t>
      </w:r>
    </w:p>
    <w:tbl>
      <w:tblPr>
        <w:tblW w:w="8082" w:type="dxa"/>
        <w:tblLook w:val="04A0" w:firstRow="1" w:lastRow="0" w:firstColumn="1" w:lastColumn="0" w:noHBand="0" w:noVBand="1"/>
      </w:tblPr>
      <w:tblGrid>
        <w:gridCol w:w="1364"/>
        <w:gridCol w:w="1205"/>
        <w:gridCol w:w="1195"/>
        <w:gridCol w:w="1195"/>
        <w:gridCol w:w="1205"/>
        <w:gridCol w:w="1184"/>
        <w:gridCol w:w="1174"/>
      </w:tblGrid>
      <w:tr w:rsidR="005B1D63" w:rsidRPr="004767FF" w14:paraId="70FBB482" w14:textId="77777777" w:rsidTr="005B1D63">
        <w:trPr>
          <w:trHeight w:val="604"/>
        </w:trPr>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76608"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Sample name</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14:paraId="70A1FFB2"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M1(MLS-1)</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14:paraId="11DB31C0"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M2 (MLS-2)</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14:paraId="21103D63"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M3 (MLS-3)</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14:paraId="070FC002"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M4(DDC-1)</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14:paraId="0245B352"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M5(DDC-2)</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14:paraId="46FCF2CE"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M6(DDC-3)</w:t>
            </w:r>
          </w:p>
        </w:tc>
      </w:tr>
      <w:tr w:rsidR="005B1D63" w:rsidRPr="004767FF" w14:paraId="66D414EF" w14:textId="77777777" w:rsidTr="005B1D63">
        <w:trPr>
          <w:trHeight w:val="604"/>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0348D0BF"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 xml:space="preserve">Date </w:t>
            </w:r>
          </w:p>
        </w:tc>
        <w:tc>
          <w:tcPr>
            <w:tcW w:w="1357" w:type="dxa"/>
            <w:tcBorders>
              <w:top w:val="nil"/>
              <w:left w:val="nil"/>
              <w:bottom w:val="single" w:sz="4" w:space="0" w:color="auto"/>
              <w:right w:val="single" w:sz="4" w:space="0" w:color="auto"/>
            </w:tcBorders>
            <w:shd w:val="clear" w:color="auto" w:fill="auto"/>
            <w:noWrap/>
            <w:vAlign w:val="bottom"/>
            <w:hideMark/>
          </w:tcPr>
          <w:p w14:paraId="1B7CEA0F"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2021.04.28</w:t>
            </w:r>
          </w:p>
        </w:tc>
        <w:tc>
          <w:tcPr>
            <w:tcW w:w="1357" w:type="dxa"/>
            <w:tcBorders>
              <w:top w:val="nil"/>
              <w:left w:val="nil"/>
              <w:bottom w:val="single" w:sz="4" w:space="0" w:color="auto"/>
              <w:right w:val="single" w:sz="4" w:space="0" w:color="auto"/>
            </w:tcBorders>
            <w:shd w:val="clear" w:color="auto" w:fill="auto"/>
            <w:noWrap/>
            <w:vAlign w:val="bottom"/>
            <w:hideMark/>
          </w:tcPr>
          <w:p w14:paraId="222BFD8C"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2021.04.28</w:t>
            </w:r>
          </w:p>
        </w:tc>
        <w:tc>
          <w:tcPr>
            <w:tcW w:w="1357" w:type="dxa"/>
            <w:tcBorders>
              <w:top w:val="nil"/>
              <w:left w:val="nil"/>
              <w:bottom w:val="single" w:sz="4" w:space="0" w:color="auto"/>
              <w:right w:val="single" w:sz="4" w:space="0" w:color="auto"/>
            </w:tcBorders>
            <w:shd w:val="clear" w:color="auto" w:fill="auto"/>
            <w:noWrap/>
            <w:vAlign w:val="bottom"/>
            <w:hideMark/>
          </w:tcPr>
          <w:p w14:paraId="0CAAA1E7"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2021.04.28</w:t>
            </w:r>
          </w:p>
        </w:tc>
        <w:tc>
          <w:tcPr>
            <w:tcW w:w="872" w:type="dxa"/>
            <w:tcBorders>
              <w:top w:val="nil"/>
              <w:left w:val="nil"/>
              <w:bottom w:val="single" w:sz="4" w:space="0" w:color="auto"/>
              <w:right w:val="single" w:sz="4" w:space="0" w:color="auto"/>
            </w:tcBorders>
            <w:shd w:val="clear" w:color="auto" w:fill="auto"/>
            <w:noWrap/>
            <w:vAlign w:val="bottom"/>
            <w:hideMark/>
          </w:tcPr>
          <w:p w14:paraId="0911DDAF"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2021.04.28</w:t>
            </w:r>
          </w:p>
        </w:tc>
        <w:tc>
          <w:tcPr>
            <w:tcW w:w="862" w:type="dxa"/>
            <w:tcBorders>
              <w:top w:val="nil"/>
              <w:left w:val="nil"/>
              <w:bottom w:val="single" w:sz="4" w:space="0" w:color="auto"/>
              <w:right w:val="single" w:sz="4" w:space="0" w:color="auto"/>
            </w:tcBorders>
            <w:shd w:val="clear" w:color="auto" w:fill="auto"/>
            <w:noWrap/>
            <w:vAlign w:val="bottom"/>
            <w:hideMark/>
          </w:tcPr>
          <w:p w14:paraId="0D722FFC"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2021.04.28</w:t>
            </w:r>
          </w:p>
        </w:tc>
        <w:tc>
          <w:tcPr>
            <w:tcW w:w="819" w:type="dxa"/>
            <w:tcBorders>
              <w:top w:val="nil"/>
              <w:left w:val="nil"/>
              <w:bottom w:val="single" w:sz="4" w:space="0" w:color="auto"/>
              <w:right w:val="single" w:sz="4" w:space="0" w:color="auto"/>
            </w:tcBorders>
            <w:shd w:val="clear" w:color="auto" w:fill="auto"/>
            <w:noWrap/>
            <w:vAlign w:val="bottom"/>
            <w:hideMark/>
          </w:tcPr>
          <w:p w14:paraId="70A78CDE"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2021.04.28</w:t>
            </w:r>
          </w:p>
        </w:tc>
      </w:tr>
      <w:tr w:rsidR="005B1D63" w:rsidRPr="004767FF" w14:paraId="5CB2E0B9" w14:textId="77777777" w:rsidTr="005B1D63">
        <w:trPr>
          <w:trHeight w:val="604"/>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7134116D"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Sample number</w:t>
            </w:r>
          </w:p>
        </w:tc>
        <w:tc>
          <w:tcPr>
            <w:tcW w:w="1357" w:type="dxa"/>
            <w:tcBorders>
              <w:top w:val="nil"/>
              <w:left w:val="nil"/>
              <w:bottom w:val="single" w:sz="4" w:space="0" w:color="auto"/>
              <w:right w:val="single" w:sz="4" w:space="0" w:color="auto"/>
            </w:tcBorders>
            <w:shd w:val="clear" w:color="auto" w:fill="auto"/>
            <w:noWrap/>
            <w:vAlign w:val="bottom"/>
            <w:hideMark/>
          </w:tcPr>
          <w:p w14:paraId="758D856B"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210156A101</w:t>
            </w:r>
          </w:p>
        </w:tc>
        <w:tc>
          <w:tcPr>
            <w:tcW w:w="1357" w:type="dxa"/>
            <w:tcBorders>
              <w:top w:val="nil"/>
              <w:left w:val="nil"/>
              <w:bottom w:val="single" w:sz="4" w:space="0" w:color="auto"/>
              <w:right w:val="single" w:sz="4" w:space="0" w:color="auto"/>
            </w:tcBorders>
            <w:shd w:val="clear" w:color="auto" w:fill="auto"/>
            <w:noWrap/>
            <w:vAlign w:val="bottom"/>
            <w:hideMark/>
          </w:tcPr>
          <w:p w14:paraId="51445FC4"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210156B101</w:t>
            </w:r>
          </w:p>
        </w:tc>
        <w:tc>
          <w:tcPr>
            <w:tcW w:w="1357" w:type="dxa"/>
            <w:tcBorders>
              <w:top w:val="nil"/>
              <w:left w:val="nil"/>
              <w:bottom w:val="single" w:sz="4" w:space="0" w:color="auto"/>
              <w:right w:val="single" w:sz="4" w:space="0" w:color="auto"/>
            </w:tcBorders>
            <w:shd w:val="clear" w:color="auto" w:fill="auto"/>
            <w:noWrap/>
            <w:vAlign w:val="bottom"/>
            <w:hideMark/>
          </w:tcPr>
          <w:p w14:paraId="471AD2D2"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210156C101</w:t>
            </w:r>
          </w:p>
        </w:tc>
        <w:tc>
          <w:tcPr>
            <w:tcW w:w="872" w:type="dxa"/>
            <w:tcBorders>
              <w:top w:val="nil"/>
              <w:left w:val="nil"/>
              <w:bottom w:val="single" w:sz="4" w:space="0" w:color="auto"/>
              <w:right w:val="single" w:sz="4" w:space="0" w:color="auto"/>
            </w:tcBorders>
            <w:shd w:val="clear" w:color="auto" w:fill="auto"/>
            <w:noWrap/>
            <w:vAlign w:val="bottom"/>
            <w:hideMark/>
          </w:tcPr>
          <w:p w14:paraId="6B169C5A"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210156D101</w:t>
            </w:r>
          </w:p>
        </w:tc>
        <w:tc>
          <w:tcPr>
            <w:tcW w:w="862" w:type="dxa"/>
            <w:tcBorders>
              <w:top w:val="nil"/>
              <w:left w:val="nil"/>
              <w:bottom w:val="single" w:sz="4" w:space="0" w:color="auto"/>
              <w:right w:val="single" w:sz="4" w:space="0" w:color="auto"/>
            </w:tcBorders>
            <w:shd w:val="clear" w:color="auto" w:fill="auto"/>
            <w:noWrap/>
            <w:vAlign w:val="bottom"/>
            <w:hideMark/>
          </w:tcPr>
          <w:p w14:paraId="5D790F45"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210156E101</w:t>
            </w:r>
          </w:p>
        </w:tc>
        <w:tc>
          <w:tcPr>
            <w:tcW w:w="819" w:type="dxa"/>
            <w:tcBorders>
              <w:top w:val="nil"/>
              <w:left w:val="nil"/>
              <w:bottom w:val="single" w:sz="4" w:space="0" w:color="auto"/>
              <w:right w:val="single" w:sz="4" w:space="0" w:color="auto"/>
            </w:tcBorders>
            <w:shd w:val="clear" w:color="auto" w:fill="auto"/>
            <w:noWrap/>
            <w:vAlign w:val="bottom"/>
            <w:hideMark/>
          </w:tcPr>
          <w:p w14:paraId="084BBD89"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210156F101</w:t>
            </w:r>
          </w:p>
        </w:tc>
      </w:tr>
      <w:tr w:rsidR="005B1D63" w:rsidRPr="004767FF" w14:paraId="60E72F4D" w14:textId="77777777" w:rsidTr="005B1D63">
        <w:trPr>
          <w:trHeight w:val="604"/>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5563FCA3"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Detect items</w:t>
            </w:r>
          </w:p>
        </w:tc>
        <w:tc>
          <w:tcPr>
            <w:tcW w:w="6628" w:type="dxa"/>
            <w:gridSpan w:val="6"/>
            <w:tcBorders>
              <w:top w:val="single" w:sz="4" w:space="0" w:color="auto"/>
              <w:left w:val="nil"/>
              <w:bottom w:val="single" w:sz="4" w:space="0" w:color="auto"/>
              <w:right w:val="single" w:sz="4" w:space="0" w:color="auto"/>
            </w:tcBorders>
            <w:shd w:val="clear" w:color="auto" w:fill="auto"/>
            <w:noWrap/>
            <w:vAlign w:val="bottom"/>
            <w:hideMark/>
          </w:tcPr>
          <w:p w14:paraId="77DFD479"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Results</w:t>
            </w:r>
          </w:p>
        </w:tc>
      </w:tr>
      <w:tr w:rsidR="005B1D63" w:rsidRPr="004767FF" w14:paraId="0A328C79" w14:textId="77777777" w:rsidTr="005B1D63">
        <w:trPr>
          <w:trHeight w:val="604"/>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14:paraId="200E74DE"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Total nitrogen /(mg/kg)</w:t>
            </w:r>
          </w:p>
        </w:tc>
        <w:tc>
          <w:tcPr>
            <w:tcW w:w="1357" w:type="dxa"/>
            <w:tcBorders>
              <w:top w:val="nil"/>
              <w:left w:val="nil"/>
              <w:bottom w:val="single" w:sz="4" w:space="0" w:color="auto"/>
              <w:right w:val="single" w:sz="4" w:space="0" w:color="auto"/>
            </w:tcBorders>
            <w:shd w:val="clear" w:color="auto" w:fill="auto"/>
            <w:noWrap/>
            <w:vAlign w:val="bottom"/>
            <w:hideMark/>
          </w:tcPr>
          <w:p w14:paraId="65A61E98"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2.43x103</w:t>
            </w:r>
          </w:p>
        </w:tc>
        <w:tc>
          <w:tcPr>
            <w:tcW w:w="1357" w:type="dxa"/>
            <w:tcBorders>
              <w:top w:val="nil"/>
              <w:left w:val="nil"/>
              <w:bottom w:val="single" w:sz="4" w:space="0" w:color="auto"/>
              <w:right w:val="single" w:sz="4" w:space="0" w:color="auto"/>
            </w:tcBorders>
            <w:shd w:val="clear" w:color="auto" w:fill="auto"/>
            <w:noWrap/>
            <w:vAlign w:val="bottom"/>
            <w:hideMark/>
          </w:tcPr>
          <w:p w14:paraId="30F0A508"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202</w:t>
            </w:r>
          </w:p>
        </w:tc>
        <w:tc>
          <w:tcPr>
            <w:tcW w:w="1357" w:type="dxa"/>
            <w:tcBorders>
              <w:top w:val="nil"/>
              <w:left w:val="nil"/>
              <w:bottom w:val="single" w:sz="4" w:space="0" w:color="auto"/>
              <w:right w:val="single" w:sz="4" w:space="0" w:color="auto"/>
            </w:tcBorders>
            <w:shd w:val="clear" w:color="auto" w:fill="auto"/>
            <w:noWrap/>
            <w:vAlign w:val="bottom"/>
            <w:hideMark/>
          </w:tcPr>
          <w:p w14:paraId="1AF7E865"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1.75x 103</w:t>
            </w:r>
          </w:p>
        </w:tc>
        <w:tc>
          <w:tcPr>
            <w:tcW w:w="872" w:type="dxa"/>
            <w:tcBorders>
              <w:top w:val="nil"/>
              <w:left w:val="nil"/>
              <w:bottom w:val="single" w:sz="4" w:space="0" w:color="auto"/>
              <w:right w:val="single" w:sz="4" w:space="0" w:color="auto"/>
            </w:tcBorders>
            <w:shd w:val="clear" w:color="auto" w:fill="auto"/>
            <w:noWrap/>
            <w:vAlign w:val="bottom"/>
            <w:hideMark/>
          </w:tcPr>
          <w:p w14:paraId="339B1EEB"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2.88x103</w:t>
            </w:r>
          </w:p>
        </w:tc>
        <w:tc>
          <w:tcPr>
            <w:tcW w:w="862" w:type="dxa"/>
            <w:tcBorders>
              <w:top w:val="nil"/>
              <w:left w:val="nil"/>
              <w:bottom w:val="single" w:sz="4" w:space="0" w:color="auto"/>
              <w:right w:val="single" w:sz="4" w:space="0" w:color="auto"/>
            </w:tcBorders>
            <w:shd w:val="clear" w:color="auto" w:fill="auto"/>
            <w:noWrap/>
            <w:vAlign w:val="bottom"/>
            <w:hideMark/>
          </w:tcPr>
          <w:p w14:paraId="60FDE7FF"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3.37x103</w:t>
            </w:r>
          </w:p>
        </w:tc>
        <w:tc>
          <w:tcPr>
            <w:tcW w:w="819" w:type="dxa"/>
            <w:tcBorders>
              <w:top w:val="nil"/>
              <w:left w:val="nil"/>
              <w:bottom w:val="single" w:sz="4" w:space="0" w:color="auto"/>
              <w:right w:val="single" w:sz="4" w:space="0" w:color="auto"/>
            </w:tcBorders>
            <w:shd w:val="clear" w:color="auto" w:fill="auto"/>
            <w:noWrap/>
            <w:vAlign w:val="bottom"/>
            <w:hideMark/>
          </w:tcPr>
          <w:p w14:paraId="07BA1E8C"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3.46x 103</w:t>
            </w:r>
          </w:p>
        </w:tc>
      </w:tr>
      <w:tr w:rsidR="005B1D63" w:rsidRPr="004767FF" w14:paraId="0966FE26" w14:textId="77777777" w:rsidTr="005B1D63">
        <w:trPr>
          <w:trHeight w:val="604"/>
        </w:trPr>
        <w:tc>
          <w:tcPr>
            <w:tcW w:w="1454" w:type="dxa"/>
            <w:tcBorders>
              <w:top w:val="nil"/>
              <w:left w:val="single" w:sz="4" w:space="0" w:color="auto"/>
              <w:bottom w:val="single" w:sz="4" w:space="0" w:color="auto"/>
              <w:right w:val="single" w:sz="4" w:space="0" w:color="auto"/>
            </w:tcBorders>
            <w:shd w:val="clear" w:color="auto" w:fill="auto"/>
            <w:vAlign w:val="bottom"/>
            <w:hideMark/>
          </w:tcPr>
          <w:p w14:paraId="5043A67E"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 xml:space="preserve">Available </w:t>
            </w:r>
            <w:r w:rsidRPr="004767FF">
              <w:rPr>
                <w:rFonts w:ascii="Times New Roman" w:eastAsia="Times New Roman" w:hAnsi="Times New Roman" w:cs="Times New Roman"/>
                <w:color w:val="000000"/>
                <w:sz w:val="24"/>
                <w:szCs w:val="24"/>
              </w:rPr>
              <w:lastRenderedPageBreak/>
              <w:t>P/(mg/kg)</w:t>
            </w:r>
          </w:p>
        </w:tc>
        <w:tc>
          <w:tcPr>
            <w:tcW w:w="1357" w:type="dxa"/>
            <w:tcBorders>
              <w:top w:val="nil"/>
              <w:left w:val="nil"/>
              <w:bottom w:val="single" w:sz="4" w:space="0" w:color="auto"/>
              <w:right w:val="single" w:sz="4" w:space="0" w:color="auto"/>
            </w:tcBorders>
            <w:shd w:val="clear" w:color="auto" w:fill="auto"/>
            <w:noWrap/>
            <w:vAlign w:val="bottom"/>
            <w:hideMark/>
          </w:tcPr>
          <w:p w14:paraId="4E5713E1"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lastRenderedPageBreak/>
              <w:t>9.6</w:t>
            </w:r>
          </w:p>
        </w:tc>
        <w:tc>
          <w:tcPr>
            <w:tcW w:w="1357" w:type="dxa"/>
            <w:tcBorders>
              <w:top w:val="nil"/>
              <w:left w:val="nil"/>
              <w:bottom w:val="single" w:sz="4" w:space="0" w:color="auto"/>
              <w:right w:val="single" w:sz="4" w:space="0" w:color="auto"/>
            </w:tcBorders>
            <w:shd w:val="clear" w:color="auto" w:fill="auto"/>
            <w:noWrap/>
            <w:vAlign w:val="bottom"/>
            <w:hideMark/>
          </w:tcPr>
          <w:p w14:paraId="7DA26BFC"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1.1</w:t>
            </w:r>
          </w:p>
        </w:tc>
        <w:tc>
          <w:tcPr>
            <w:tcW w:w="1357" w:type="dxa"/>
            <w:tcBorders>
              <w:top w:val="nil"/>
              <w:left w:val="nil"/>
              <w:bottom w:val="single" w:sz="4" w:space="0" w:color="auto"/>
              <w:right w:val="single" w:sz="4" w:space="0" w:color="auto"/>
            </w:tcBorders>
            <w:shd w:val="clear" w:color="auto" w:fill="auto"/>
            <w:noWrap/>
            <w:vAlign w:val="bottom"/>
            <w:hideMark/>
          </w:tcPr>
          <w:p w14:paraId="5B15AD2A"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1.3</w:t>
            </w:r>
          </w:p>
        </w:tc>
        <w:tc>
          <w:tcPr>
            <w:tcW w:w="872" w:type="dxa"/>
            <w:tcBorders>
              <w:top w:val="nil"/>
              <w:left w:val="nil"/>
              <w:bottom w:val="single" w:sz="4" w:space="0" w:color="auto"/>
              <w:right w:val="single" w:sz="4" w:space="0" w:color="auto"/>
            </w:tcBorders>
            <w:shd w:val="clear" w:color="auto" w:fill="auto"/>
            <w:noWrap/>
            <w:vAlign w:val="bottom"/>
            <w:hideMark/>
          </w:tcPr>
          <w:p w14:paraId="69A0FF98"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1.5</w:t>
            </w:r>
          </w:p>
        </w:tc>
        <w:tc>
          <w:tcPr>
            <w:tcW w:w="862" w:type="dxa"/>
            <w:tcBorders>
              <w:top w:val="nil"/>
              <w:left w:val="nil"/>
              <w:bottom w:val="single" w:sz="4" w:space="0" w:color="auto"/>
              <w:right w:val="single" w:sz="4" w:space="0" w:color="auto"/>
            </w:tcBorders>
            <w:shd w:val="clear" w:color="auto" w:fill="auto"/>
            <w:noWrap/>
            <w:vAlign w:val="bottom"/>
            <w:hideMark/>
          </w:tcPr>
          <w:p w14:paraId="607A542A"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1.4</w:t>
            </w:r>
          </w:p>
        </w:tc>
        <w:tc>
          <w:tcPr>
            <w:tcW w:w="819" w:type="dxa"/>
            <w:tcBorders>
              <w:top w:val="nil"/>
              <w:left w:val="nil"/>
              <w:bottom w:val="single" w:sz="4" w:space="0" w:color="auto"/>
              <w:right w:val="single" w:sz="4" w:space="0" w:color="auto"/>
            </w:tcBorders>
            <w:shd w:val="clear" w:color="auto" w:fill="auto"/>
            <w:noWrap/>
            <w:vAlign w:val="bottom"/>
            <w:hideMark/>
          </w:tcPr>
          <w:p w14:paraId="4FFBC951"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4.6</w:t>
            </w:r>
          </w:p>
        </w:tc>
      </w:tr>
      <w:tr w:rsidR="005B1D63" w:rsidRPr="004767FF" w14:paraId="0B70F20E" w14:textId="77777777" w:rsidTr="005B1D63">
        <w:trPr>
          <w:trHeight w:val="604"/>
        </w:trPr>
        <w:tc>
          <w:tcPr>
            <w:tcW w:w="1454" w:type="dxa"/>
            <w:tcBorders>
              <w:top w:val="nil"/>
              <w:left w:val="single" w:sz="4" w:space="0" w:color="auto"/>
              <w:bottom w:val="single" w:sz="4" w:space="0" w:color="auto"/>
              <w:right w:val="single" w:sz="4" w:space="0" w:color="auto"/>
            </w:tcBorders>
            <w:shd w:val="clear" w:color="auto" w:fill="auto"/>
            <w:vAlign w:val="bottom"/>
            <w:hideMark/>
          </w:tcPr>
          <w:p w14:paraId="4F30A37D"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lastRenderedPageBreak/>
              <w:t>Available  K/(mg/kg)</w:t>
            </w:r>
          </w:p>
        </w:tc>
        <w:tc>
          <w:tcPr>
            <w:tcW w:w="1357" w:type="dxa"/>
            <w:tcBorders>
              <w:top w:val="nil"/>
              <w:left w:val="nil"/>
              <w:bottom w:val="single" w:sz="4" w:space="0" w:color="auto"/>
              <w:right w:val="single" w:sz="4" w:space="0" w:color="auto"/>
            </w:tcBorders>
            <w:shd w:val="clear" w:color="auto" w:fill="auto"/>
            <w:noWrap/>
            <w:vAlign w:val="bottom"/>
            <w:hideMark/>
          </w:tcPr>
          <w:p w14:paraId="17FCC848"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18</w:t>
            </w:r>
          </w:p>
        </w:tc>
        <w:tc>
          <w:tcPr>
            <w:tcW w:w="1357" w:type="dxa"/>
            <w:tcBorders>
              <w:top w:val="nil"/>
              <w:left w:val="nil"/>
              <w:bottom w:val="single" w:sz="4" w:space="0" w:color="auto"/>
              <w:right w:val="single" w:sz="4" w:space="0" w:color="auto"/>
            </w:tcBorders>
            <w:shd w:val="clear" w:color="auto" w:fill="auto"/>
            <w:noWrap/>
            <w:vAlign w:val="bottom"/>
            <w:hideMark/>
          </w:tcPr>
          <w:p w14:paraId="579C2BC6"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16</w:t>
            </w:r>
          </w:p>
        </w:tc>
        <w:tc>
          <w:tcPr>
            <w:tcW w:w="1357" w:type="dxa"/>
            <w:tcBorders>
              <w:top w:val="nil"/>
              <w:left w:val="nil"/>
              <w:bottom w:val="single" w:sz="4" w:space="0" w:color="auto"/>
              <w:right w:val="single" w:sz="4" w:space="0" w:color="auto"/>
            </w:tcBorders>
            <w:shd w:val="clear" w:color="auto" w:fill="auto"/>
            <w:noWrap/>
            <w:vAlign w:val="bottom"/>
            <w:hideMark/>
          </w:tcPr>
          <w:p w14:paraId="1D483EEC"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14</w:t>
            </w:r>
          </w:p>
        </w:tc>
        <w:tc>
          <w:tcPr>
            <w:tcW w:w="872" w:type="dxa"/>
            <w:tcBorders>
              <w:top w:val="nil"/>
              <w:left w:val="nil"/>
              <w:bottom w:val="single" w:sz="4" w:space="0" w:color="auto"/>
              <w:right w:val="single" w:sz="4" w:space="0" w:color="auto"/>
            </w:tcBorders>
            <w:shd w:val="clear" w:color="auto" w:fill="auto"/>
            <w:noWrap/>
            <w:vAlign w:val="bottom"/>
            <w:hideMark/>
          </w:tcPr>
          <w:p w14:paraId="77A29E1A"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14</w:t>
            </w:r>
          </w:p>
        </w:tc>
        <w:tc>
          <w:tcPr>
            <w:tcW w:w="862" w:type="dxa"/>
            <w:tcBorders>
              <w:top w:val="nil"/>
              <w:left w:val="nil"/>
              <w:bottom w:val="single" w:sz="4" w:space="0" w:color="auto"/>
              <w:right w:val="single" w:sz="4" w:space="0" w:color="auto"/>
            </w:tcBorders>
            <w:shd w:val="clear" w:color="auto" w:fill="auto"/>
            <w:noWrap/>
            <w:vAlign w:val="bottom"/>
            <w:hideMark/>
          </w:tcPr>
          <w:p w14:paraId="34983864"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2</w:t>
            </w:r>
          </w:p>
        </w:tc>
        <w:tc>
          <w:tcPr>
            <w:tcW w:w="819" w:type="dxa"/>
            <w:tcBorders>
              <w:top w:val="nil"/>
              <w:left w:val="nil"/>
              <w:bottom w:val="single" w:sz="4" w:space="0" w:color="auto"/>
              <w:right w:val="single" w:sz="4" w:space="0" w:color="auto"/>
            </w:tcBorders>
            <w:shd w:val="clear" w:color="auto" w:fill="auto"/>
            <w:noWrap/>
            <w:vAlign w:val="bottom"/>
            <w:hideMark/>
          </w:tcPr>
          <w:p w14:paraId="4EB8325D"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14</w:t>
            </w:r>
          </w:p>
        </w:tc>
      </w:tr>
      <w:tr w:rsidR="005B1D63" w:rsidRPr="004767FF" w14:paraId="00A4224D" w14:textId="77777777" w:rsidTr="005B1D63">
        <w:trPr>
          <w:trHeight w:val="604"/>
        </w:trPr>
        <w:tc>
          <w:tcPr>
            <w:tcW w:w="1454" w:type="dxa"/>
            <w:tcBorders>
              <w:top w:val="nil"/>
              <w:left w:val="single" w:sz="4" w:space="0" w:color="auto"/>
              <w:bottom w:val="single" w:sz="4" w:space="0" w:color="auto"/>
              <w:right w:val="single" w:sz="4" w:space="0" w:color="auto"/>
            </w:tcBorders>
            <w:shd w:val="clear" w:color="auto" w:fill="auto"/>
            <w:vAlign w:val="bottom"/>
            <w:hideMark/>
          </w:tcPr>
          <w:p w14:paraId="0702B584"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Organic matter/(mg/kg)</w:t>
            </w:r>
          </w:p>
        </w:tc>
        <w:tc>
          <w:tcPr>
            <w:tcW w:w="1357" w:type="dxa"/>
            <w:tcBorders>
              <w:top w:val="nil"/>
              <w:left w:val="nil"/>
              <w:bottom w:val="single" w:sz="4" w:space="0" w:color="auto"/>
              <w:right w:val="single" w:sz="4" w:space="0" w:color="auto"/>
            </w:tcBorders>
            <w:shd w:val="clear" w:color="auto" w:fill="auto"/>
            <w:noWrap/>
            <w:vAlign w:val="bottom"/>
            <w:hideMark/>
          </w:tcPr>
          <w:p w14:paraId="0DFA45CC"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42.5</w:t>
            </w:r>
          </w:p>
        </w:tc>
        <w:tc>
          <w:tcPr>
            <w:tcW w:w="1357" w:type="dxa"/>
            <w:tcBorders>
              <w:top w:val="nil"/>
              <w:left w:val="nil"/>
              <w:bottom w:val="single" w:sz="4" w:space="0" w:color="auto"/>
              <w:right w:val="single" w:sz="4" w:space="0" w:color="auto"/>
            </w:tcBorders>
            <w:shd w:val="clear" w:color="auto" w:fill="auto"/>
            <w:noWrap/>
            <w:vAlign w:val="bottom"/>
            <w:hideMark/>
          </w:tcPr>
          <w:p w14:paraId="55546977"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37.6</w:t>
            </w:r>
          </w:p>
        </w:tc>
        <w:tc>
          <w:tcPr>
            <w:tcW w:w="1357" w:type="dxa"/>
            <w:tcBorders>
              <w:top w:val="nil"/>
              <w:left w:val="nil"/>
              <w:bottom w:val="single" w:sz="4" w:space="0" w:color="auto"/>
              <w:right w:val="single" w:sz="4" w:space="0" w:color="auto"/>
            </w:tcBorders>
            <w:shd w:val="clear" w:color="auto" w:fill="auto"/>
            <w:noWrap/>
            <w:vAlign w:val="bottom"/>
            <w:hideMark/>
          </w:tcPr>
          <w:p w14:paraId="225EE993"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112</w:t>
            </w:r>
          </w:p>
        </w:tc>
        <w:tc>
          <w:tcPr>
            <w:tcW w:w="872" w:type="dxa"/>
            <w:tcBorders>
              <w:top w:val="nil"/>
              <w:left w:val="nil"/>
              <w:bottom w:val="single" w:sz="4" w:space="0" w:color="auto"/>
              <w:right w:val="single" w:sz="4" w:space="0" w:color="auto"/>
            </w:tcBorders>
            <w:shd w:val="clear" w:color="auto" w:fill="auto"/>
            <w:noWrap/>
            <w:vAlign w:val="bottom"/>
            <w:hideMark/>
          </w:tcPr>
          <w:p w14:paraId="2E338319"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66.2</w:t>
            </w:r>
          </w:p>
        </w:tc>
        <w:tc>
          <w:tcPr>
            <w:tcW w:w="862" w:type="dxa"/>
            <w:tcBorders>
              <w:top w:val="nil"/>
              <w:left w:val="nil"/>
              <w:bottom w:val="single" w:sz="4" w:space="0" w:color="auto"/>
              <w:right w:val="single" w:sz="4" w:space="0" w:color="auto"/>
            </w:tcBorders>
            <w:shd w:val="clear" w:color="auto" w:fill="auto"/>
            <w:noWrap/>
            <w:vAlign w:val="bottom"/>
            <w:hideMark/>
          </w:tcPr>
          <w:p w14:paraId="09390FA1"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43.7</w:t>
            </w:r>
          </w:p>
        </w:tc>
        <w:tc>
          <w:tcPr>
            <w:tcW w:w="819" w:type="dxa"/>
            <w:tcBorders>
              <w:top w:val="nil"/>
              <w:left w:val="nil"/>
              <w:bottom w:val="single" w:sz="4" w:space="0" w:color="auto"/>
              <w:right w:val="single" w:sz="4" w:space="0" w:color="auto"/>
            </w:tcBorders>
            <w:shd w:val="clear" w:color="auto" w:fill="auto"/>
            <w:noWrap/>
            <w:vAlign w:val="bottom"/>
            <w:hideMark/>
          </w:tcPr>
          <w:p w14:paraId="6D195A25" w14:textId="77777777" w:rsidR="005B1D63" w:rsidRPr="004767FF" w:rsidRDefault="005B1D63" w:rsidP="004767FF">
            <w:pPr>
              <w:widowControl/>
              <w:spacing w:after="0" w:line="360" w:lineRule="auto"/>
              <w:jc w:val="center"/>
              <w:rPr>
                <w:rFonts w:ascii="Times New Roman" w:eastAsia="Times New Roman" w:hAnsi="Times New Roman" w:cs="Times New Roman"/>
                <w:color w:val="000000"/>
                <w:sz w:val="24"/>
                <w:szCs w:val="24"/>
              </w:rPr>
            </w:pPr>
            <w:r w:rsidRPr="004767FF">
              <w:rPr>
                <w:rFonts w:ascii="Times New Roman" w:eastAsia="Times New Roman" w:hAnsi="Times New Roman" w:cs="Times New Roman"/>
                <w:color w:val="000000"/>
                <w:sz w:val="24"/>
                <w:szCs w:val="24"/>
              </w:rPr>
              <w:t>72.6</w:t>
            </w:r>
          </w:p>
        </w:tc>
      </w:tr>
    </w:tbl>
    <w:p w14:paraId="7A9D81D9" w14:textId="078B6C74" w:rsidR="009F2E58" w:rsidRPr="004767FF" w:rsidRDefault="009F2E58" w:rsidP="004767FF">
      <w:pPr>
        <w:spacing w:line="360" w:lineRule="auto"/>
        <w:rPr>
          <w:rFonts w:ascii="Times New Roman" w:hAnsi="Times New Roman" w:cs="Times New Roman"/>
          <w:sz w:val="24"/>
          <w:szCs w:val="24"/>
        </w:rPr>
      </w:pPr>
    </w:p>
    <w:p w14:paraId="0ACC531E" w14:textId="77777777" w:rsidR="009F2E58" w:rsidRPr="004767FF" w:rsidRDefault="009F2E58" w:rsidP="004767FF">
      <w:pPr>
        <w:spacing w:line="360" w:lineRule="auto"/>
        <w:rPr>
          <w:rFonts w:ascii="Times New Roman" w:hAnsi="Times New Roman" w:cs="Times New Roman"/>
          <w:sz w:val="24"/>
          <w:szCs w:val="24"/>
        </w:rPr>
      </w:pPr>
    </w:p>
    <w:sectPr w:rsidR="009F2E58" w:rsidRPr="004767FF" w:rsidSect="00CB68DA">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A0121" w14:textId="77777777" w:rsidR="000E196A" w:rsidRDefault="000E196A" w:rsidP="008F5668">
      <w:pPr>
        <w:spacing w:after="0" w:line="240" w:lineRule="auto"/>
      </w:pPr>
      <w:r>
        <w:separator/>
      </w:r>
    </w:p>
  </w:endnote>
  <w:endnote w:type="continuationSeparator" w:id="0">
    <w:p w14:paraId="5BF8B920" w14:textId="77777777" w:rsidR="000E196A" w:rsidRDefault="000E196A" w:rsidP="008F5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96F36" w14:textId="77777777" w:rsidR="000E196A" w:rsidRDefault="000E196A" w:rsidP="008F5668">
      <w:pPr>
        <w:spacing w:after="0" w:line="240" w:lineRule="auto"/>
      </w:pPr>
      <w:r>
        <w:separator/>
      </w:r>
    </w:p>
  </w:footnote>
  <w:footnote w:type="continuationSeparator" w:id="0">
    <w:p w14:paraId="2029482C" w14:textId="77777777" w:rsidR="000E196A" w:rsidRDefault="000E196A" w:rsidP="008F5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518A6"/>
    <w:multiLevelType w:val="hybridMultilevel"/>
    <w:tmpl w:val="C1825114"/>
    <w:lvl w:ilvl="0" w:tplc="A3627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58"/>
    <w:rsid w:val="000E196A"/>
    <w:rsid w:val="001D1948"/>
    <w:rsid w:val="002827B7"/>
    <w:rsid w:val="00365780"/>
    <w:rsid w:val="00453613"/>
    <w:rsid w:val="004767FF"/>
    <w:rsid w:val="00507A27"/>
    <w:rsid w:val="00581A73"/>
    <w:rsid w:val="005B1D63"/>
    <w:rsid w:val="00814371"/>
    <w:rsid w:val="008F5668"/>
    <w:rsid w:val="009F2E58"/>
    <w:rsid w:val="00AF5F90"/>
    <w:rsid w:val="00C15CF1"/>
    <w:rsid w:val="00CB68DA"/>
    <w:rsid w:val="00D45C59"/>
    <w:rsid w:val="00DA11D5"/>
    <w:rsid w:val="00EA7FA0"/>
    <w:rsid w:val="00ED5384"/>
    <w:rsid w:val="00FD1D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F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E58"/>
    <w:pPr>
      <w:ind w:left="720"/>
      <w:contextualSpacing/>
    </w:pPr>
  </w:style>
  <w:style w:type="paragraph" w:styleId="Header">
    <w:name w:val="header"/>
    <w:basedOn w:val="Normal"/>
    <w:link w:val="HeaderChar"/>
    <w:uiPriority w:val="99"/>
    <w:unhideWhenUsed/>
    <w:rsid w:val="008F56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5668"/>
  </w:style>
  <w:style w:type="paragraph" w:styleId="Footer">
    <w:name w:val="footer"/>
    <w:basedOn w:val="Normal"/>
    <w:link w:val="FooterChar"/>
    <w:uiPriority w:val="99"/>
    <w:unhideWhenUsed/>
    <w:rsid w:val="008F56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5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E58"/>
    <w:pPr>
      <w:ind w:left="720"/>
      <w:contextualSpacing/>
    </w:pPr>
  </w:style>
  <w:style w:type="paragraph" w:styleId="Header">
    <w:name w:val="header"/>
    <w:basedOn w:val="Normal"/>
    <w:link w:val="HeaderChar"/>
    <w:uiPriority w:val="99"/>
    <w:unhideWhenUsed/>
    <w:rsid w:val="008F56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5668"/>
  </w:style>
  <w:style w:type="paragraph" w:styleId="Footer">
    <w:name w:val="footer"/>
    <w:basedOn w:val="Normal"/>
    <w:link w:val="FooterChar"/>
    <w:uiPriority w:val="99"/>
    <w:unhideWhenUsed/>
    <w:rsid w:val="008F56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5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4962">
      <w:bodyDiv w:val="1"/>
      <w:marLeft w:val="0"/>
      <w:marRight w:val="0"/>
      <w:marTop w:val="0"/>
      <w:marBottom w:val="0"/>
      <w:divBdr>
        <w:top w:val="none" w:sz="0" w:space="0" w:color="auto"/>
        <w:left w:val="none" w:sz="0" w:space="0" w:color="auto"/>
        <w:bottom w:val="none" w:sz="0" w:space="0" w:color="auto"/>
        <w:right w:val="none" w:sz="0" w:space="0" w:color="auto"/>
      </w:divBdr>
    </w:div>
    <w:div w:id="443426616">
      <w:bodyDiv w:val="1"/>
      <w:marLeft w:val="0"/>
      <w:marRight w:val="0"/>
      <w:marTop w:val="0"/>
      <w:marBottom w:val="0"/>
      <w:divBdr>
        <w:top w:val="none" w:sz="0" w:space="0" w:color="auto"/>
        <w:left w:val="none" w:sz="0" w:space="0" w:color="auto"/>
        <w:bottom w:val="none" w:sz="0" w:space="0" w:color="auto"/>
        <w:right w:val="none" w:sz="0" w:space="0" w:color="auto"/>
      </w:divBdr>
    </w:div>
    <w:div w:id="142228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舒婷 陈</dc:creator>
  <cp:keywords/>
  <dc:description/>
  <cp:lastModifiedBy>Jackie T</cp:lastModifiedBy>
  <cp:revision>23</cp:revision>
  <dcterms:created xsi:type="dcterms:W3CDTF">2023-02-16T14:02:00Z</dcterms:created>
  <dcterms:modified xsi:type="dcterms:W3CDTF">2023-04-17T21:34:00Z</dcterms:modified>
</cp:coreProperties>
</file>