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9602A" w14:textId="77777777" w:rsidR="005E4A83" w:rsidRPr="001F7A93" w:rsidRDefault="00412682" w:rsidP="005E4A83">
      <w:pPr>
        <w:spacing w:line="480" w:lineRule="auto"/>
        <w:rPr>
          <w:rFonts w:ascii="Times New Roman" w:eastAsia="Times New Roman" w:hAnsi="Times New Roman" w:cs="Times New Roman"/>
          <w:strike/>
        </w:rPr>
      </w:pPr>
      <w:r w:rsidRPr="001F7A93">
        <w:rPr>
          <w:rFonts w:ascii="Times New Roman" w:eastAsia="Times New Roman" w:hAnsi="Times New Roman" w:cs="Times New Roman"/>
          <w:b/>
        </w:rPr>
        <w:t xml:space="preserve">Supplemental Information </w:t>
      </w:r>
      <w:r w:rsidRPr="001F7A93">
        <w:rPr>
          <w:rFonts w:ascii="Times New Roman" w:eastAsia="Times New Roman" w:hAnsi="Times New Roman" w:cs="Times New Roman"/>
          <w:b/>
          <w:i/>
        </w:rPr>
        <w:t>for</w:t>
      </w:r>
      <w:r w:rsidRPr="001F7A93">
        <w:rPr>
          <w:rFonts w:ascii="Times New Roman" w:eastAsia="Times New Roman" w:hAnsi="Times New Roman" w:cs="Times New Roman"/>
          <w:b/>
        </w:rPr>
        <w:t xml:space="preserve"> </w:t>
      </w:r>
      <w:r w:rsidR="005E4A83" w:rsidRPr="001F7A93">
        <w:rPr>
          <w:rFonts w:ascii="Times New Roman" w:eastAsia="Times New Roman" w:hAnsi="Times New Roman" w:cs="Times New Roman"/>
          <w:b/>
        </w:rPr>
        <w:t xml:space="preserve">Uncertainty in projections of future lake thermal dynamics is differentially driven by </w:t>
      </w:r>
      <w:sdt>
        <w:sdtPr>
          <w:rPr>
            <w:rFonts w:ascii="Times New Roman" w:hAnsi="Times New Roman" w:cs="Times New Roman"/>
            <w:b/>
          </w:rPr>
          <w:tag w:val="goog_rdk_1"/>
          <w:id w:val="1946113602"/>
        </w:sdtPr>
        <w:sdtContent>
          <w:r w:rsidR="005E4A83" w:rsidRPr="001F7A93">
            <w:rPr>
              <w:rFonts w:ascii="Times New Roman" w:eastAsia="Times New Roman" w:hAnsi="Times New Roman" w:cs="Times New Roman"/>
              <w:b/>
            </w:rPr>
            <w:t xml:space="preserve">lake and </w:t>
          </w:r>
        </w:sdtContent>
      </w:sdt>
      <w:r w:rsidR="005E4A83" w:rsidRPr="001F7A93">
        <w:rPr>
          <w:rFonts w:ascii="Times New Roman" w:eastAsia="Times New Roman" w:hAnsi="Times New Roman" w:cs="Times New Roman"/>
          <w:b/>
        </w:rPr>
        <w:t>global climate models</w:t>
      </w:r>
    </w:p>
    <w:p w14:paraId="00000001" w14:textId="37DB191B" w:rsidR="003A05A3" w:rsidRPr="001F7A93" w:rsidRDefault="003A05A3" w:rsidP="004A01B0">
      <w:pPr>
        <w:keepNext/>
        <w:rPr>
          <w:rFonts w:ascii="Times New Roman" w:eastAsia="Times New Roman" w:hAnsi="Times New Roman" w:cs="Times New Roman"/>
          <w:b/>
        </w:rPr>
      </w:pPr>
    </w:p>
    <w:p w14:paraId="3107363B" w14:textId="77777777" w:rsidR="004A01B0" w:rsidRPr="001F7A93" w:rsidRDefault="004A01B0" w:rsidP="004A01B0">
      <w:pPr>
        <w:keepNext/>
        <w:rPr>
          <w:rFonts w:ascii="Times New Roman" w:eastAsia="Times New Roman" w:hAnsi="Times New Roman" w:cs="Times New Roman"/>
          <w:b/>
        </w:rPr>
      </w:pPr>
    </w:p>
    <w:p w14:paraId="00000002" w14:textId="230E814A" w:rsidR="003A05A3" w:rsidRPr="001F7A93" w:rsidRDefault="00A75BDF" w:rsidP="004A01B0">
      <w:pPr>
        <w:keepNext/>
        <w:rPr>
          <w:rFonts w:ascii="Times New Roman" w:eastAsia="Times New Roman" w:hAnsi="Times New Roman" w:cs="Times New Roman"/>
        </w:rPr>
      </w:pPr>
      <w:r w:rsidRPr="001F7A93">
        <w:rPr>
          <w:rFonts w:ascii="Times New Roman" w:eastAsia="Times New Roman" w:hAnsi="Times New Roman" w:cs="Times New Roman"/>
        </w:rPr>
        <w:t xml:space="preserve">Submitted as a Research Article to </w:t>
      </w:r>
      <w:proofErr w:type="spellStart"/>
      <w:r w:rsidRPr="001F7A93">
        <w:rPr>
          <w:rFonts w:ascii="Times New Roman" w:eastAsia="Times New Roman" w:hAnsi="Times New Roman" w:cs="Times New Roman"/>
          <w:i/>
        </w:rPr>
        <w:t>PeerJ</w:t>
      </w:r>
      <w:proofErr w:type="spellEnd"/>
    </w:p>
    <w:p w14:paraId="235CF0CC" w14:textId="77777777" w:rsidR="004A01B0" w:rsidRPr="001F7A93" w:rsidRDefault="004A01B0" w:rsidP="004A01B0">
      <w:pPr>
        <w:keepNext/>
        <w:rPr>
          <w:rFonts w:ascii="Times New Roman" w:eastAsia="Times New Roman" w:hAnsi="Times New Roman" w:cs="Times New Roman"/>
        </w:rPr>
      </w:pPr>
    </w:p>
    <w:p w14:paraId="00000003" w14:textId="4458F287" w:rsidR="003A05A3" w:rsidRPr="001F7A93" w:rsidRDefault="00412682" w:rsidP="004A01B0">
      <w:pPr>
        <w:keepNext/>
        <w:rPr>
          <w:rFonts w:ascii="Times New Roman" w:eastAsia="Times New Roman" w:hAnsi="Times New Roman" w:cs="Times New Roman"/>
          <w:highlight w:val="white"/>
        </w:rPr>
      </w:pPr>
      <w:r w:rsidRPr="001F7A93">
        <w:rPr>
          <w:rFonts w:ascii="Times New Roman" w:eastAsia="Times New Roman" w:hAnsi="Times New Roman" w:cs="Times New Roman"/>
        </w:rPr>
        <w:t>Jacob H. Wynne</w:t>
      </w:r>
      <w:r w:rsidRPr="001F7A93">
        <w:rPr>
          <w:rFonts w:ascii="Times New Roman" w:eastAsia="Times New Roman" w:hAnsi="Times New Roman" w:cs="Times New Roman"/>
          <w:vertAlign w:val="superscript"/>
        </w:rPr>
        <w:t>1</w:t>
      </w:r>
      <w:r w:rsidR="00140A97" w:rsidRPr="001F7A93">
        <w:rPr>
          <w:rFonts w:ascii="Times New Roman" w:eastAsia="Times New Roman" w:hAnsi="Times New Roman" w:cs="Times New Roman"/>
          <w:vertAlign w:val="superscript"/>
        </w:rPr>
        <w:t>,2</w:t>
      </w:r>
      <w:r w:rsidRPr="001F7A93">
        <w:rPr>
          <w:rFonts w:ascii="Times New Roman" w:eastAsia="Times New Roman" w:hAnsi="Times New Roman" w:cs="Times New Roman"/>
        </w:rPr>
        <w:t xml:space="preserve">, </w:t>
      </w:r>
      <w:r w:rsidRPr="001F7A93">
        <w:rPr>
          <w:rFonts w:ascii="Times New Roman" w:eastAsia="Times New Roman" w:hAnsi="Times New Roman" w:cs="Times New Roman"/>
          <w:highlight w:val="white"/>
        </w:rPr>
        <w:t>0000-0003-4221-1247</w:t>
      </w:r>
    </w:p>
    <w:p w14:paraId="00000004" w14:textId="62203F45" w:rsidR="003A05A3" w:rsidRPr="001F7A93" w:rsidRDefault="00412682" w:rsidP="004A01B0">
      <w:pPr>
        <w:keepNext/>
        <w:rPr>
          <w:rFonts w:ascii="Times New Roman" w:eastAsia="Times New Roman" w:hAnsi="Times New Roman" w:cs="Times New Roman"/>
          <w:highlight w:val="white"/>
        </w:rPr>
      </w:pPr>
      <w:r w:rsidRPr="001F7A93">
        <w:rPr>
          <w:rFonts w:ascii="Times New Roman" w:eastAsia="Times New Roman" w:hAnsi="Times New Roman" w:cs="Times New Roman"/>
          <w:highlight w:val="white"/>
        </w:rPr>
        <w:t>Whitney M. Woelmer</w:t>
      </w:r>
      <w:r w:rsidRPr="001F7A93">
        <w:rPr>
          <w:rFonts w:ascii="Times New Roman" w:eastAsia="Times New Roman" w:hAnsi="Times New Roman" w:cs="Times New Roman"/>
          <w:vertAlign w:val="superscript"/>
        </w:rPr>
        <w:t>1</w:t>
      </w:r>
      <w:r w:rsidR="00C96758" w:rsidRPr="001F7A93">
        <w:rPr>
          <w:rFonts w:ascii="Times New Roman" w:eastAsia="Times New Roman" w:hAnsi="Times New Roman" w:cs="Times New Roman"/>
          <w:vertAlign w:val="superscript"/>
        </w:rPr>
        <w:t>*</w:t>
      </w:r>
      <w:r w:rsidRPr="001F7A93">
        <w:rPr>
          <w:rFonts w:ascii="Times New Roman" w:eastAsia="Times New Roman" w:hAnsi="Times New Roman" w:cs="Times New Roman"/>
          <w:highlight w:val="white"/>
        </w:rPr>
        <w:t>, 0000-0001-5147-3877</w:t>
      </w:r>
    </w:p>
    <w:p w14:paraId="00000005" w14:textId="7C631190" w:rsidR="003A05A3" w:rsidRPr="001F7A93" w:rsidRDefault="00412682" w:rsidP="004A01B0">
      <w:pPr>
        <w:keepNext/>
        <w:rPr>
          <w:rFonts w:ascii="Times New Roman" w:eastAsia="Times New Roman" w:hAnsi="Times New Roman" w:cs="Times New Roman"/>
          <w:highlight w:val="white"/>
        </w:rPr>
      </w:pPr>
      <w:proofErr w:type="spellStart"/>
      <w:r w:rsidRPr="001F7A93">
        <w:rPr>
          <w:rFonts w:ascii="Times New Roman" w:eastAsia="Times New Roman" w:hAnsi="Times New Roman" w:cs="Times New Roman"/>
          <w:highlight w:val="white"/>
        </w:rPr>
        <w:t>Tadhg</w:t>
      </w:r>
      <w:proofErr w:type="spellEnd"/>
      <w:r w:rsidRPr="001F7A93">
        <w:rPr>
          <w:rFonts w:ascii="Times New Roman" w:eastAsia="Times New Roman" w:hAnsi="Times New Roman" w:cs="Times New Roman"/>
          <w:highlight w:val="white"/>
        </w:rPr>
        <w:t xml:space="preserve"> N. Moore</w:t>
      </w:r>
      <w:r w:rsidRPr="001F7A93">
        <w:rPr>
          <w:rFonts w:ascii="Times New Roman" w:eastAsia="Times New Roman" w:hAnsi="Times New Roman" w:cs="Times New Roman"/>
          <w:highlight w:val="white"/>
          <w:vertAlign w:val="superscript"/>
        </w:rPr>
        <w:t>1,</w:t>
      </w:r>
      <w:r w:rsidR="00140A97" w:rsidRPr="001F7A93">
        <w:rPr>
          <w:rFonts w:ascii="Times New Roman" w:eastAsia="Times New Roman" w:hAnsi="Times New Roman" w:cs="Times New Roman"/>
          <w:highlight w:val="white"/>
          <w:vertAlign w:val="superscript"/>
        </w:rPr>
        <w:t>3</w:t>
      </w:r>
      <w:r w:rsidRPr="001F7A93">
        <w:rPr>
          <w:rFonts w:ascii="Times New Roman" w:eastAsia="Times New Roman" w:hAnsi="Times New Roman" w:cs="Times New Roman"/>
          <w:highlight w:val="white"/>
        </w:rPr>
        <w:t>, 0000-0002-3834-8868</w:t>
      </w:r>
    </w:p>
    <w:p w14:paraId="00000006" w14:textId="11C79BB1" w:rsidR="003A05A3" w:rsidRPr="001F7A93" w:rsidRDefault="00412682" w:rsidP="004A01B0">
      <w:pPr>
        <w:keepNext/>
        <w:rPr>
          <w:rFonts w:ascii="Times New Roman" w:eastAsia="Times New Roman" w:hAnsi="Times New Roman" w:cs="Times New Roman"/>
          <w:highlight w:val="white"/>
        </w:rPr>
      </w:pPr>
      <w:r w:rsidRPr="001F7A93">
        <w:rPr>
          <w:rFonts w:ascii="Times New Roman" w:eastAsia="Times New Roman" w:hAnsi="Times New Roman" w:cs="Times New Roman"/>
          <w:highlight w:val="white"/>
        </w:rPr>
        <w:t>R. Quinn Thomas</w:t>
      </w:r>
      <w:r w:rsidRPr="001F7A93">
        <w:rPr>
          <w:rFonts w:ascii="Times New Roman" w:eastAsia="Times New Roman" w:hAnsi="Times New Roman" w:cs="Times New Roman"/>
          <w:highlight w:val="white"/>
          <w:vertAlign w:val="superscript"/>
        </w:rPr>
        <w:t>1,</w:t>
      </w:r>
      <w:r w:rsidR="00140A97" w:rsidRPr="001F7A93">
        <w:rPr>
          <w:rFonts w:ascii="Times New Roman" w:eastAsia="Times New Roman" w:hAnsi="Times New Roman" w:cs="Times New Roman"/>
          <w:highlight w:val="white"/>
          <w:vertAlign w:val="superscript"/>
        </w:rPr>
        <w:t>4</w:t>
      </w:r>
      <w:r w:rsidRPr="001F7A93">
        <w:rPr>
          <w:rFonts w:ascii="Times New Roman" w:eastAsia="Times New Roman" w:hAnsi="Times New Roman" w:cs="Times New Roman"/>
          <w:highlight w:val="white"/>
        </w:rPr>
        <w:t>, 0000-0003-1282-7825</w:t>
      </w:r>
    </w:p>
    <w:p w14:paraId="00000007" w14:textId="31AC84BB" w:rsidR="003A05A3" w:rsidRPr="001F7A93" w:rsidRDefault="00412682" w:rsidP="004A01B0">
      <w:pPr>
        <w:keepNext/>
        <w:rPr>
          <w:rFonts w:ascii="Times New Roman" w:eastAsia="Times New Roman" w:hAnsi="Times New Roman" w:cs="Times New Roman"/>
          <w:highlight w:val="white"/>
        </w:rPr>
      </w:pPr>
      <w:r w:rsidRPr="001F7A93">
        <w:rPr>
          <w:rFonts w:ascii="Times New Roman" w:eastAsia="Times New Roman" w:hAnsi="Times New Roman" w:cs="Times New Roman"/>
          <w:highlight w:val="white"/>
        </w:rPr>
        <w:t>Kathleen C. Weathers</w:t>
      </w:r>
      <w:r w:rsidR="00140A97" w:rsidRPr="001F7A93">
        <w:rPr>
          <w:rFonts w:ascii="Times New Roman" w:eastAsia="Times New Roman" w:hAnsi="Times New Roman" w:cs="Times New Roman"/>
          <w:highlight w:val="white"/>
          <w:vertAlign w:val="superscript"/>
        </w:rPr>
        <w:t>5</w:t>
      </w:r>
      <w:r w:rsidRPr="001F7A93">
        <w:rPr>
          <w:rFonts w:ascii="Times New Roman" w:eastAsia="Times New Roman" w:hAnsi="Times New Roman" w:cs="Times New Roman"/>
          <w:highlight w:val="white"/>
        </w:rPr>
        <w:t>, 0000-0002-3575-6508</w:t>
      </w:r>
    </w:p>
    <w:p w14:paraId="00000008" w14:textId="77777777" w:rsidR="003A05A3" w:rsidRPr="001F7A93" w:rsidRDefault="00412682" w:rsidP="004A01B0">
      <w:pPr>
        <w:keepNext/>
        <w:rPr>
          <w:rFonts w:ascii="Times New Roman" w:eastAsia="Times New Roman" w:hAnsi="Times New Roman" w:cs="Times New Roman"/>
        </w:rPr>
      </w:pPr>
      <w:r w:rsidRPr="001F7A93">
        <w:rPr>
          <w:rFonts w:ascii="Times New Roman" w:eastAsia="Times New Roman" w:hAnsi="Times New Roman" w:cs="Times New Roman"/>
        </w:rPr>
        <w:t>Cayelan C. Carey</w:t>
      </w:r>
      <w:r w:rsidRPr="001F7A93">
        <w:rPr>
          <w:rFonts w:ascii="Times New Roman" w:eastAsia="Times New Roman" w:hAnsi="Times New Roman" w:cs="Times New Roman"/>
          <w:vertAlign w:val="superscript"/>
        </w:rPr>
        <w:t>1</w:t>
      </w:r>
      <w:r w:rsidRPr="001F7A93">
        <w:rPr>
          <w:rFonts w:ascii="Times New Roman" w:eastAsia="Times New Roman" w:hAnsi="Times New Roman" w:cs="Times New Roman"/>
        </w:rPr>
        <w:t>, 0000-0001-8835-4476</w:t>
      </w:r>
    </w:p>
    <w:p w14:paraId="0000000A" w14:textId="66B0812E" w:rsidR="003A05A3" w:rsidRPr="001F7A93" w:rsidRDefault="00412682" w:rsidP="004A01B0">
      <w:pPr>
        <w:keepNext/>
        <w:rPr>
          <w:rFonts w:ascii="Times New Roman" w:eastAsia="Times New Roman" w:hAnsi="Times New Roman" w:cs="Times New Roman"/>
          <w:highlight w:val="white"/>
        </w:rPr>
      </w:pPr>
      <w:r w:rsidRPr="001F7A93">
        <w:rPr>
          <w:rFonts w:ascii="Times New Roman" w:eastAsia="Times New Roman" w:hAnsi="Times New Roman" w:cs="Times New Roman"/>
          <w:highlight w:val="white"/>
          <w:vertAlign w:val="superscript"/>
        </w:rPr>
        <w:t>*</w:t>
      </w:r>
      <w:r w:rsidRPr="001F7A93">
        <w:rPr>
          <w:rFonts w:ascii="Times New Roman" w:eastAsia="Times New Roman" w:hAnsi="Times New Roman" w:cs="Times New Roman"/>
          <w:highlight w:val="white"/>
        </w:rPr>
        <w:t xml:space="preserve">Corresponding author: </w:t>
      </w:r>
      <w:hyperlink r:id="rId7" w:history="1">
        <w:r w:rsidR="004A01B0" w:rsidRPr="001F7A93">
          <w:rPr>
            <w:rStyle w:val="Hyperlink"/>
            <w:rFonts w:ascii="Times New Roman" w:eastAsia="Times New Roman" w:hAnsi="Times New Roman" w:cs="Times New Roman"/>
            <w:highlight w:val="white"/>
          </w:rPr>
          <w:t>wwoelmer@vt.edu</w:t>
        </w:r>
      </w:hyperlink>
    </w:p>
    <w:p w14:paraId="2DE09807" w14:textId="77777777" w:rsidR="004A01B0" w:rsidRPr="001F7A93" w:rsidRDefault="004A01B0" w:rsidP="004A01B0">
      <w:pPr>
        <w:keepNext/>
        <w:rPr>
          <w:rFonts w:ascii="Times New Roman" w:eastAsia="Times New Roman" w:hAnsi="Times New Roman" w:cs="Times New Roman"/>
          <w:highlight w:val="white"/>
        </w:rPr>
      </w:pPr>
    </w:p>
    <w:p w14:paraId="0F5642A0" w14:textId="03221DF3" w:rsidR="004A01B0" w:rsidRPr="001F7A93" w:rsidRDefault="00412682" w:rsidP="004A01B0">
      <w:pPr>
        <w:keepNext/>
        <w:rPr>
          <w:rFonts w:ascii="Times New Roman" w:eastAsia="Times New Roman" w:hAnsi="Times New Roman" w:cs="Times New Roman"/>
          <w:b/>
        </w:rPr>
      </w:pPr>
      <w:r w:rsidRPr="001F7A93">
        <w:rPr>
          <w:rFonts w:ascii="Times New Roman" w:eastAsia="Times New Roman" w:hAnsi="Times New Roman" w:cs="Times New Roman"/>
          <w:b/>
          <w:u w:val="single"/>
        </w:rPr>
        <w:t>This SI contains</w:t>
      </w:r>
      <w:r w:rsidRPr="001F7A93">
        <w:rPr>
          <w:rFonts w:ascii="Times New Roman" w:eastAsia="Times New Roman" w:hAnsi="Times New Roman" w:cs="Times New Roman"/>
          <w:b/>
        </w:rPr>
        <w:t>:</w:t>
      </w:r>
    </w:p>
    <w:p w14:paraId="4EE39A64" w14:textId="325C9960" w:rsidR="005621B0" w:rsidRPr="001F7A93" w:rsidRDefault="005621B0" w:rsidP="004A01B0">
      <w:pPr>
        <w:keepNext/>
        <w:rPr>
          <w:rFonts w:ascii="Times New Roman" w:eastAsia="Times New Roman" w:hAnsi="Times New Roman" w:cs="Times New Roman"/>
          <w:b/>
        </w:rPr>
      </w:pPr>
      <w:r w:rsidRPr="001F7A93">
        <w:rPr>
          <w:rFonts w:ascii="Times New Roman" w:eastAsia="Times New Roman" w:hAnsi="Times New Roman" w:cs="Times New Roman"/>
          <w:b/>
        </w:rPr>
        <w:t>Tables: 4</w:t>
      </w:r>
    </w:p>
    <w:p w14:paraId="2574D670" w14:textId="6FF1AC7F" w:rsidR="005621B0" w:rsidRDefault="005621B0" w:rsidP="004A01B0">
      <w:pPr>
        <w:keepNext/>
        <w:rPr>
          <w:rFonts w:ascii="Times New Roman" w:eastAsia="Times New Roman" w:hAnsi="Times New Roman" w:cs="Times New Roman"/>
          <w:b/>
        </w:rPr>
      </w:pPr>
      <w:r w:rsidRPr="001F7A93">
        <w:rPr>
          <w:rFonts w:ascii="Times New Roman" w:eastAsia="Times New Roman" w:hAnsi="Times New Roman" w:cs="Times New Roman"/>
          <w:b/>
        </w:rPr>
        <w:t>Figures: 13</w:t>
      </w:r>
    </w:p>
    <w:p w14:paraId="25736685" w14:textId="70B7E4EC" w:rsidR="00AE5892" w:rsidRDefault="00AE5892" w:rsidP="004A01B0">
      <w:pPr>
        <w:keepNext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References: 9</w:t>
      </w:r>
    </w:p>
    <w:p w14:paraId="4EE49A67" w14:textId="2F4770FF" w:rsidR="00AE5892" w:rsidRPr="001F7A93" w:rsidRDefault="00AE5892" w:rsidP="004A01B0">
      <w:pPr>
        <w:keepNext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Pages: 20</w:t>
      </w:r>
    </w:p>
    <w:p w14:paraId="46D9A37D" w14:textId="2661CF2C" w:rsidR="004A01B0" w:rsidRPr="001F7A93" w:rsidRDefault="004A01B0" w:rsidP="004A01B0">
      <w:pPr>
        <w:keepNext/>
        <w:rPr>
          <w:rFonts w:ascii="Times New Roman" w:eastAsia="Times New Roman" w:hAnsi="Times New Roman" w:cs="Times New Roman"/>
          <w:b/>
        </w:rPr>
      </w:pPr>
    </w:p>
    <w:p w14:paraId="11559FE2" w14:textId="1CE34CDD" w:rsidR="004A01B0" w:rsidRPr="001F7A93" w:rsidRDefault="004A01B0" w:rsidP="004A01B0">
      <w:pPr>
        <w:keepNext/>
        <w:rPr>
          <w:rFonts w:ascii="Times New Roman" w:eastAsia="Times New Roman" w:hAnsi="Times New Roman" w:cs="Times New Roman"/>
          <w:b/>
        </w:rPr>
      </w:pPr>
    </w:p>
    <w:p w14:paraId="570870C2" w14:textId="79DA9E56" w:rsidR="004A01B0" w:rsidRPr="001F7A93" w:rsidRDefault="004A01B0" w:rsidP="004A01B0">
      <w:pPr>
        <w:keepNext/>
        <w:rPr>
          <w:rFonts w:ascii="Times New Roman" w:eastAsia="Times New Roman" w:hAnsi="Times New Roman" w:cs="Times New Roman"/>
          <w:b/>
        </w:rPr>
      </w:pPr>
    </w:p>
    <w:p w14:paraId="52F93D9B" w14:textId="3EBD4098" w:rsidR="004A01B0" w:rsidRPr="001F7A93" w:rsidRDefault="004A01B0" w:rsidP="004A01B0">
      <w:pPr>
        <w:keepNext/>
        <w:rPr>
          <w:rFonts w:ascii="Times New Roman" w:eastAsia="Times New Roman" w:hAnsi="Times New Roman" w:cs="Times New Roman"/>
          <w:b/>
        </w:rPr>
      </w:pPr>
    </w:p>
    <w:p w14:paraId="7D63E686" w14:textId="7C8FA4AD" w:rsidR="004A01B0" w:rsidRPr="001F7A93" w:rsidRDefault="004A01B0" w:rsidP="004A01B0">
      <w:pPr>
        <w:keepNext/>
        <w:rPr>
          <w:rFonts w:ascii="Times New Roman" w:eastAsia="Times New Roman" w:hAnsi="Times New Roman" w:cs="Times New Roman"/>
          <w:b/>
        </w:rPr>
      </w:pPr>
    </w:p>
    <w:p w14:paraId="2DAD86BF" w14:textId="751717A3" w:rsidR="004A01B0" w:rsidRPr="001F7A93" w:rsidRDefault="004A01B0" w:rsidP="004A01B0">
      <w:pPr>
        <w:keepNext/>
        <w:rPr>
          <w:rFonts w:ascii="Times New Roman" w:eastAsia="Times New Roman" w:hAnsi="Times New Roman" w:cs="Times New Roman"/>
          <w:b/>
        </w:rPr>
      </w:pPr>
    </w:p>
    <w:p w14:paraId="11F2C8A5" w14:textId="2A08224E" w:rsidR="004A01B0" w:rsidRPr="001F7A93" w:rsidRDefault="004A01B0" w:rsidP="004A01B0">
      <w:pPr>
        <w:keepNext/>
        <w:rPr>
          <w:rFonts w:ascii="Times New Roman" w:eastAsia="Times New Roman" w:hAnsi="Times New Roman" w:cs="Times New Roman"/>
          <w:b/>
        </w:rPr>
      </w:pPr>
    </w:p>
    <w:p w14:paraId="1518E54D" w14:textId="77218214" w:rsidR="004A01B0" w:rsidRPr="001F7A93" w:rsidRDefault="004A01B0" w:rsidP="004A01B0">
      <w:pPr>
        <w:keepNext/>
        <w:rPr>
          <w:rFonts w:ascii="Times New Roman" w:eastAsia="Times New Roman" w:hAnsi="Times New Roman" w:cs="Times New Roman"/>
          <w:b/>
        </w:rPr>
      </w:pPr>
    </w:p>
    <w:p w14:paraId="5B882190" w14:textId="107C8B86" w:rsidR="004A01B0" w:rsidRPr="001F7A93" w:rsidRDefault="004A01B0" w:rsidP="004A01B0">
      <w:pPr>
        <w:keepNext/>
        <w:rPr>
          <w:rFonts w:ascii="Times New Roman" w:eastAsia="Times New Roman" w:hAnsi="Times New Roman" w:cs="Times New Roman"/>
          <w:b/>
        </w:rPr>
      </w:pPr>
    </w:p>
    <w:p w14:paraId="150150F9" w14:textId="6E8C2A42" w:rsidR="004A01B0" w:rsidRPr="001F7A93" w:rsidRDefault="004A01B0" w:rsidP="004A01B0">
      <w:pPr>
        <w:keepNext/>
        <w:rPr>
          <w:rFonts w:ascii="Times New Roman" w:eastAsia="Times New Roman" w:hAnsi="Times New Roman" w:cs="Times New Roman"/>
          <w:b/>
        </w:rPr>
      </w:pPr>
    </w:p>
    <w:p w14:paraId="123E22F6" w14:textId="74CFE9F1" w:rsidR="004A01B0" w:rsidRPr="001F7A93" w:rsidRDefault="004A01B0" w:rsidP="004A01B0">
      <w:pPr>
        <w:keepNext/>
        <w:rPr>
          <w:rFonts w:ascii="Times New Roman" w:eastAsia="Times New Roman" w:hAnsi="Times New Roman" w:cs="Times New Roman"/>
          <w:b/>
        </w:rPr>
      </w:pPr>
    </w:p>
    <w:p w14:paraId="674EB3B1" w14:textId="515071EE" w:rsidR="004A01B0" w:rsidRPr="001F7A93" w:rsidRDefault="004A01B0" w:rsidP="004A01B0">
      <w:pPr>
        <w:keepNext/>
        <w:rPr>
          <w:rFonts w:ascii="Times New Roman" w:eastAsia="Times New Roman" w:hAnsi="Times New Roman" w:cs="Times New Roman"/>
          <w:b/>
        </w:rPr>
      </w:pPr>
    </w:p>
    <w:p w14:paraId="162F8F21" w14:textId="3992AC65" w:rsidR="004A01B0" w:rsidRPr="001F7A93" w:rsidRDefault="004A01B0" w:rsidP="004A01B0">
      <w:pPr>
        <w:keepNext/>
        <w:rPr>
          <w:rFonts w:ascii="Times New Roman" w:eastAsia="Times New Roman" w:hAnsi="Times New Roman" w:cs="Times New Roman"/>
          <w:b/>
        </w:rPr>
      </w:pPr>
    </w:p>
    <w:p w14:paraId="4AEC7C80" w14:textId="6D712439" w:rsidR="004A01B0" w:rsidRPr="001F7A93" w:rsidRDefault="004A01B0" w:rsidP="004A01B0">
      <w:pPr>
        <w:keepNext/>
        <w:rPr>
          <w:rFonts w:ascii="Times New Roman" w:eastAsia="Times New Roman" w:hAnsi="Times New Roman" w:cs="Times New Roman"/>
          <w:b/>
        </w:rPr>
      </w:pPr>
    </w:p>
    <w:p w14:paraId="1B571F9B" w14:textId="786438E0" w:rsidR="004A01B0" w:rsidRPr="001F7A93" w:rsidRDefault="004A01B0" w:rsidP="004A01B0">
      <w:pPr>
        <w:keepNext/>
        <w:rPr>
          <w:rFonts w:ascii="Times New Roman" w:eastAsia="Times New Roman" w:hAnsi="Times New Roman" w:cs="Times New Roman"/>
          <w:b/>
        </w:rPr>
      </w:pPr>
    </w:p>
    <w:p w14:paraId="7C21CD2A" w14:textId="77777777" w:rsidR="004A01B0" w:rsidRPr="001F7A93" w:rsidRDefault="004A01B0" w:rsidP="004A01B0">
      <w:pPr>
        <w:keepNext/>
        <w:rPr>
          <w:rFonts w:ascii="Times New Roman" w:eastAsia="Times New Roman" w:hAnsi="Times New Roman" w:cs="Times New Roman"/>
        </w:rPr>
      </w:pPr>
    </w:p>
    <w:p w14:paraId="00000010" w14:textId="77777777" w:rsidR="003A05A3" w:rsidRPr="001F7A93" w:rsidRDefault="003A05A3" w:rsidP="004A01B0">
      <w:pPr>
        <w:keepNext/>
        <w:rPr>
          <w:rFonts w:ascii="Times New Roman" w:eastAsia="Times New Roman" w:hAnsi="Times New Roman" w:cs="Times New Roman"/>
        </w:rPr>
      </w:pPr>
    </w:p>
    <w:p w14:paraId="00000011" w14:textId="77777777" w:rsidR="003A05A3" w:rsidRPr="001F7A93" w:rsidRDefault="00000000" w:rsidP="004A01B0">
      <w:pPr>
        <w:keepNext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 w14:anchorId="1376686F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C29027D" w14:textId="3AF141A6" w:rsidR="00140A97" w:rsidRPr="001F7A93" w:rsidRDefault="00412682" w:rsidP="004A01B0">
      <w:pPr>
        <w:rPr>
          <w:rFonts w:ascii="Times New Roman" w:eastAsia="Times New Roman" w:hAnsi="Times New Roman" w:cs="Times New Roman"/>
        </w:rPr>
      </w:pPr>
      <w:r w:rsidRPr="001F7A93">
        <w:rPr>
          <w:rFonts w:ascii="Times New Roman" w:eastAsia="Times New Roman" w:hAnsi="Times New Roman" w:cs="Times New Roman"/>
          <w:vertAlign w:val="superscript"/>
        </w:rPr>
        <w:t>1</w:t>
      </w:r>
      <w:r w:rsidR="00140A97" w:rsidRPr="001F7A93">
        <w:rPr>
          <w:rFonts w:ascii="Times New Roman" w:eastAsia="Times New Roman" w:hAnsi="Times New Roman" w:cs="Times New Roman"/>
        </w:rPr>
        <w:t>Department of Biological Sciences, Virginia Tech, Blacksburg, Virginia, USA</w:t>
      </w:r>
    </w:p>
    <w:p w14:paraId="1C513746" w14:textId="54704D2D" w:rsidR="00140A97" w:rsidRPr="001F7A93" w:rsidRDefault="00140A97" w:rsidP="004A01B0">
      <w:pPr>
        <w:rPr>
          <w:rFonts w:ascii="Times New Roman" w:eastAsia="Times New Roman" w:hAnsi="Times New Roman" w:cs="Times New Roman"/>
        </w:rPr>
      </w:pPr>
      <w:r w:rsidRPr="001F7A93">
        <w:rPr>
          <w:rFonts w:ascii="Times New Roman" w:eastAsia="Times New Roman" w:hAnsi="Times New Roman" w:cs="Times New Roman"/>
          <w:vertAlign w:val="superscript"/>
        </w:rPr>
        <w:t>2</w:t>
      </w:r>
      <w:r w:rsidRPr="001F7A93">
        <w:rPr>
          <w:rFonts w:ascii="Times New Roman" w:eastAsia="Times New Roman" w:hAnsi="Times New Roman" w:cs="Times New Roman"/>
        </w:rPr>
        <w:t>Current address: Department of Microbiology, Oregon State University, Corvallis, Oregon, USA</w:t>
      </w:r>
    </w:p>
    <w:p w14:paraId="72C2454E" w14:textId="734DA950" w:rsidR="00140A97" w:rsidRPr="001F7A93" w:rsidRDefault="00140A97" w:rsidP="004A01B0">
      <w:pPr>
        <w:rPr>
          <w:rFonts w:ascii="Times New Roman" w:eastAsia="Times New Roman" w:hAnsi="Times New Roman" w:cs="Times New Roman"/>
        </w:rPr>
      </w:pPr>
      <w:r w:rsidRPr="001F7A93">
        <w:rPr>
          <w:rFonts w:ascii="Times New Roman" w:eastAsia="Times New Roman" w:hAnsi="Times New Roman" w:cs="Times New Roman"/>
          <w:vertAlign w:val="superscript"/>
        </w:rPr>
        <w:t>3</w:t>
      </w:r>
      <w:r w:rsidRPr="001F7A93">
        <w:rPr>
          <w:rFonts w:ascii="Times New Roman" w:eastAsia="Times New Roman" w:hAnsi="Times New Roman" w:cs="Times New Roman"/>
        </w:rPr>
        <w:t>Current address: School of Biological, Earth and Environmental Sciences, University College Cork, Cork, Ireland</w:t>
      </w:r>
    </w:p>
    <w:p w14:paraId="21E9A91D" w14:textId="05654678" w:rsidR="00140A97" w:rsidRPr="001F7A93" w:rsidRDefault="00140A97" w:rsidP="004A01B0">
      <w:pPr>
        <w:rPr>
          <w:rFonts w:ascii="Times New Roman" w:eastAsia="Times New Roman" w:hAnsi="Times New Roman" w:cs="Times New Roman"/>
        </w:rPr>
      </w:pPr>
      <w:r w:rsidRPr="001F7A93">
        <w:rPr>
          <w:rFonts w:ascii="Times New Roman" w:eastAsia="Times New Roman" w:hAnsi="Times New Roman" w:cs="Times New Roman"/>
          <w:vertAlign w:val="superscript"/>
        </w:rPr>
        <w:t>4</w:t>
      </w:r>
      <w:r w:rsidRPr="001F7A93">
        <w:rPr>
          <w:rFonts w:ascii="Times New Roman" w:eastAsia="Times New Roman" w:hAnsi="Times New Roman" w:cs="Times New Roman"/>
        </w:rPr>
        <w:t>Department of Forest Resources and Environmental Conservation, Virginia Tech, Blacksburg, Virginia, USA</w:t>
      </w:r>
    </w:p>
    <w:p w14:paraId="1C09870B" w14:textId="77777777" w:rsidR="00140A97" w:rsidRPr="001F7A93" w:rsidRDefault="00140A97" w:rsidP="004A01B0">
      <w:pPr>
        <w:rPr>
          <w:rFonts w:ascii="Times New Roman" w:eastAsia="Times New Roman" w:hAnsi="Times New Roman" w:cs="Times New Roman"/>
        </w:rPr>
      </w:pPr>
      <w:r w:rsidRPr="001F7A93">
        <w:rPr>
          <w:rFonts w:ascii="Times New Roman" w:eastAsia="Times New Roman" w:hAnsi="Times New Roman" w:cs="Times New Roman"/>
          <w:vertAlign w:val="superscript"/>
        </w:rPr>
        <w:lastRenderedPageBreak/>
        <w:t>5</w:t>
      </w:r>
      <w:r w:rsidRPr="001F7A93">
        <w:rPr>
          <w:rFonts w:ascii="Times New Roman" w:eastAsia="Times New Roman" w:hAnsi="Times New Roman" w:cs="Times New Roman"/>
        </w:rPr>
        <w:t>Cary Institute of Ecosystem Studies, Millbrook, New York, USA</w:t>
      </w:r>
    </w:p>
    <w:p w14:paraId="00000025" w14:textId="77777777" w:rsidR="003A05A3" w:rsidRPr="001F7A93" w:rsidRDefault="003A05A3">
      <w:pPr>
        <w:keepNext/>
        <w:spacing w:after="200"/>
        <w:rPr>
          <w:rFonts w:ascii="Times New Roman" w:eastAsia="Times New Roman" w:hAnsi="Times New Roman" w:cs="Times New Roman"/>
          <w:i/>
        </w:rPr>
        <w:sectPr w:rsidR="003A05A3" w:rsidRPr="001F7A93">
          <w:footerReference w:type="even" r:id="rId8"/>
          <w:footerReference w:type="default" r:id="rId9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00000028" w14:textId="77777777" w:rsidR="003A05A3" w:rsidRPr="001F7A93" w:rsidRDefault="003A05A3">
      <w:pPr>
        <w:spacing w:line="480" w:lineRule="auto"/>
        <w:ind w:firstLine="720"/>
        <w:rPr>
          <w:rFonts w:ascii="Times New Roman" w:eastAsia="Times New Roman" w:hAnsi="Times New Roman" w:cs="Times New Roman"/>
        </w:rPr>
      </w:pPr>
    </w:p>
    <w:tbl>
      <w:tblPr>
        <w:tblStyle w:val="a"/>
        <w:tblW w:w="8750" w:type="dxa"/>
        <w:tblInd w:w="-115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5634"/>
      </w:tblGrid>
      <w:tr w:rsidR="00F06665" w:rsidRPr="001F7A93" w14:paraId="5589AB0A" w14:textId="77777777" w:rsidTr="00F06665">
        <w:trPr>
          <w:trHeight w:val="240"/>
        </w:trPr>
        <w:tc>
          <w:tcPr>
            <w:tcW w:w="8750" w:type="dxa"/>
            <w:gridSpan w:val="2"/>
          </w:tcPr>
          <w:p w14:paraId="1E108A35" w14:textId="2FE622F2" w:rsidR="00F06665" w:rsidRPr="001F7A93" w:rsidRDefault="00F06665">
            <w:pPr>
              <w:spacing w:line="480" w:lineRule="auto"/>
              <w:rPr>
                <w:rFonts w:ascii="Times New Roman" w:eastAsia="Times New Roman" w:hAnsi="Times New Roman" w:cs="Times New Roman"/>
                <w:b/>
              </w:rPr>
            </w:pPr>
            <w:r w:rsidRPr="001F7A93">
              <w:rPr>
                <w:rFonts w:ascii="Times New Roman" w:eastAsia="Times New Roman" w:hAnsi="Times New Roman" w:cs="Times New Roman"/>
                <w:b/>
              </w:rPr>
              <w:t xml:space="preserve">Table S1. </w:t>
            </w:r>
            <w:r w:rsidRPr="00855D9B">
              <w:rPr>
                <w:rFonts w:ascii="Times New Roman" w:eastAsia="Times New Roman" w:hAnsi="Times New Roman" w:cs="Times New Roman"/>
                <w:bCs/>
              </w:rPr>
              <w:t>Description of the representative concentration pathways (RCPs) used in this study. See van Vuuren et al.</w:t>
            </w:r>
            <w:r w:rsidR="00AE5892" w:rsidRPr="00855D9B">
              <w:rPr>
                <w:rFonts w:ascii="Times New Roman" w:eastAsia="Times New Roman" w:hAnsi="Times New Roman" w:cs="Times New Roman"/>
                <w:bCs/>
              </w:rPr>
              <w:t xml:space="preserve"> (</w:t>
            </w:r>
            <w:r w:rsidRPr="00855D9B">
              <w:rPr>
                <w:rFonts w:ascii="Times New Roman" w:eastAsia="Times New Roman" w:hAnsi="Times New Roman" w:cs="Times New Roman"/>
                <w:bCs/>
              </w:rPr>
              <w:t>2011</w:t>
            </w:r>
            <w:r w:rsidR="00AE5892" w:rsidRPr="00855D9B">
              <w:rPr>
                <w:rFonts w:ascii="Times New Roman" w:eastAsia="Times New Roman" w:hAnsi="Times New Roman" w:cs="Times New Roman"/>
                <w:bCs/>
              </w:rPr>
              <w:t>)</w:t>
            </w:r>
            <w:r w:rsidRPr="00855D9B">
              <w:rPr>
                <w:rFonts w:ascii="Times New Roman" w:eastAsia="Times New Roman" w:hAnsi="Times New Roman" w:cs="Times New Roman"/>
                <w:bCs/>
              </w:rPr>
              <w:t xml:space="preserve"> for a detailed overview of all RCPs.</w:t>
            </w:r>
          </w:p>
        </w:tc>
      </w:tr>
      <w:tr w:rsidR="00F06665" w:rsidRPr="001F7A93" w14:paraId="1D7390C0" w14:textId="77777777" w:rsidTr="00F06665">
        <w:tc>
          <w:tcPr>
            <w:tcW w:w="3116" w:type="dxa"/>
          </w:tcPr>
          <w:p w14:paraId="0000002C" w14:textId="77777777" w:rsidR="00F06665" w:rsidRPr="001F7A93" w:rsidRDefault="00F06665">
            <w:pPr>
              <w:spacing w:line="480" w:lineRule="auto"/>
              <w:rPr>
                <w:rFonts w:ascii="Times New Roman" w:eastAsia="Times New Roman" w:hAnsi="Times New Roman" w:cs="Times New Roman"/>
                <w:b/>
              </w:rPr>
            </w:pPr>
            <w:r w:rsidRPr="001F7A93">
              <w:rPr>
                <w:rFonts w:ascii="Times New Roman" w:eastAsia="Times New Roman" w:hAnsi="Times New Roman" w:cs="Times New Roman"/>
                <w:b/>
              </w:rPr>
              <w:t xml:space="preserve">Name </w:t>
            </w:r>
          </w:p>
        </w:tc>
        <w:tc>
          <w:tcPr>
            <w:tcW w:w="5634" w:type="dxa"/>
          </w:tcPr>
          <w:p w14:paraId="0000002D" w14:textId="77777777" w:rsidR="00F06665" w:rsidRPr="001F7A93" w:rsidRDefault="00F06665">
            <w:pPr>
              <w:spacing w:line="480" w:lineRule="auto"/>
              <w:rPr>
                <w:rFonts w:ascii="Times New Roman" w:eastAsia="Times New Roman" w:hAnsi="Times New Roman" w:cs="Times New Roman"/>
                <w:b/>
              </w:rPr>
            </w:pPr>
            <w:r w:rsidRPr="001F7A93">
              <w:rPr>
                <w:rFonts w:ascii="Times New Roman" w:eastAsia="Times New Roman" w:hAnsi="Times New Roman" w:cs="Times New Roman"/>
                <w:b/>
              </w:rPr>
              <w:t>Atmospheric Forcing</w:t>
            </w:r>
          </w:p>
        </w:tc>
      </w:tr>
      <w:tr w:rsidR="00F06665" w:rsidRPr="001F7A93" w14:paraId="7584E1B9" w14:textId="77777777" w:rsidTr="00F06665">
        <w:tc>
          <w:tcPr>
            <w:tcW w:w="3116" w:type="dxa"/>
          </w:tcPr>
          <w:p w14:paraId="0000002F" w14:textId="77777777" w:rsidR="00F06665" w:rsidRPr="001F7A93" w:rsidRDefault="00F06665">
            <w:pPr>
              <w:rPr>
                <w:rFonts w:ascii="Times New Roman" w:eastAsia="Times New Roman" w:hAnsi="Times New Roman" w:cs="Times New Roman"/>
              </w:rPr>
            </w:pPr>
            <w:r w:rsidRPr="001F7A93">
              <w:rPr>
                <w:rFonts w:ascii="Times New Roman" w:eastAsia="Times New Roman" w:hAnsi="Times New Roman" w:cs="Times New Roman"/>
              </w:rPr>
              <w:t>RCP 2.6</w:t>
            </w:r>
          </w:p>
        </w:tc>
        <w:tc>
          <w:tcPr>
            <w:tcW w:w="5634" w:type="dxa"/>
          </w:tcPr>
          <w:p w14:paraId="00000030" w14:textId="77777777" w:rsidR="00F06665" w:rsidRPr="001F7A93" w:rsidRDefault="00F06665">
            <w:pPr>
              <w:rPr>
                <w:rFonts w:ascii="Times New Roman" w:eastAsia="Times New Roman" w:hAnsi="Times New Roman" w:cs="Times New Roman"/>
              </w:rPr>
            </w:pPr>
            <w:r w:rsidRPr="001F7A93">
              <w:rPr>
                <w:rFonts w:ascii="Times New Roman" w:eastAsia="Times New Roman" w:hAnsi="Times New Roman" w:cs="Times New Roman"/>
              </w:rPr>
              <w:t>Peak radiative forcing at 3 W/m</w:t>
            </w:r>
            <w:r w:rsidRPr="001F7A93">
              <w:rPr>
                <w:rFonts w:ascii="Times New Roman" w:eastAsia="Times New Roman" w:hAnsi="Times New Roman" w:cs="Times New Roman"/>
                <w:vertAlign w:val="superscript"/>
              </w:rPr>
              <w:t xml:space="preserve">2 </w:t>
            </w:r>
            <w:r w:rsidRPr="001F7A93">
              <w:rPr>
                <w:rFonts w:ascii="Times New Roman" w:eastAsia="Times New Roman" w:hAnsi="Times New Roman" w:cs="Times New Roman"/>
              </w:rPr>
              <w:t>(490 ppm CO</w:t>
            </w:r>
            <w:r w:rsidRPr="001F7A93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1F7A93">
              <w:rPr>
                <w:rFonts w:ascii="Times New Roman" w:eastAsia="Times New Roman" w:hAnsi="Times New Roman" w:cs="Times New Roman"/>
              </w:rPr>
              <w:t>) declining to 2.6 W/m</w:t>
            </w:r>
            <w:r w:rsidRPr="001F7A93">
              <w:rPr>
                <w:rFonts w:ascii="Times New Roman" w:eastAsia="Times New Roman" w:hAnsi="Times New Roman" w:cs="Times New Roman"/>
                <w:vertAlign w:val="superscript"/>
              </w:rPr>
              <w:t xml:space="preserve">2 </w:t>
            </w:r>
            <w:r w:rsidRPr="001F7A93">
              <w:rPr>
                <w:rFonts w:ascii="Times New Roman" w:eastAsia="Times New Roman" w:hAnsi="Times New Roman" w:cs="Times New Roman"/>
              </w:rPr>
              <w:t>by 2099</w:t>
            </w:r>
          </w:p>
        </w:tc>
      </w:tr>
      <w:tr w:rsidR="00F06665" w:rsidRPr="001F7A93" w14:paraId="05D47D75" w14:textId="77777777" w:rsidTr="00F06665">
        <w:tc>
          <w:tcPr>
            <w:tcW w:w="3116" w:type="dxa"/>
          </w:tcPr>
          <w:p w14:paraId="00000032" w14:textId="77777777" w:rsidR="00F06665" w:rsidRPr="001F7A93" w:rsidRDefault="00F06665">
            <w:pPr>
              <w:rPr>
                <w:rFonts w:ascii="Times New Roman" w:eastAsia="Times New Roman" w:hAnsi="Times New Roman" w:cs="Times New Roman"/>
              </w:rPr>
            </w:pPr>
            <w:r w:rsidRPr="001F7A93">
              <w:rPr>
                <w:rFonts w:ascii="Times New Roman" w:eastAsia="Times New Roman" w:hAnsi="Times New Roman" w:cs="Times New Roman"/>
              </w:rPr>
              <w:t>RCP 6.0</w:t>
            </w:r>
          </w:p>
        </w:tc>
        <w:tc>
          <w:tcPr>
            <w:tcW w:w="5634" w:type="dxa"/>
          </w:tcPr>
          <w:p w14:paraId="00000033" w14:textId="77777777" w:rsidR="00F06665" w:rsidRPr="001F7A93" w:rsidRDefault="00F06665">
            <w:pPr>
              <w:rPr>
                <w:rFonts w:ascii="Times New Roman" w:eastAsia="Times New Roman" w:hAnsi="Times New Roman" w:cs="Times New Roman"/>
              </w:rPr>
            </w:pPr>
            <w:r w:rsidRPr="001F7A93">
              <w:rPr>
                <w:rFonts w:ascii="Times New Roman" w:eastAsia="Times New Roman" w:hAnsi="Times New Roman" w:cs="Times New Roman"/>
              </w:rPr>
              <w:t>Peak radiative forcing stabilizing at 6 W/m</w:t>
            </w:r>
            <w:r w:rsidRPr="001F7A93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1F7A93">
              <w:rPr>
                <w:rFonts w:ascii="Times New Roman" w:eastAsia="Times New Roman" w:hAnsi="Times New Roman" w:cs="Times New Roman"/>
              </w:rPr>
              <w:t xml:space="preserve"> (850 ppm CO</w:t>
            </w:r>
            <w:r w:rsidRPr="001F7A93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1F7A93">
              <w:rPr>
                <w:rFonts w:ascii="Times New Roman" w:eastAsia="Times New Roman" w:hAnsi="Times New Roman" w:cs="Times New Roman"/>
              </w:rPr>
              <w:t>) by 2099</w:t>
            </w:r>
          </w:p>
        </w:tc>
      </w:tr>
      <w:tr w:rsidR="00F06665" w:rsidRPr="001F7A93" w14:paraId="43DD9FBC" w14:textId="77777777" w:rsidTr="00F06665">
        <w:tc>
          <w:tcPr>
            <w:tcW w:w="3116" w:type="dxa"/>
          </w:tcPr>
          <w:p w14:paraId="00000035" w14:textId="77777777" w:rsidR="00F06665" w:rsidRPr="001F7A93" w:rsidRDefault="00F06665">
            <w:pPr>
              <w:rPr>
                <w:rFonts w:ascii="Times New Roman" w:eastAsia="Times New Roman" w:hAnsi="Times New Roman" w:cs="Times New Roman"/>
              </w:rPr>
            </w:pPr>
            <w:r w:rsidRPr="001F7A93">
              <w:rPr>
                <w:rFonts w:ascii="Times New Roman" w:eastAsia="Times New Roman" w:hAnsi="Times New Roman" w:cs="Times New Roman"/>
              </w:rPr>
              <w:t>RCP 8.5</w:t>
            </w:r>
          </w:p>
        </w:tc>
        <w:tc>
          <w:tcPr>
            <w:tcW w:w="5634" w:type="dxa"/>
          </w:tcPr>
          <w:p w14:paraId="00000036" w14:textId="77777777" w:rsidR="00F06665" w:rsidRPr="001F7A93" w:rsidRDefault="00F06665">
            <w:pPr>
              <w:rPr>
                <w:rFonts w:ascii="Times New Roman" w:eastAsia="Times New Roman" w:hAnsi="Times New Roman" w:cs="Times New Roman"/>
              </w:rPr>
            </w:pPr>
            <w:r w:rsidRPr="001F7A93">
              <w:rPr>
                <w:rFonts w:ascii="Times New Roman" w:eastAsia="Times New Roman" w:hAnsi="Times New Roman" w:cs="Times New Roman"/>
              </w:rPr>
              <w:t>Continuous increase in radiative forcing at 8.5 W/m</w:t>
            </w:r>
            <w:r w:rsidRPr="001F7A93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1F7A93">
              <w:rPr>
                <w:rFonts w:ascii="Times New Roman" w:eastAsia="Times New Roman" w:hAnsi="Times New Roman" w:cs="Times New Roman"/>
              </w:rPr>
              <w:t xml:space="preserve"> by 2099 (1370 ppm CO</w:t>
            </w:r>
            <w:r w:rsidRPr="001F7A93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1F7A93">
              <w:rPr>
                <w:rFonts w:ascii="Times New Roman" w:eastAsia="Times New Roman" w:hAnsi="Times New Roman" w:cs="Times New Roman"/>
              </w:rPr>
              <w:t>)</w:t>
            </w:r>
          </w:p>
        </w:tc>
      </w:tr>
    </w:tbl>
    <w:p w14:paraId="4443C01E" w14:textId="77777777" w:rsidR="00F133CF" w:rsidRPr="001F7A93" w:rsidRDefault="00F133CF" w:rsidP="00F133CF">
      <w:pPr>
        <w:spacing w:after="200"/>
        <w:rPr>
          <w:rFonts w:ascii="Times New Roman" w:eastAsia="Times New Roman" w:hAnsi="Times New Roman" w:cs="Times New Roman"/>
          <w:i/>
          <w:iCs/>
          <w:color w:val="44546A"/>
          <w:sz w:val="22"/>
          <w:szCs w:val="22"/>
        </w:rPr>
      </w:pPr>
    </w:p>
    <w:p w14:paraId="620D559B" w14:textId="77777777" w:rsidR="00F133CF" w:rsidRPr="001F7A93" w:rsidRDefault="00F133CF" w:rsidP="00F133CF">
      <w:pPr>
        <w:spacing w:after="200"/>
        <w:rPr>
          <w:rFonts w:ascii="Times New Roman" w:eastAsia="Times New Roman" w:hAnsi="Times New Roman" w:cs="Times New Roman"/>
          <w:i/>
          <w:iCs/>
          <w:color w:val="44546A"/>
          <w:sz w:val="22"/>
          <w:szCs w:val="22"/>
        </w:rPr>
      </w:pPr>
    </w:p>
    <w:p w14:paraId="13B46994" w14:textId="77777777" w:rsidR="00F133CF" w:rsidRPr="001F7A93" w:rsidRDefault="00F133CF" w:rsidP="00F133CF">
      <w:pPr>
        <w:spacing w:after="200"/>
        <w:rPr>
          <w:rFonts w:ascii="Times New Roman" w:eastAsia="Times New Roman" w:hAnsi="Times New Roman" w:cs="Times New Roman"/>
          <w:i/>
          <w:iCs/>
          <w:color w:val="44546A"/>
          <w:sz w:val="22"/>
          <w:szCs w:val="22"/>
        </w:rPr>
      </w:pPr>
    </w:p>
    <w:p w14:paraId="2907DF85" w14:textId="77777777" w:rsidR="00F133CF" w:rsidRPr="001F7A93" w:rsidRDefault="00F133CF" w:rsidP="00F133CF">
      <w:pPr>
        <w:spacing w:after="200"/>
        <w:rPr>
          <w:rFonts w:ascii="Times New Roman" w:eastAsia="Times New Roman" w:hAnsi="Times New Roman" w:cs="Times New Roman"/>
          <w:i/>
          <w:iCs/>
          <w:color w:val="44546A"/>
          <w:sz w:val="22"/>
          <w:szCs w:val="22"/>
        </w:rPr>
      </w:pPr>
    </w:p>
    <w:p w14:paraId="38D62DBA" w14:textId="77777777" w:rsidR="00F133CF" w:rsidRPr="001F7A93" w:rsidRDefault="00F133CF" w:rsidP="00F133CF">
      <w:pPr>
        <w:spacing w:after="200"/>
        <w:rPr>
          <w:rFonts w:ascii="Times New Roman" w:eastAsia="Times New Roman" w:hAnsi="Times New Roman" w:cs="Times New Roman"/>
          <w:i/>
          <w:iCs/>
          <w:color w:val="44546A"/>
          <w:sz w:val="22"/>
          <w:szCs w:val="22"/>
        </w:rPr>
      </w:pPr>
    </w:p>
    <w:p w14:paraId="52F48387" w14:textId="77777777" w:rsidR="00F133CF" w:rsidRPr="001F7A93" w:rsidRDefault="00F133CF" w:rsidP="00F133CF">
      <w:pPr>
        <w:spacing w:after="200"/>
        <w:rPr>
          <w:rFonts w:ascii="Times New Roman" w:eastAsia="Times New Roman" w:hAnsi="Times New Roman" w:cs="Times New Roman"/>
          <w:i/>
          <w:iCs/>
          <w:color w:val="44546A"/>
          <w:sz w:val="22"/>
          <w:szCs w:val="22"/>
        </w:rPr>
      </w:pPr>
    </w:p>
    <w:p w14:paraId="4491BB1E" w14:textId="77777777" w:rsidR="00F133CF" w:rsidRPr="001F7A93" w:rsidRDefault="00F133CF" w:rsidP="00F133CF">
      <w:pPr>
        <w:spacing w:after="200"/>
        <w:rPr>
          <w:rFonts w:ascii="Times New Roman" w:eastAsia="Times New Roman" w:hAnsi="Times New Roman" w:cs="Times New Roman"/>
          <w:i/>
          <w:iCs/>
          <w:color w:val="44546A"/>
          <w:sz w:val="22"/>
          <w:szCs w:val="22"/>
        </w:rPr>
      </w:pPr>
    </w:p>
    <w:p w14:paraId="740CC5D5" w14:textId="77777777" w:rsidR="00F133CF" w:rsidRPr="001F7A93" w:rsidRDefault="00F133CF" w:rsidP="00F133CF">
      <w:pPr>
        <w:spacing w:after="200"/>
        <w:rPr>
          <w:rFonts w:ascii="Times New Roman" w:eastAsia="Times New Roman" w:hAnsi="Times New Roman" w:cs="Times New Roman"/>
          <w:i/>
          <w:iCs/>
          <w:color w:val="44546A"/>
          <w:sz w:val="22"/>
          <w:szCs w:val="22"/>
        </w:rPr>
      </w:pPr>
    </w:p>
    <w:p w14:paraId="29F6C716" w14:textId="77777777" w:rsidR="00F133CF" w:rsidRPr="001F7A93" w:rsidRDefault="00F133CF" w:rsidP="00F133CF">
      <w:pPr>
        <w:spacing w:after="200"/>
        <w:rPr>
          <w:rFonts w:ascii="Times New Roman" w:eastAsia="Times New Roman" w:hAnsi="Times New Roman" w:cs="Times New Roman"/>
          <w:i/>
          <w:iCs/>
          <w:color w:val="44546A"/>
          <w:sz w:val="22"/>
          <w:szCs w:val="22"/>
        </w:rPr>
      </w:pPr>
    </w:p>
    <w:p w14:paraId="70FC1B25" w14:textId="77777777" w:rsidR="00F133CF" w:rsidRPr="001F7A93" w:rsidRDefault="00F133CF" w:rsidP="00F133CF">
      <w:pPr>
        <w:spacing w:after="200"/>
        <w:rPr>
          <w:rFonts w:ascii="Times New Roman" w:eastAsia="Times New Roman" w:hAnsi="Times New Roman" w:cs="Times New Roman"/>
          <w:i/>
          <w:iCs/>
          <w:color w:val="44546A"/>
          <w:sz w:val="22"/>
          <w:szCs w:val="22"/>
        </w:rPr>
      </w:pPr>
    </w:p>
    <w:p w14:paraId="2AA9919B" w14:textId="77777777" w:rsidR="00F133CF" w:rsidRPr="001F7A93" w:rsidRDefault="00F133CF" w:rsidP="00F133CF">
      <w:pPr>
        <w:spacing w:after="200"/>
        <w:rPr>
          <w:rFonts w:ascii="Times New Roman" w:eastAsia="Times New Roman" w:hAnsi="Times New Roman" w:cs="Times New Roman"/>
          <w:i/>
          <w:iCs/>
          <w:color w:val="44546A"/>
          <w:sz w:val="22"/>
          <w:szCs w:val="22"/>
        </w:rPr>
      </w:pPr>
    </w:p>
    <w:p w14:paraId="2EAF137D" w14:textId="77777777" w:rsidR="00F133CF" w:rsidRPr="001F7A93" w:rsidRDefault="00F133CF" w:rsidP="00F133CF">
      <w:pPr>
        <w:spacing w:after="200"/>
        <w:rPr>
          <w:rFonts w:ascii="Times New Roman" w:eastAsia="Times New Roman" w:hAnsi="Times New Roman" w:cs="Times New Roman"/>
          <w:i/>
          <w:iCs/>
          <w:color w:val="44546A"/>
          <w:sz w:val="22"/>
          <w:szCs w:val="22"/>
        </w:rPr>
      </w:pPr>
    </w:p>
    <w:p w14:paraId="39E5A389" w14:textId="77777777" w:rsidR="00F133CF" w:rsidRPr="001F7A93" w:rsidRDefault="00F133CF" w:rsidP="00F133CF">
      <w:pPr>
        <w:spacing w:after="200"/>
        <w:rPr>
          <w:rFonts w:ascii="Times New Roman" w:eastAsia="Times New Roman" w:hAnsi="Times New Roman" w:cs="Times New Roman"/>
          <w:i/>
          <w:iCs/>
          <w:color w:val="44546A"/>
          <w:sz w:val="22"/>
          <w:szCs w:val="22"/>
        </w:rPr>
      </w:pPr>
    </w:p>
    <w:p w14:paraId="070941F1" w14:textId="77777777" w:rsidR="00F133CF" w:rsidRPr="001F7A93" w:rsidRDefault="00F133CF" w:rsidP="00F133CF">
      <w:pPr>
        <w:spacing w:after="200"/>
        <w:rPr>
          <w:rFonts w:ascii="Times New Roman" w:eastAsia="Times New Roman" w:hAnsi="Times New Roman" w:cs="Times New Roman"/>
          <w:i/>
          <w:iCs/>
          <w:color w:val="44546A"/>
          <w:sz w:val="22"/>
          <w:szCs w:val="22"/>
        </w:rPr>
      </w:pPr>
    </w:p>
    <w:p w14:paraId="151973D4" w14:textId="314D1375" w:rsidR="00F133CF" w:rsidRPr="001F7A93" w:rsidRDefault="00F133CF" w:rsidP="00F133CF">
      <w:pPr>
        <w:spacing w:after="200"/>
        <w:rPr>
          <w:rFonts w:ascii="Times New Roman" w:eastAsia="Times New Roman" w:hAnsi="Times New Roman" w:cs="Times New Roman"/>
          <w:i/>
          <w:iCs/>
          <w:color w:val="44546A"/>
          <w:sz w:val="22"/>
          <w:szCs w:val="22"/>
        </w:rPr>
      </w:pPr>
    </w:p>
    <w:p w14:paraId="74F03B2E" w14:textId="3F1B3F15" w:rsidR="008D15FC" w:rsidRPr="001F7A93" w:rsidRDefault="008D15FC" w:rsidP="00F133CF">
      <w:pPr>
        <w:spacing w:after="200"/>
        <w:rPr>
          <w:rFonts w:ascii="Times New Roman" w:eastAsia="Times New Roman" w:hAnsi="Times New Roman" w:cs="Times New Roman"/>
          <w:i/>
          <w:iCs/>
          <w:color w:val="44546A"/>
          <w:sz w:val="22"/>
          <w:szCs w:val="22"/>
        </w:rPr>
      </w:pPr>
    </w:p>
    <w:p w14:paraId="134FEDB6" w14:textId="77777777" w:rsidR="008D15FC" w:rsidRPr="001F7A93" w:rsidRDefault="008D15FC" w:rsidP="00F133CF">
      <w:pPr>
        <w:spacing w:after="200"/>
        <w:rPr>
          <w:rFonts w:ascii="Times New Roman" w:eastAsia="Times New Roman" w:hAnsi="Times New Roman" w:cs="Times New Roman"/>
          <w:i/>
          <w:iCs/>
          <w:color w:val="44546A"/>
          <w:sz w:val="22"/>
          <w:szCs w:val="22"/>
        </w:rPr>
      </w:pPr>
    </w:p>
    <w:p w14:paraId="3FCDCA58" w14:textId="77777777" w:rsidR="00F133CF" w:rsidRPr="001F7A93" w:rsidRDefault="00F133CF" w:rsidP="00F133CF">
      <w:pPr>
        <w:spacing w:after="200"/>
        <w:rPr>
          <w:rFonts w:ascii="Times New Roman" w:eastAsia="Times New Roman" w:hAnsi="Times New Roman" w:cs="Times New Roman"/>
          <w:i/>
          <w:iCs/>
          <w:color w:val="44546A"/>
          <w:sz w:val="22"/>
          <w:szCs w:val="22"/>
        </w:rPr>
      </w:pPr>
    </w:p>
    <w:p w14:paraId="0FBABE35" w14:textId="77777777" w:rsidR="00F133CF" w:rsidRPr="001F7A93" w:rsidRDefault="00F133CF" w:rsidP="00F133CF">
      <w:pPr>
        <w:spacing w:after="200"/>
        <w:rPr>
          <w:rFonts w:ascii="Times New Roman" w:eastAsia="Times New Roman" w:hAnsi="Times New Roman" w:cs="Times New Roman"/>
          <w:i/>
          <w:iCs/>
          <w:color w:val="44546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4"/>
        <w:gridCol w:w="1861"/>
        <w:gridCol w:w="1800"/>
        <w:gridCol w:w="1514"/>
        <w:gridCol w:w="1243"/>
        <w:gridCol w:w="1918"/>
      </w:tblGrid>
      <w:tr w:rsidR="00F133CF" w:rsidRPr="001F7A93" w14:paraId="01E4A41A" w14:textId="77777777" w:rsidTr="005621B0">
        <w:trPr>
          <w:trHeight w:val="485"/>
        </w:trPr>
        <w:tc>
          <w:tcPr>
            <w:tcW w:w="9350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84825" w14:textId="30BE8724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855D9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>Table S2.</w:t>
            </w:r>
            <w:r w:rsidRPr="001F7A9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List of parameters in each model that were selected for </w:t>
            </w:r>
            <w:r w:rsidR="00AE5892">
              <w:rPr>
                <w:rFonts w:ascii="Times New Roman" w:eastAsia="Times New Roman" w:hAnsi="Times New Roman" w:cs="Times New Roman"/>
                <w:sz w:val="22"/>
                <w:szCs w:val="22"/>
              </w:rPr>
              <w:t>calibration</w:t>
            </w:r>
            <w:r w:rsidR="00AE5892" w:rsidRPr="001F7A9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1F7A93">
              <w:rPr>
                <w:rFonts w:ascii="Times New Roman" w:eastAsia="Times New Roman" w:hAnsi="Times New Roman" w:cs="Times New Roman"/>
                <w:sz w:val="22"/>
                <w:szCs w:val="22"/>
              </w:rPr>
              <w:t>due to previous studies. Parameter ranges were selected following Moore et al. (2021) and are reported below. All parameters were bounded by their respective ranges and optimized by a Latin Hypercube simulation of 500 iterations.</w:t>
            </w:r>
          </w:p>
        </w:tc>
      </w:tr>
      <w:tr w:rsidR="00F133CF" w:rsidRPr="001F7A93" w14:paraId="197B6A21" w14:textId="77777777" w:rsidTr="005621B0">
        <w:trPr>
          <w:trHeight w:val="485"/>
        </w:trPr>
        <w:tc>
          <w:tcPr>
            <w:tcW w:w="10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6041C3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Model </w:t>
            </w:r>
          </w:p>
        </w:tc>
        <w:tc>
          <w:tcPr>
            <w:tcW w:w="186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C7B25F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Parameters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12F33B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Description of parameter function</w:t>
            </w:r>
          </w:p>
        </w:tc>
        <w:tc>
          <w:tcPr>
            <w:tcW w:w="15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09D6B5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Ranges sampled</w:t>
            </w:r>
          </w:p>
        </w:tc>
        <w:tc>
          <w:tcPr>
            <w:tcW w:w="124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7EA10A" w14:textId="5C63239A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Final </w:t>
            </w:r>
            <w:r w:rsidR="00AE5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calibrated </w:t>
            </w:r>
            <w:r w:rsidRPr="001F7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values</w:t>
            </w:r>
          </w:p>
        </w:tc>
        <w:tc>
          <w:tcPr>
            <w:tcW w:w="191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F4DAD2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References</w:t>
            </w:r>
          </w:p>
        </w:tc>
      </w:tr>
      <w:tr w:rsidR="00F133CF" w:rsidRPr="001F7A93" w14:paraId="7A1E47D2" w14:textId="77777777" w:rsidTr="005621B0">
        <w:trPr>
          <w:trHeight w:val="510"/>
        </w:trPr>
        <w:tc>
          <w:tcPr>
            <w:tcW w:w="101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A3448A" w14:textId="2F0DAF52" w:rsidR="00F133CF" w:rsidRPr="001F7A93" w:rsidRDefault="00AE5892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</w:t>
            </w: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ake</w:t>
            </w:r>
            <w:proofErr w:type="spellEnd"/>
          </w:p>
        </w:tc>
        <w:tc>
          <w:tcPr>
            <w:tcW w:w="186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891FB9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wind_speed</w:t>
            </w:r>
            <w:proofErr w:type="spellEnd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  <w:p w14:paraId="4F92E1E2" w14:textId="77777777" w:rsidR="00F133CF" w:rsidRPr="001F7A93" w:rsidRDefault="00F133CF" w:rsidP="00F133CF">
            <w:pPr>
              <w:spacing w:after="2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F08799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Wind speed scaling factor</w:t>
            </w:r>
          </w:p>
        </w:tc>
        <w:tc>
          <w:tcPr>
            <w:tcW w:w="15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8ED305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0.5-1.5 </w:t>
            </w:r>
          </w:p>
          <w:p w14:paraId="204249E0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18CECC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1.4686  </w:t>
            </w:r>
          </w:p>
        </w:tc>
        <w:tc>
          <w:tcPr>
            <w:tcW w:w="191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C23956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(Bernhardt et al., 2012; </w:t>
            </w:r>
            <w:proofErr w:type="spellStart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Layden</w:t>
            </w:r>
            <w:proofErr w:type="spellEnd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et al., 2016; Salgado &amp; </w:t>
            </w:r>
            <w:proofErr w:type="spellStart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Moigne</w:t>
            </w:r>
            <w:proofErr w:type="spellEnd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2010)</w:t>
            </w:r>
          </w:p>
        </w:tc>
      </w:tr>
      <w:tr w:rsidR="00F133CF" w:rsidRPr="001F7A93" w14:paraId="640868AE" w14:textId="77777777" w:rsidTr="005621B0">
        <w:trPr>
          <w:trHeight w:val="210"/>
        </w:trPr>
        <w:tc>
          <w:tcPr>
            <w:tcW w:w="1014" w:type="dxa"/>
            <w:vMerge/>
            <w:vAlign w:val="center"/>
            <w:hideMark/>
          </w:tcPr>
          <w:p w14:paraId="76B62A3D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7F562E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swr</w:t>
            </w:r>
            <w:proofErr w:type="spellEnd"/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19EB77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Short wave radiation scaling factor</w:t>
            </w:r>
          </w:p>
        </w:tc>
        <w:tc>
          <w:tcPr>
            <w:tcW w:w="15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6B1C62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0.5-1.5</w:t>
            </w:r>
          </w:p>
        </w:tc>
        <w:tc>
          <w:tcPr>
            <w:tcW w:w="124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2CA183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0.7919</w:t>
            </w:r>
          </w:p>
        </w:tc>
        <w:tc>
          <w:tcPr>
            <w:tcW w:w="1918" w:type="dxa"/>
            <w:vMerge/>
            <w:vAlign w:val="center"/>
            <w:hideMark/>
          </w:tcPr>
          <w:p w14:paraId="3D3CE420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F133CF" w:rsidRPr="001F7A93" w14:paraId="48EC4E22" w14:textId="77777777" w:rsidTr="005621B0">
        <w:trPr>
          <w:trHeight w:val="630"/>
        </w:trPr>
        <w:tc>
          <w:tcPr>
            <w:tcW w:w="1014" w:type="dxa"/>
            <w:vMerge/>
            <w:vAlign w:val="center"/>
            <w:hideMark/>
          </w:tcPr>
          <w:p w14:paraId="31A4B8DF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551ECD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c_relax_C</w:t>
            </w:r>
            <w:proofErr w:type="spellEnd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8B6581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Constant in the relaxation equation for the shape factor</w:t>
            </w:r>
          </w:p>
        </w:tc>
        <w:tc>
          <w:tcPr>
            <w:tcW w:w="15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C1E731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0.0001-0.01</w:t>
            </w:r>
          </w:p>
        </w:tc>
        <w:tc>
          <w:tcPr>
            <w:tcW w:w="124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CF4122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0.0009851</w:t>
            </w:r>
          </w:p>
        </w:tc>
        <w:tc>
          <w:tcPr>
            <w:tcW w:w="1918" w:type="dxa"/>
            <w:vMerge/>
            <w:vAlign w:val="center"/>
            <w:hideMark/>
          </w:tcPr>
          <w:p w14:paraId="1002726C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F133CF" w:rsidRPr="001F7A93" w14:paraId="542877E0" w14:textId="77777777" w:rsidTr="005621B0">
        <w:trPr>
          <w:trHeight w:val="450"/>
        </w:trPr>
        <w:tc>
          <w:tcPr>
            <w:tcW w:w="1014" w:type="dxa"/>
            <w:vMerge/>
            <w:vAlign w:val="center"/>
            <w:hideMark/>
          </w:tcPr>
          <w:p w14:paraId="2C7E5155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0301B3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depth_bs_lk</w:t>
            </w:r>
            <w:proofErr w:type="spellEnd"/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64DF01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Depth of the thermally active layer of the bottom sediments</w:t>
            </w:r>
          </w:p>
        </w:tc>
        <w:tc>
          <w:tcPr>
            <w:tcW w:w="15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CC254C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0.1-6.0</w:t>
            </w:r>
          </w:p>
        </w:tc>
        <w:tc>
          <w:tcPr>
            <w:tcW w:w="124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BF98B9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0.37232</w:t>
            </w:r>
          </w:p>
        </w:tc>
        <w:tc>
          <w:tcPr>
            <w:tcW w:w="1918" w:type="dxa"/>
            <w:vMerge/>
            <w:vAlign w:val="center"/>
            <w:hideMark/>
          </w:tcPr>
          <w:p w14:paraId="4E52A8F4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F133CF" w:rsidRPr="001F7A93" w14:paraId="497E28F5" w14:textId="77777777" w:rsidTr="005621B0">
        <w:trPr>
          <w:trHeight w:val="435"/>
        </w:trPr>
        <w:tc>
          <w:tcPr>
            <w:tcW w:w="1014" w:type="dxa"/>
            <w:vMerge/>
            <w:vAlign w:val="center"/>
            <w:hideMark/>
          </w:tcPr>
          <w:p w14:paraId="2F8BA10C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AE0694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T_bs_lk</w:t>
            </w:r>
            <w:proofErr w:type="spellEnd"/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3F1E9B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Temperature at the outer edge of the thermally active layer of the bottom sediments</w:t>
            </w:r>
          </w:p>
        </w:tc>
        <w:tc>
          <w:tcPr>
            <w:tcW w:w="15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85D4B0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4-20</w:t>
            </w:r>
          </w:p>
        </w:tc>
        <w:tc>
          <w:tcPr>
            <w:tcW w:w="124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3D1623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18.555</w:t>
            </w:r>
          </w:p>
        </w:tc>
        <w:tc>
          <w:tcPr>
            <w:tcW w:w="1918" w:type="dxa"/>
            <w:vMerge/>
            <w:vAlign w:val="center"/>
            <w:hideMark/>
          </w:tcPr>
          <w:p w14:paraId="5C873160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F133CF" w:rsidRPr="001F7A93" w14:paraId="354F1F81" w14:textId="77777777" w:rsidTr="005621B0">
        <w:trPr>
          <w:trHeight w:val="615"/>
        </w:trPr>
        <w:tc>
          <w:tcPr>
            <w:tcW w:w="101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F62D3A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GLM</w:t>
            </w:r>
          </w:p>
        </w:tc>
        <w:tc>
          <w:tcPr>
            <w:tcW w:w="186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31C4F8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wind_speed</w:t>
            </w:r>
            <w:proofErr w:type="spellEnd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5E08BB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Wind speed scaling factor</w:t>
            </w:r>
          </w:p>
        </w:tc>
        <w:tc>
          <w:tcPr>
            <w:tcW w:w="15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81AEF8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0.5-1.5 </w:t>
            </w:r>
          </w:p>
        </w:tc>
        <w:tc>
          <w:tcPr>
            <w:tcW w:w="124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225368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1.4167 </w:t>
            </w:r>
          </w:p>
        </w:tc>
        <w:tc>
          <w:tcPr>
            <w:tcW w:w="191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E6AB87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(Bruce et al., 2018; </w:t>
            </w:r>
            <w:proofErr w:type="spellStart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Bueche</w:t>
            </w:r>
            <w:proofErr w:type="spellEnd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et al., 2017; </w:t>
            </w:r>
            <w:proofErr w:type="spellStart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Hipsey</w:t>
            </w:r>
            <w:proofErr w:type="spellEnd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et al., 2019)</w:t>
            </w:r>
          </w:p>
        </w:tc>
      </w:tr>
      <w:tr w:rsidR="00F133CF" w:rsidRPr="001F7A93" w14:paraId="0CCA71DD" w14:textId="77777777" w:rsidTr="005621B0">
        <w:trPr>
          <w:trHeight w:val="570"/>
        </w:trPr>
        <w:tc>
          <w:tcPr>
            <w:tcW w:w="1014" w:type="dxa"/>
            <w:vMerge/>
            <w:vAlign w:val="center"/>
            <w:hideMark/>
          </w:tcPr>
          <w:p w14:paraId="377859F3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1FA110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swr</w:t>
            </w:r>
            <w:proofErr w:type="spellEnd"/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7297DD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Short wave radiation scaling factor</w:t>
            </w:r>
          </w:p>
        </w:tc>
        <w:tc>
          <w:tcPr>
            <w:tcW w:w="15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38C3D7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0.5-1.5</w:t>
            </w:r>
          </w:p>
        </w:tc>
        <w:tc>
          <w:tcPr>
            <w:tcW w:w="124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BDDEAF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0.89851</w:t>
            </w:r>
          </w:p>
        </w:tc>
        <w:tc>
          <w:tcPr>
            <w:tcW w:w="1918" w:type="dxa"/>
            <w:vMerge/>
            <w:vAlign w:val="center"/>
            <w:hideMark/>
          </w:tcPr>
          <w:p w14:paraId="01148F4F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F133CF" w:rsidRPr="001F7A93" w14:paraId="4E6F082A" w14:textId="77777777" w:rsidTr="005621B0">
        <w:trPr>
          <w:trHeight w:val="810"/>
        </w:trPr>
        <w:tc>
          <w:tcPr>
            <w:tcW w:w="1014" w:type="dxa"/>
            <w:vMerge/>
            <w:vAlign w:val="center"/>
            <w:hideMark/>
          </w:tcPr>
          <w:p w14:paraId="4D7EEC8C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45A438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sed_temp_mean</w:t>
            </w:r>
            <w:proofErr w:type="spellEnd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(lower)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B9C2FA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Annual mean sediment temperature</w:t>
            </w:r>
          </w:p>
        </w:tc>
        <w:tc>
          <w:tcPr>
            <w:tcW w:w="15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79A100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0.4-20</w:t>
            </w:r>
          </w:p>
        </w:tc>
        <w:tc>
          <w:tcPr>
            <w:tcW w:w="124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224EF9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6.7002</w:t>
            </w:r>
          </w:p>
        </w:tc>
        <w:tc>
          <w:tcPr>
            <w:tcW w:w="1918" w:type="dxa"/>
            <w:vMerge/>
            <w:vAlign w:val="center"/>
            <w:hideMark/>
          </w:tcPr>
          <w:p w14:paraId="743C755B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F133CF" w:rsidRPr="001F7A93" w14:paraId="7DC885BC" w14:textId="77777777" w:rsidTr="005621B0">
        <w:trPr>
          <w:trHeight w:val="885"/>
        </w:trPr>
        <w:tc>
          <w:tcPr>
            <w:tcW w:w="1014" w:type="dxa"/>
            <w:vMerge/>
            <w:vAlign w:val="center"/>
            <w:hideMark/>
          </w:tcPr>
          <w:p w14:paraId="14990083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B55F7B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sed_temp_mean</w:t>
            </w:r>
            <w:proofErr w:type="spellEnd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(upper) 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1CCCDF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Annual mean sediment temperature</w:t>
            </w:r>
          </w:p>
        </w:tc>
        <w:tc>
          <w:tcPr>
            <w:tcW w:w="15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EC6307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0.4-20</w:t>
            </w:r>
          </w:p>
        </w:tc>
        <w:tc>
          <w:tcPr>
            <w:tcW w:w="124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9FB91E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11.854 </w:t>
            </w:r>
          </w:p>
        </w:tc>
        <w:tc>
          <w:tcPr>
            <w:tcW w:w="1918" w:type="dxa"/>
            <w:vMerge/>
            <w:vAlign w:val="center"/>
            <w:hideMark/>
          </w:tcPr>
          <w:p w14:paraId="118D88DF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F133CF" w:rsidRPr="001F7A93" w14:paraId="61C71E6E" w14:textId="77777777" w:rsidTr="005621B0">
        <w:trPr>
          <w:trHeight w:val="585"/>
        </w:trPr>
        <w:tc>
          <w:tcPr>
            <w:tcW w:w="1014" w:type="dxa"/>
            <w:vMerge/>
            <w:vAlign w:val="center"/>
            <w:hideMark/>
          </w:tcPr>
          <w:p w14:paraId="10BF7C61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134B1D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max_layer_thick</w:t>
            </w:r>
            <w:proofErr w:type="spellEnd"/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356205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Maximum thickness of a layer </w:t>
            </w:r>
          </w:p>
        </w:tc>
        <w:tc>
          <w:tcPr>
            <w:tcW w:w="15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FDFC10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0.2-0.75</w:t>
            </w:r>
          </w:p>
        </w:tc>
        <w:tc>
          <w:tcPr>
            <w:tcW w:w="124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BBA5A9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0.21837</w:t>
            </w:r>
          </w:p>
        </w:tc>
        <w:tc>
          <w:tcPr>
            <w:tcW w:w="1918" w:type="dxa"/>
            <w:vMerge/>
            <w:vAlign w:val="center"/>
            <w:hideMark/>
          </w:tcPr>
          <w:p w14:paraId="0DCF38EA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F133CF" w:rsidRPr="001F7A93" w14:paraId="6165A42B" w14:textId="77777777" w:rsidTr="005621B0">
        <w:trPr>
          <w:trHeight w:val="586"/>
        </w:trPr>
        <w:tc>
          <w:tcPr>
            <w:tcW w:w="101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E74F5C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GOTM</w:t>
            </w:r>
          </w:p>
        </w:tc>
        <w:tc>
          <w:tcPr>
            <w:tcW w:w="186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DC3763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wind_speed</w:t>
            </w:r>
            <w:proofErr w:type="spellEnd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 </w:t>
            </w:r>
          </w:p>
          <w:p w14:paraId="6D45CF4B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2E53AD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Wind speed scaling factor</w:t>
            </w:r>
          </w:p>
        </w:tc>
        <w:tc>
          <w:tcPr>
            <w:tcW w:w="15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4CEF2F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0.5-1.5  </w:t>
            </w:r>
          </w:p>
        </w:tc>
        <w:tc>
          <w:tcPr>
            <w:tcW w:w="124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80C805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0.7952 </w:t>
            </w:r>
          </w:p>
        </w:tc>
        <w:tc>
          <w:tcPr>
            <w:tcW w:w="191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8661DF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(Ayala et al., 2020)</w:t>
            </w:r>
          </w:p>
        </w:tc>
      </w:tr>
      <w:tr w:rsidR="00F133CF" w:rsidRPr="001F7A93" w14:paraId="46791918" w14:textId="77777777" w:rsidTr="005621B0">
        <w:trPr>
          <w:trHeight w:val="570"/>
        </w:trPr>
        <w:tc>
          <w:tcPr>
            <w:tcW w:w="1014" w:type="dxa"/>
            <w:vMerge/>
            <w:vAlign w:val="center"/>
            <w:hideMark/>
          </w:tcPr>
          <w:p w14:paraId="1357DEB7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07C4D5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swr</w:t>
            </w:r>
            <w:proofErr w:type="spellEnd"/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16FB9E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Short wave radiation scaling factor</w:t>
            </w:r>
          </w:p>
        </w:tc>
        <w:tc>
          <w:tcPr>
            <w:tcW w:w="15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BFA6E0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0.5-1.5</w:t>
            </w:r>
          </w:p>
        </w:tc>
        <w:tc>
          <w:tcPr>
            <w:tcW w:w="124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71CE58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1.4135 </w:t>
            </w:r>
          </w:p>
        </w:tc>
        <w:tc>
          <w:tcPr>
            <w:tcW w:w="1918" w:type="dxa"/>
            <w:vMerge/>
            <w:vAlign w:val="center"/>
            <w:hideMark/>
          </w:tcPr>
          <w:p w14:paraId="5205E042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F133CF" w:rsidRPr="001F7A93" w14:paraId="6ABA7043" w14:textId="77777777" w:rsidTr="005621B0">
        <w:trPr>
          <w:trHeight w:val="540"/>
        </w:trPr>
        <w:tc>
          <w:tcPr>
            <w:tcW w:w="1014" w:type="dxa"/>
            <w:vMerge/>
            <w:vAlign w:val="center"/>
            <w:hideMark/>
          </w:tcPr>
          <w:p w14:paraId="2EC494BF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8B33DC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k_min</w:t>
            </w:r>
            <w:proofErr w:type="spellEnd"/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515BE8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Minimum turbulent kinetic energy</w:t>
            </w:r>
          </w:p>
        </w:tc>
        <w:tc>
          <w:tcPr>
            <w:tcW w:w="15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3FBD14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1.0e-12-1e-5</w:t>
            </w:r>
          </w:p>
        </w:tc>
        <w:tc>
          <w:tcPr>
            <w:tcW w:w="124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459464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2.6303e-06 </w:t>
            </w:r>
          </w:p>
        </w:tc>
        <w:tc>
          <w:tcPr>
            <w:tcW w:w="1918" w:type="dxa"/>
            <w:vMerge/>
            <w:vAlign w:val="center"/>
            <w:hideMark/>
          </w:tcPr>
          <w:p w14:paraId="355A7800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F133CF" w:rsidRPr="001F7A93" w14:paraId="7A79EAF5" w14:textId="77777777" w:rsidTr="005621B0">
        <w:trPr>
          <w:trHeight w:val="570"/>
        </w:trPr>
        <w:tc>
          <w:tcPr>
            <w:tcW w:w="101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71B97F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Simstrat</w:t>
            </w:r>
            <w:proofErr w:type="spellEnd"/>
          </w:p>
        </w:tc>
        <w:tc>
          <w:tcPr>
            <w:tcW w:w="186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E5F9FA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wind_speed</w:t>
            </w:r>
            <w:proofErr w:type="spellEnd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 </w:t>
            </w:r>
          </w:p>
          <w:p w14:paraId="37B3D88B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87157B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Wind speed scaling factor</w:t>
            </w:r>
          </w:p>
        </w:tc>
        <w:tc>
          <w:tcPr>
            <w:tcW w:w="15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4FC004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0.5-1.5 </w:t>
            </w:r>
          </w:p>
        </w:tc>
        <w:tc>
          <w:tcPr>
            <w:tcW w:w="124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8612FF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1.4684 </w:t>
            </w:r>
          </w:p>
        </w:tc>
        <w:tc>
          <w:tcPr>
            <w:tcW w:w="191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93ADA8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(</w:t>
            </w:r>
            <w:proofErr w:type="spellStart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Gaudard</w:t>
            </w:r>
            <w:proofErr w:type="spellEnd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et al., 2019; </w:t>
            </w:r>
            <w:proofErr w:type="spellStart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Peeters</w:t>
            </w:r>
            <w:proofErr w:type="spellEnd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et al., 2002)</w:t>
            </w:r>
          </w:p>
        </w:tc>
      </w:tr>
      <w:tr w:rsidR="00F133CF" w:rsidRPr="001F7A93" w14:paraId="1E61DA35" w14:textId="77777777" w:rsidTr="005621B0">
        <w:trPr>
          <w:trHeight w:val="448"/>
        </w:trPr>
        <w:tc>
          <w:tcPr>
            <w:tcW w:w="1014" w:type="dxa"/>
            <w:vMerge/>
            <w:vAlign w:val="center"/>
            <w:hideMark/>
          </w:tcPr>
          <w:p w14:paraId="3237AC8B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E32DEF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swr</w:t>
            </w:r>
            <w:proofErr w:type="spellEnd"/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65F0B5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Short wave radiation scaling factor</w:t>
            </w:r>
          </w:p>
        </w:tc>
        <w:tc>
          <w:tcPr>
            <w:tcW w:w="15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D02327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0.5-1.5</w:t>
            </w:r>
          </w:p>
        </w:tc>
        <w:tc>
          <w:tcPr>
            <w:tcW w:w="124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E14903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0.93668</w:t>
            </w:r>
          </w:p>
        </w:tc>
        <w:tc>
          <w:tcPr>
            <w:tcW w:w="1918" w:type="dxa"/>
            <w:vMerge/>
            <w:vAlign w:val="center"/>
            <w:hideMark/>
          </w:tcPr>
          <w:p w14:paraId="5FBADA9E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F133CF" w:rsidRPr="001F7A93" w14:paraId="54D5D277" w14:textId="77777777" w:rsidTr="005621B0">
        <w:trPr>
          <w:trHeight w:val="555"/>
        </w:trPr>
        <w:tc>
          <w:tcPr>
            <w:tcW w:w="1014" w:type="dxa"/>
            <w:vMerge/>
            <w:vAlign w:val="center"/>
            <w:hideMark/>
          </w:tcPr>
          <w:p w14:paraId="2AFCF1EE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DA06A9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a_seiche</w:t>
            </w:r>
            <w:proofErr w:type="spellEnd"/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3E5B01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Fraction of total wind energy which goes into seiche energy</w:t>
            </w:r>
          </w:p>
        </w:tc>
        <w:tc>
          <w:tcPr>
            <w:tcW w:w="15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363EDC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0.0001-0.01</w:t>
            </w:r>
          </w:p>
        </w:tc>
        <w:tc>
          <w:tcPr>
            <w:tcW w:w="124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163D64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0.0042714</w:t>
            </w:r>
          </w:p>
        </w:tc>
        <w:tc>
          <w:tcPr>
            <w:tcW w:w="1918" w:type="dxa"/>
            <w:vMerge/>
            <w:vAlign w:val="center"/>
            <w:hideMark/>
          </w:tcPr>
          <w:p w14:paraId="6E3DD308" w14:textId="77777777" w:rsidR="00F133CF" w:rsidRPr="001F7A93" w:rsidRDefault="00F133CF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C9245D" w:rsidRPr="001F7A93" w14:paraId="0658AD95" w14:textId="77777777" w:rsidTr="005621B0">
        <w:trPr>
          <w:trHeight w:val="582"/>
        </w:trPr>
        <w:tc>
          <w:tcPr>
            <w:tcW w:w="101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F8031D" w14:textId="77777777" w:rsidR="00C9245D" w:rsidRPr="001F7A93" w:rsidRDefault="00C9245D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MyLake</w:t>
            </w:r>
            <w:proofErr w:type="spellEnd"/>
          </w:p>
        </w:tc>
        <w:tc>
          <w:tcPr>
            <w:tcW w:w="186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9C27E2" w14:textId="77777777" w:rsidR="00C9245D" w:rsidRPr="001F7A93" w:rsidRDefault="00C9245D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wind_speed</w:t>
            </w:r>
            <w:proofErr w:type="spellEnd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  <w:p w14:paraId="43B2D35B" w14:textId="77777777" w:rsidR="00C9245D" w:rsidRPr="001F7A93" w:rsidRDefault="00C9245D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63241F" w14:textId="77777777" w:rsidR="00C9245D" w:rsidRPr="001F7A93" w:rsidRDefault="00C9245D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Wind speed scaling factor</w:t>
            </w:r>
          </w:p>
        </w:tc>
        <w:tc>
          <w:tcPr>
            <w:tcW w:w="15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6D9FD6" w14:textId="77777777" w:rsidR="00C9245D" w:rsidRPr="001F7A93" w:rsidRDefault="00C9245D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0.5-1.5 </w:t>
            </w:r>
          </w:p>
        </w:tc>
        <w:tc>
          <w:tcPr>
            <w:tcW w:w="124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99C822" w14:textId="77777777" w:rsidR="00C9245D" w:rsidRPr="001F7A93" w:rsidRDefault="00C9245D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1.4255 </w:t>
            </w:r>
          </w:p>
        </w:tc>
        <w:tc>
          <w:tcPr>
            <w:tcW w:w="191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9F8FB3" w14:textId="77777777" w:rsidR="00C9245D" w:rsidRPr="001F7A93" w:rsidRDefault="00C9245D" w:rsidP="00F133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(</w:t>
            </w:r>
            <w:proofErr w:type="spellStart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Saloranta</w:t>
            </w:r>
            <w:proofErr w:type="spellEnd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&amp; Andersen, 2007)</w:t>
            </w:r>
          </w:p>
        </w:tc>
      </w:tr>
      <w:tr w:rsidR="00C9245D" w:rsidRPr="001F7A93" w14:paraId="29600E99" w14:textId="77777777" w:rsidTr="005621B0">
        <w:trPr>
          <w:trHeight w:val="582"/>
        </w:trPr>
        <w:tc>
          <w:tcPr>
            <w:tcW w:w="101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0A896" w14:textId="77777777" w:rsidR="00C9245D" w:rsidRPr="001F7A93" w:rsidRDefault="00C9245D" w:rsidP="00F133CF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037B1" w14:textId="012E72FA" w:rsidR="00C9245D" w:rsidRPr="001F7A93" w:rsidRDefault="00C9245D" w:rsidP="00F133CF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swr</w:t>
            </w:r>
            <w:proofErr w:type="spellEnd"/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559CA" w14:textId="0C3E1C89" w:rsidR="00C9245D" w:rsidRPr="001F7A93" w:rsidRDefault="00C9245D" w:rsidP="00F133CF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Short wave radiation scaling factor</w:t>
            </w:r>
          </w:p>
        </w:tc>
        <w:tc>
          <w:tcPr>
            <w:tcW w:w="1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28813" w14:textId="5759127E" w:rsidR="00C9245D" w:rsidRPr="001F7A93" w:rsidRDefault="00C9245D" w:rsidP="00F133CF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0.5-1.5</w:t>
            </w:r>
          </w:p>
        </w:tc>
        <w:tc>
          <w:tcPr>
            <w:tcW w:w="12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B3E1B" w14:textId="5A06C500" w:rsidR="00C9245D" w:rsidRPr="001F7A93" w:rsidRDefault="00C9245D" w:rsidP="00F133CF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1.2848</w:t>
            </w:r>
          </w:p>
        </w:tc>
        <w:tc>
          <w:tcPr>
            <w:tcW w:w="191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A7FA8" w14:textId="77777777" w:rsidR="00C9245D" w:rsidRPr="001F7A93" w:rsidRDefault="00C9245D" w:rsidP="00F133CF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C9245D" w:rsidRPr="001F7A93" w14:paraId="68654AE0" w14:textId="77777777" w:rsidTr="005621B0">
        <w:trPr>
          <w:trHeight w:val="582"/>
        </w:trPr>
        <w:tc>
          <w:tcPr>
            <w:tcW w:w="101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70F0C" w14:textId="77777777" w:rsidR="00C9245D" w:rsidRPr="001F7A93" w:rsidRDefault="00C9245D" w:rsidP="00F133CF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9324C" w14:textId="4E5C3988" w:rsidR="00C9245D" w:rsidRPr="001F7A93" w:rsidRDefault="00C9245D" w:rsidP="00F133CF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C_shelter</w:t>
            </w:r>
            <w:proofErr w:type="spellEnd"/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B7FE1" w14:textId="7FB27AAE" w:rsidR="00C9245D" w:rsidRPr="001F7A93" w:rsidRDefault="00C9245D" w:rsidP="00F133CF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Wind sheltering coefficient</w:t>
            </w:r>
          </w:p>
        </w:tc>
        <w:tc>
          <w:tcPr>
            <w:tcW w:w="1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58E4A" w14:textId="75B6DBD8" w:rsidR="00C9245D" w:rsidRPr="001F7A93" w:rsidRDefault="00C9245D" w:rsidP="00F133CF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0.05-0.4</w:t>
            </w:r>
          </w:p>
        </w:tc>
        <w:tc>
          <w:tcPr>
            <w:tcW w:w="12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08586" w14:textId="3EC089D2" w:rsidR="00C9245D" w:rsidRPr="001F7A93" w:rsidRDefault="00C9245D" w:rsidP="00F133CF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F7A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0.36905</w:t>
            </w:r>
          </w:p>
        </w:tc>
        <w:tc>
          <w:tcPr>
            <w:tcW w:w="191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F3AF3" w14:textId="77777777" w:rsidR="00C9245D" w:rsidRPr="001F7A93" w:rsidRDefault="00C9245D" w:rsidP="00F133CF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65E1FB05" w14:textId="1C3DBFDE" w:rsidR="00C9245D" w:rsidRPr="001F7A93" w:rsidRDefault="00C9245D" w:rsidP="00F133CF">
      <w:pPr>
        <w:rPr>
          <w:rFonts w:ascii="Times New Roman" w:eastAsia="Times New Roman" w:hAnsi="Times New Roman" w:cs="Times New Roman"/>
        </w:rPr>
        <w:sectPr w:rsidR="00C9245D" w:rsidRPr="001F7A93" w:rsidSect="00C9245D">
          <w:pgSz w:w="12240" w:h="15840"/>
          <w:pgMar w:top="1440" w:right="1440" w:bottom="1440" w:left="1440" w:header="720" w:footer="720" w:gutter="0"/>
          <w:cols w:space="720"/>
          <w:docGrid w:linePitch="326"/>
        </w:sectPr>
      </w:pPr>
    </w:p>
    <w:tbl>
      <w:tblPr>
        <w:tblStyle w:val="a0"/>
        <w:tblW w:w="124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810"/>
        <w:gridCol w:w="810"/>
        <w:gridCol w:w="1080"/>
        <w:gridCol w:w="930"/>
        <w:gridCol w:w="780"/>
        <w:gridCol w:w="795"/>
        <w:gridCol w:w="765"/>
        <w:gridCol w:w="780"/>
        <w:gridCol w:w="780"/>
        <w:gridCol w:w="780"/>
        <w:gridCol w:w="780"/>
        <w:gridCol w:w="780"/>
        <w:gridCol w:w="780"/>
        <w:gridCol w:w="780"/>
      </w:tblGrid>
      <w:tr w:rsidR="00D20F4A" w:rsidRPr="001F7A93" w14:paraId="2845CBE9" w14:textId="77777777">
        <w:trPr>
          <w:trHeight w:val="180"/>
          <w:jc w:val="center"/>
        </w:trPr>
        <w:tc>
          <w:tcPr>
            <w:tcW w:w="12415" w:type="dxa"/>
            <w:gridSpan w:val="15"/>
          </w:tcPr>
          <w:p w14:paraId="00000046" w14:textId="6DC2953F" w:rsidR="003A05A3" w:rsidRPr="001F7A93" w:rsidRDefault="00412682">
            <w:pPr>
              <w:spacing w:line="48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Table S</w:t>
            </w:r>
            <w:r w:rsidR="00EC1622" w:rsidRPr="001F7A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Root mean square error (RMSE) of </w:t>
            </w:r>
            <w:r w:rsidR="004A01B0"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the water temperature of the whole water column (</w:t>
            </w:r>
            <w:proofErr w:type="gramStart"/>
            <w:r w:rsidR="004A01B0" w:rsidRPr="001F7A9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T</w:t>
            </w:r>
            <w:r w:rsidR="004A01B0" w:rsidRPr="001F7A93"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bscript"/>
              </w:rPr>
              <w:t xml:space="preserve">WWC </w:t>
            </w:r>
            <w:r w:rsidR="004A01B0"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proofErr w:type="gramEnd"/>
            <w:r w:rsidR="004A01B0"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mean surface temperature (surface temperature), mean bottom temperature (bottom temperature), Schmidt stability, </w:t>
            </w:r>
            <w:r w:rsidR="00AE58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summer </w:t>
            </w: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thermocline depth, </w:t>
            </w:r>
            <w:r w:rsidR="00AE5892">
              <w:rPr>
                <w:rFonts w:ascii="Times New Roman" w:eastAsia="Times New Roman" w:hAnsi="Times New Roman" w:cs="Times New Roman"/>
                <w:sz w:val="20"/>
                <w:szCs w:val="20"/>
              </w:rPr>
              <w:t>summer</w:t>
            </w:r>
            <w:r w:rsidR="00AE5892"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stratification duration, and ice</w:t>
            </w:r>
            <w:r w:rsidR="00AE589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off date</w:t>
            </w:r>
            <w:r w:rsidR="004A01B0"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for each lake model, and then the ensemble mean</w:t>
            </w: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. Throughout all model simulations, goodness</w:t>
            </w:r>
            <w:r w:rsidR="00AE589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 w:rsidR="00AE589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fit calculations for </w:t>
            </w:r>
            <w:proofErr w:type="spellStart"/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FLake</w:t>
            </w:r>
            <w:proofErr w:type="spellEnd"/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were made using the mean water column depth only</w:t>
            </w:r>
            <w:r w:rsidR="005E4A83"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(see </w:t>
            </w:r>
            <w:r w:rsidR="005E4A83" w:rsidRPr="001F7A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Materials &amp; Methods: Lake Model Calibration and Validation</w:t>
            </w:r>
            <w:r w:rsidR="005E4A83"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 w:rsidR="004A01B0"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We calculated these goodness</w:t>
            </w:r>
            <w:r w:rsidR="00AE589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4A01B0"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 w:rsidR="00AE589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4A01B0"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fit metrics separately for the calibration period (</w:t>
            </w: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Cal</w:t>
            </w:r>
            <w:r w:rsidR="004A01B0"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; 2005-2015) and validation period (</w:t>
            </w: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Val</w:t>
            </w:r>
            <w:r w:rsidR="004A01B0"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; 2015-2020).</w:t>
            </w:r>
          </w:p>
        </w:tc>
      </w:tr>
      <w:tr w:rsidR="00D20F4A" w:rsidRPr="001F7A93" w14:paraId="18AC709B" w14:textId="77777777" w:rsidTr="00855D9B">
        <w:trPr>
          <w:jc w:val="center"/>
        </w:trPr>
        <w:tc>
          <w:tcPr>
            <w:tcW w:w="985" w:type="dxa"/>
          </w:tcPr>
          <w:p w14:paraId="00000055" w14:textId="77777777" w:rsidR="003A05A3" w:rsidRPr="00855D9B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55D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Model</w:t>
            </w:r>
          </w:p>
        </w:tc>
        <w:tc>
          <w:tcPr>
            <w:tcW w:w="1620" w:type="dxa"/>
            <w:gridSpan w:val="2"/>
          </w:tcPr>
          <w:p w14:paraId="00000056" w14:textId="77777777" w:rsidR="003A05A3" w:rsidRPr="00855D9B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proofErr w:type="spellStart"/>
            <w:r w:rsidRPr="00855D9B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T</w:t>
            </w:r>
            <w:r w:rsidRPr="00855D9B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vertAlign w:val="subscript"/>
              </w:rPr>
              <w:t>WWC</w:t>
            </w:r>
            <w:r w:rsidRPr="00855D9B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Mean</w:t>
            </w:r>
            <w:proofErr w:type="spellEnd"/>
            <w:r w:rsidRPr="00855D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(°C)</w:t>
            </w:r>
          </w:p>
        </w:tc>
        <w:tc>
          <w:tcPr>
            <w:tcW w:w="2010" w:type="dxa"/>
            <w:gridSpan w:val="2"/>
          </w:tcPr>
          <w:p w14:paraId="00000058" w14:textId="77777777" w:rsidR="003A05A3" w:rsidRPr="00855D9B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855D9B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Surface Temperature </w:t>
            </w:r>
            <w:r w:rsidRPr="00855D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(°C)</w:t>
            </w:r>
          </w:p>
        </w:tc>
        <w:tc>
          <w:tcPr>
            <w:tcW w:w="1575" w:type="dxa"/>
            <w:gridSpan w:val="2"/>
          </w:tcPr>
          <w:p w14:paraId="0000005A" w14:textId="77777777" w:rsidR="003A05A3" w:rsidRPr="00855D9B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855D9B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Bottom Temperature</w:t>
            </w:r>
          </w:p>
          <w:p w14:paraId="0000005B" w14:textId="77777777" w:rsidR="003A05A3" w:rsidRPr="00855D9B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855D9B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 </w:t>
            </w:r>
            <w:r w:rsidRPr="00855D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(°C)</w:t>
            </w:r>
          </w:p>
        </w:tc>
        <w:tc>
          <w:tcPr>
            <w:tcW w:w="1545" w:type="dxa"/>
            <w:gridSpan w:val="2"/>
          </w:tcPr>
          <w:p w14:paraId="0000005D" w14:textId="77777777" w:rsidR="003A05A3" w:rsidRPr="00855D9B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855D9B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Schmidt stability (J/m</w:t>
            </w:r>
            <w:r w:rsidRPr="00855D9B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vertAlign w:val="superscript"/>
              </w:rPr>
              <w:t>2</w:t>
            </w:r>
            <w:r w:rsidRPr="00855D9B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)</w:t>
            </w:r>
          </w:p>
        </w:tc>
        <w:tc>
          <w:tcPr>
            <w:tcW w:w="1560" w:type="dxa"/>
            <w:gridSpan w:val="2"/>
          </w:tcPr>
          <w:p w14:paraId="0000005F" w14:textId="77777777" w:rsidR="003A05A3" w:rsidRPr="00855D9B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855D9B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Thermocline Depth (m)</w:t>
            </w:r>
          </w:p>
        </w:tc>
        <w:tc>
          <w:tcPr>
            <w:tcW w:w="1560" w:type="dxa"/>
            <w:gridSpan w:val="2"/>
          </w:tcPr>
          <w:p w14:paraId="00000061" w14:textId="77777777" w:rsidR="003A05A3" w:rsidRPr="00855D9B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855D9B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Stratification Duration (days)</w:t>
            </w:r>
          </w:p>
        </w:tc>
        <w:tc>
          <w:tcPr>
            <w:tcW w:w="1560" w:type="dxa"/>
            <w:gridSpan w:val="2"/>
          </w:tcPr>
          <w:p w14:paraId="00000063" w14:textId="77777777" w:rsidR="003A05A3" w:rsidRPr="00855D9B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855D9B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Ice Off (days)</w:t>
            </w:r>
          </w:p>
        </w:tc>
      </w:tr>
      <w:tr w:rsidR="00D20F4A" w:rsidRPr="001F7A93" w14:paraId="2A689E4F" w14:textId="77777777" w:rsidTr="00855D9B">
        <w:trPr>
          <w:jc w:val="center"/>
        </w:trPr>
        <w:tc>
          <w:tcPr>
            <w:tcW w:w="985" w:type="dxa"/>
          </w:tcPr>
          <w:p w14:paraId="00000065" w14:textId="77777777" w:rsidR="003A05A3" w:rsidRPr="001F7A93" w:rsidRDefault="003A05A3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14:paraId="00000066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Cal</w:t>
            </w:r>
          </w:p>
        </w:tc>
        <w:tc>
          <w:tcPr>
            <w:tcW w:w="810" w:type="dxa"/>
          </w:tcPr>
          <w:p w14:paraId="00000067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Val</w:t>
            </w:r>
          </w:p>
        </w:tc>
        <w:tc>
          <w:tcPr>
            <w:tcW w:w="1080" w:type="dxa"/>
          </w:tcPr>
          <w:p w14:paraId="05EF29C6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Cal</w:t>
            </w:r>
          </w:p>
          <w:p w14:paraId="00000068" w14:textId="345AE253" w:rsidR="003944EA" w:rsidRPr="001F7A93" w:rsidRDefault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n = 900</w:t>
            </w:r>
          </w:p>
        </w:tc>
        <w:tc>
          <w:tcPr>
            <w:tcW w:w="930" w:type="dxa"/>
          </w:tcPr>
          <w:p w14:paraId="1B75AED6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Val</w:t>
            </w:r>
          </w:p>
          <w:p w14:paraId="00000069" w14:textId="103A9230" w:rsidR="003944EA" w:rsidRPr="001F7A93" w:rsidRDefault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n = 89</w:t>
            </w:r>
          </w:p>
        </w:tc>
        <w:tc>
          <w:tcPr>
            <w:tcW w:w="780" w:type="dxa"/>
          </w:tcPr>
          <w:p w14:paraId="03D8B6B2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Cal</w:t>
            </w:r>
          </w:p>
          <w:p w14:paraId="0000006A" w14:textId="0EF072E0" w:rsidR="003944EA" w:rsidRPr="001F7A93" w:rsidRDefault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n = 20</w:t>
            </w:r>
          </w:p>
        </w:tc>
        <w:tc>
          <w:tcPr>
            <w:tcW w:w="795" w:type="dxa"/>
          </w:tcPr>
          <w:p w14:paraId="327D525C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Val</w:t>
            </w:r>
          </w:p>
          <w:p w14:paraId="0000006B" w14:textId="25A8FBDE" w:rsidR="003944EA" w:rsidRPr="001F7A93" w:rsidRDefault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n = 18</w:t>
            </w:r>
          </w:p>
        </w:tc>
        <w:tc>
          <w:tcPr>
            <w:tcW w:w="765" w:type="dxa"/>
          </w:tcPr>
          <w:p w14:paraId="0133C56A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Cal</w:t>
            </w:r>
          </w:p>
          <w:p w14:paraId="0000006C" w14:textId="7F762B43" w:rsidR="003944EA" w:rsidRPr="001F7A93" w:rsidRDefault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n = 1447</w:t>
            </w:r>
          </w:p>
        </w:tc>
        <w:tc>
          <w:tcPr>
            <w:tcW w:w="780" w:type="dxa"/>
          </w:tcPr>
          <w:p w14:paraId="69B298B4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Val</w:t>
            </w:r>
          </w:p>
          <w:p w14:paraId="0000006D" w14:textId="32150924" w:rsidR="003944EA" w:rsidRPr="001F7A93" w:rsidRDefault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n = 603</w:t>
            </w:r>
          </w:p>
        </w:tc>
        <w:tc>
          <w:tcPr>
            <w:tcW w:w="780" w:type="dxa"/>
          </w:tcPr>
          <w:p w14:paraId="37D46E3B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Cal</w:t>
            </w:r>
          </w:p>
          <w:p w14:paraId="0000006E" w14:textId="7E79CF97" w:rsidR="003944EA" w:rsidRPr="001F7A93" w:rsidRDefault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n = 449</w:t>
            </w:r>
          </w:p>
        </w:tc>
        <w:tc>
          <w:tcPr>
            <w:tcW w:w="780" w:type="dxa"/>
          </w:tcPr>
          <w:p w14:paraId="33E925AE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Val</w:t>
            </w:r>
          </w:p>
          <w:p w14:paraId="0000006F" w14:textId="2671B2D0" w:rsidR="003944EA" w:rsidRPr="001F7A93" w:rsidRDefault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n = 287</w:t>
            </w:r>
          </w:p>
        </w:tc>
        <w:tc>
          <w:tcPr>
            <w:tcW w:w="780" w:type="dxa"/>
          </w:tcPr>
          <w:p w14:paraId="35E7416E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Cal</w:t>
            </w:r>
          </w:p>
          <w:p w14:paraId="00000070" w14:textId="13555962" w:rsidR="003944EA" w:rsidRPr="001F7A93" w:rsidRDefault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n = 7</w:t>
            </w:r>
          </w:p>
        </w:tc>
        <w:tc>
          <w:tcPr>
            <w:tcW w:w="780" w:type="dxa"/>
          </w:tcPr>
          <w:p w14:paraId="66C17953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Val</w:t>
            </w:r>
          </w:p>
          <w:p w14:paraId="00000071" w14:textId="52C1F0B2" w:rsidR="003944EA" w:rsidRPr="001F7A93" w:rsidRDefault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n = 7</w:t>
            </w:r>
          </w:p>
        </w:tc>
        <w:tc>
          <w:tcPr>
            <w:tcW w:w="780" w:type="dxa"/>
          </w:tcPr>
          <w:p w14:paraId="07EAA7BF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Cal</w:t>
            </w:r>
          </w:p>
          <w:p w14:paraId="00000072" w14:textId="00585FF0" w:rsidR="003944EA" w:rsidRPr="001F7A93" w:rsidRDefault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n = 8</w:t>
            </w:r>
          </w:p>
        </w:tc>
        <w:tc>
          <w:tcPr>
            <w:tcW w:w="780" w:type="dxa"/>
          </w:tcPr>
          <w:p w14:paraId="0E3A0B86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Val</w:t>
            </w:r>
          </w:p>
          <w:p w14:paraId="00000073" w14:textId="6F23B25C" w:rsidR="003944EA" w:rsidRPr="001F7A93" w:rsidRDefault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n = 4</w:t>
            </w:r>
          </w:p>
        </w:tc>
      </w:tr>
      <w:tr w:rsidR="00D20F4A" w:rsidRPr="001F7A93" w14:paraId="0A8E18CA" w14:textId="77777777" w:rsidTr="00855D9B">
        <w:trPr>
          <w:jc w:val="center"/>
        </w:trPr>
        <w:tc>
          <w:tcPr>
            <w:tcW w:w="985" w:type="dxa"/>
          </w:tcPr>
          <w:p w14:paraId="00000074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FLake</w:t>
            </w:r>
            <w:proofErr w:type="spellEnd"/>
          </w:p>
        </w:tc>
        <w:tc>
          <w:tcPr>
            <w:tcW w:w="810" w:type="dxa"/>
          </w:tcPr>
          <w:p w14:paraId="00000075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2.23</w:t>
            </w:r>
          </w:p>
        </w:tc>
        <w:tc>
          <w:tcPr>
            <w:tcW w:w="810" w:type="dxa"/>
          </w:tcPr>
          <w:p w14:paraId="00000076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2.44</w:t>
            </w:r>
          </w:p>
        </w:tc>
        <w:tc>
          <w:tcPr>
            <w:tcW w:w="1080" w:type="dxa"/>
          </w:tcPr>
          <w:p w14:paraId="00000077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1.51</w:t>
            </w:r>
          </w:p>
        </w:tc>
        <w:tc>
          <w:tcPr>
            <w:tcW w:w="930" w:type="dxa"/>
          </w:tcPr>
          <w:p w14:paraId="00000078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1.72</w:t>
            </w:r>
          </w:p>
        </w:tc>
        <w:tc>
          <w:tcPr>
            <w:tcW w:w="780" w:type="dxa"/>
          </w:tcPr>
          <w:p w14:paraId="00000079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795" w:type="dxa"/>
          </w:tcPr>
          <w:p w14:paraId="0000007A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765" w:type="dxa"/>
          </w:tcPr>
          <w:p w14:paraId="0000007B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262.00</w:t>
            </w:r>
          </w:p>
        </w:tc>
        <w:tc>
          <w:tcPr>
            <w:tcW w:w="780" w:type="dxa"/>
          </w:tcPr>
          <w:p w14:paraId="0000007C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305.73</w:t>
            </w:r>
          </w:p>
        </w:tc>
        <w:tc>
          <w:tcPr>
            <w:tcW w:w="780" w:type="dxa"/>
          </w:tcPr>
          <w:p w14:paraId="0000007D" w14:textId="68843BBB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  <w:r w:rsidR="00BF1CD5"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80" w:type="dxa"/>
          </w:tcPr>
          <w:p w14:paraId="0000007E" w14:textId="4466416B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  <w:r w:rsidR="00BF1CD5"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80" w:type="dxa"/>
          </w:tcPr>
          <w:p w14:paraId="0000007F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34.48</w:t>
            </w:r>
          </w:p>
        </w:tc>
        <w:tc>
          <w:tcPr>
            <w:tcW w:w="780" w:type="dxa"/>
          </w:tcPr>
          <w:p w14:paraId="00000080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19.56</w:t>
            </w:r>
          </w:p>
        </w:tc>
        <w:tc>
          <w:tcPr>
            <w:tcW w:w="780" w:type="dxa"/>
          </w:tcPr>
          <w:p w14:paraId="00000081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6.21</w:t>
            </w:r>
          </w:p>
        </w:tc>
        <w:tc>
          <w:tcPr>
            <w:tcW w:w="780" w:type="dxa"/>
          </w:tcPr>
          <w:p w14:paraId="00000082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6.18</w:t>
            </w:r>
          </w:p>
        </w:tc>
      </w:tr>
      <w:tr w:rsidR="00D20F4A" w:rsidRPr="001F7A93" w14:paraId="0859B9EE" w14:textId="77777777" w:rsidTr="00855D9B">
        <w:trPr>
          <w:jc w:val="center"/>
        </w:trPr>
        <w:tc>
          <w:tcPr>
            <w:tcW w:w="985" w:type="dxa"/>
          </w:tcPr>
          <w:p w14:paraId="00000083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GOTM</w:t>
            </w:r>
          </w:p>
        </w:tc>
        <w:tc>
          <w:tcPr>
            <w:tcW w:w="810" w:type="dxa"/>
          </w:tcPr>
          <w:p w14:paraId="00000084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1.91</w:t>
            </w:r>
          </w:p>
        </w:tc>
        <w:tc>
          <w:tcPr>
            <w:tcW w:w="810" w:type="dxa"/>
          </w:tcPr>
          <w:p w14:paraId="00000085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2.60</w:t>
            </w:r>
          </w:p>
        </w:tc>
        <w:tc>
          <w:tcPr>
            <w:tcW w:w="1080" w:type="dxa"/>
          </w:tcPr>
          <w:p w14:paraId="00000086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1.13</w:t>
            </w:r>
          </w:p>
        </w:tc>
        <w:tc>
          <w:tcPr>
            <w:tcW w:w="930" w:type="dxa"/>
          </w:tcPr>
          <w:p w14:paraId="00000087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1.57</w:t>
            </w:r>
          </w:p>
        </w:tc>
        <w:tc>
          <w:tcPr>
            <w:tcW w:w="780" w:type="dxa"/>
          </w:tcPr>
          <w:p w14:paraId="00000088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4.69</w:t>
            </w:r>
          </w:p>
        </w:tc>
        <w:tc>
          <w:tcPr>
            <w:tcW w:w="795" w:type="dxa"/>
          </w:tcPr>
          <w:p w14:paraId="00000089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5.67</w:t>
            </w:r>
          </w:p>
        </w:tc>
        <w:tc>
          <w:tcPr>
            <w:tcW w:w="765" w:type="dxa"/>
          </w:tcPr>
          <w:p w14:paraId="0000008A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74.77</w:t>
            </w:r>
          </w:p>
        </w:tc>
        <w:tc>
          <w:tcPr>
            <w:tcW w:w="780" w:type="dxa"/>
          </w:tcPr>
          <w:p w14:paraId="0000008B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95.70</w:t>
            </w:r>
          </w:p>
        </w:tc>
        <w:tc>
          <w:tcPr>
            <w:tcW w:w="780" w:type="dxa"/>
          </w:tcPr>
          <w:p w14:paraId="0000008C" w14:textId="3F4F6D30" w:rsidR="003A05A3" w:rsidRPr="001F7A93" w:rsidRDefault="00BF1CD5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4.01</w:t>
            </w:r>
          </w:p>
        </w:tc>
        <w:tc>
          <w:tcPr>
            <w:tcW w:w="780" w:type="dxa"/>
          </w:tcPr>
          <w:p w14:paraId="0000008D" w14:textId="6D0B56B9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4.2</w:t>
            </w:r>
            <w:r w:rsidR="00BF1CD5"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0" w:type="dxa"/>
          </w:tcPr>
          <w:p w14:paraId="0000008E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43.09</w:t>
            </w:r>
          </w:p>
        </w:tc>
        <w:tc>
          <w:tcPr>
            <w:tcW w:w="780" w:type="dxa"/>
          </w:tcPr>
          <w:p w14:paraId="0000008F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48.39</w:t>
            </w:r>
          </w:p>
        </w:tc>
        <w:tc>
          <w:tcPr>
            <w:tcW w:w="780" w:type="dxa"/>
          </w:tcPr>
          <w:p w14:paraId="00000090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55.14</w:t>
            </w:r>
          </w:p>
        </w:tc>
        <w:tc>
          <w:tcPr>
            <w:tcW w:w="780" w:type="dxa"/>
          </w:tcPr>
          <w:p w14:paraId="00000091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70.46</w:t>
            </w:r>
          </w:p>
        </w:tc>
      </w:tr>
      <w:tr w:rsidR="00D20F4A" w:rsidRPr="001F7A93" w14:paraId="753E89F1" w14:textId="77777777" w:rsidTr="00855D9B">
        <w:trPr>
          <w:jc w:val="center"/>
        </w:trPr>
        <w:tc>
          <w:tcPr>
            <w:tcW w:w="985" w:type="dxa"/>
          </w:tcPr>
          <w:p w14:paraId="00000092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Simstrat</w:t>
            </w:r>
            <w:proofErr w:type="spellEnd"/>
          </w:p>
        </w:tc>
        <w:tc>
          <w:tcPr>
            <w:tcW w:w="810" w:type="dxa"/>
          </w:tcPr>
          <w:p w14:paraId="00000093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1.48</w:t>
            </w:r>
          </w:p>
        </w:tc>
        <w:tc>
          <w:tcPr>
            <w:tcW w:w="810" w:type="dxa"/>
          </w:tcPr>
          <w:p w14:paraId="00000094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2.27</w:t>
            </w:r>
          </w:p>
        </w:tc>
        <w:tc>
          <w:tcPr>
            <w:tcW w:w="1080" w:type="dxa"/>
          </w:tcPr>
          <w:p w14:paraId="00000095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1.03</w:t>
            </w:r>
          </w:p>
        </w:tc>
        <w:tc>
          <w:tcPr>
            <w:tcW w:w="930" w:type="dxa"/>
          </w:tcPr>
          <w:p w14:paraId="00000096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1.01</w:t>
            </w:r>
          </w:p>
        </w:tc>
        <w:tc>
          <w:tcPr>
            <w:tcW w:w="780" w:type="dxa"/>
          </w:tcPr>
          <w:p w14:paraId="00000097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4.03</w:t>
            </w:r>
          </w:p>
        </w:tc>
        <w:tc>
          <w:tcPr>
            <w:tcW w:w="795" w:type="dxa"/>
          </w:tcPr>
          <w:p w14:paraId="00000098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7.29</w:t>
            </w:r>
          </w:p>
        </w:tc>
        <w:tc>
          <w:tcPr>
            <w:tcW w:w="765" w:type="dxa"/>
          </w:tcPr>
          <w:p w14:paraId="00000099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46.36</w:t>
            </w:r>
          </w:p>
        </w:tc>
        <w:tc>
          <w:tcPr>
            <w:tcW w:w="780" w:type="dxa"/>
          </w:tcPr>
          <w:p w14:paraId="0000009A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91.08</w:t>
            </w:r>
          </w:p>
        </w:tc>
        <w:tc>
          <w:tcPr>
            <w:tcW w:w="780" w:type="dxa"/>
          </w:tcPr>
          <w:p w14:paraId="0000009B" w14:textId="185B1802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2.7</w:t>
            </w:r>
            <w:r w:rsidR="00BF1CD5"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80" w:type="dxa"/>
          </w:tcPr>
          <w:p w14:paraId="0000009C" w14:textId="261C3E6F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2.7</w:t>
            </w:r>
            <w:r w:rsidR="00BF1CD5"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80" w:type="dxa"/>
          </w:tcPr>
          <w:p w14:paraId="0000009D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33.14</w:t>
            </w:r>
          </w:p>
        </w:tc>
        <w:tc>
          <w:tcPr>
            <w:tcW w:w="780" w:type="dxa"/>
          </w:tcPr>
          <w:p w14:paraId="0000009E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23.74</w:t>
            </w:r>
          </w:p>
        </w:tc>
        <w:tc>
          <w:tcPr>
            <w:tcW w:w="780" w:type="dxa"/>
          </w:tcPr>
          <w:p w14:paraId="0000009F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4.17</w:t>
            </w:r>
          </w:p>
        </w:tc>
        <w:tc>
          <w:tcPr>
            <w:tcW w:w="780" w:type="dxa"/>
          </w:tcPr>
          <w:p w14:paraId="000000A0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28.58</w:t>
            </w:r>
          </w:p>
        </w:tc>
      </w:tr>
      <w:tr w:rsidR="00D20F4A" w:rsidRPr="001F7A93" w14:paraId="7B3EE260" w14:textId="77777777" w:rsidTr="00855D9B">
        <w:trPr>
          <w:jc w:val="center"/>
        </w:trPr>
        <w:tc>
          <w:tcPr>
            <w:tcW w:w="985" w:type="dxa"/>
          </w:tcPr>
          <w:p w14:paraId="000000A1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MyLake</w:t>
            </w:r>
            <w:proofErr w:type="spellEnd"/>
          </w:p>
        </w:tc>
        <w:tc>
          <w:tcPr>
            <w:tcW w:w="810" w:type="dxa"/>
          </w:tcPr>
          <w:p w14:paraId="000000A2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1.52</w:t>
            </w:r>
          </w:p>
        </w:tc>
        <w:tc>
          <w:tcPr>
            <w:tcW w:w="810" w:type="dxa"/>
          </w:tcPr>
          <w:p w14:paraId="000000A3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1.94</w:t>
            </w:r>
          </w:p>
        </w:tc>
        <w:tc>
          <w:tcPr>
            <w:tcW w:w="1080" w:type="dxa"/>
          </w:tcPr>
          <w:p w14:paraId="000000A4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1.13</w:t>
            </w:r>
          </w:p>
        </w:tc>
        <w:tc>
          <w:tcPr>
            <w:tcW w:w="930" w:type="dxa"/>
          </w:tcPr>
          <w:p w14:paraId="000000A5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1.82</w:t>
            </w:r>
          </w:p>
        </w:tc>
        <w:tc>
          <w:tcPr>
            <w:tcW w:w="780" w:type="dxa"/>
          </w:tcPr>
          <w:p w14:paraId="000000A6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3.28</w:t>
            </w:r>
          </w:p>
        </w:tc>
        <w:tc>
          <w:tcPr>
            <w:tcW w:w="795" w:type="dxa"/>
          </w:tcPr>
          <w:p w14:paraId="000000A7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4.87</w:t>
            </w:r>
          </w:p>
        </w:tc>
        <w:tc>
          <w:tcPr>
            <w:tcW w:w="765" w:type="dxa"/>
          </w:tcPr>
          <w:p w14:paraId="000000A8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59.78</w:t>
            </w:r>
          </w:p>
        </w:tc>
        <w:tc>
          <w:tcPr>
            <w:tcW w:w="780" w:type="dxa"/>
          </w:tcPr>
          <w:p w14:paraId="000000A9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125.75</w:t>
            </w:r>
          </w:p>
        </w:tc>
        <w:tc>
          <w:tcPr>
            <w:tcW w:w="780" w:type="dxa"/>
          </w:tcPr>
          <w:p w14:paraId="000000AA" w14:textId="5340CA6E" w:rsidR="003A05A3" w:rsidRPr="001F7A93" w:rsidRDefault="00BF1CD5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3.00</w:t>
            </w:r>
          </w:p>
        </w:tc>
        <w:tc>
          <w:tcPr>
            <w:tcW w:w="780" w:type="dxa"/>
          </w:tcPr>
          <w:p w14:paraId="000000AB" w14:textId="13D2C151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  <w:r w:rsidR="00BF1CD5"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780" w:type="dxa"/>
          </w:tcPr>
          <w:p w14:paraId="000000AC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50.97</w:t>
            </w:r>
          </w:p>
        </w:tc>
        <w:tc>
          <w:tcPr>
            <w:tcW w:w="780" w:type="dxa"/>
          </w:tcPr>
          <w:p w14:paraId="000000AD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83.75</w:t>
            </w:r>
          </w:p>
        </w:tc>
        <w:tc>
          <w:tcPr>
            <w:tcW w:w="780" w:type="dxa"/>
          </w:tcPr>
          <w:p w14:paraId="000000AE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5.28</w:t>
            </w:r>
          </w:p>
        </w:tc>
        <w:tc>
          <w:tcPr>
            <w:tcW w:w="780" w:type="dxa"/>
          </w:tcPr>
          <w:p w14:paraId="000000AF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8.56</w:t>
            </w:r>
          </w:p>
        </w:tc>
      </w:tr>
      <w:tr w:rsidR="00D20F4A" w:rsidRPr="001F7A93" w14:paraId="367F7895" w14:textId="77777777" w:rsidTr="00855D9B">
        <w:trPr>
          <w:jc w:val="center"/>
        </w:trPr>
        <w:tc>
          <w:tcPr>
            <w:tcW w:w="985" w:type="dxa"/>
          </w:tcPr>
          <w:p w14:paraId="000000B0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GLM</w:t>
            </w:r>
          </w:p>
        </w:tc>
        <w:tc>
          <w:tcPr>
            <w:tcW w:w="810" w:type="dxa"/>
          </w:tcPr>
          <w:p w14:paraId="000000B1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1.67</w:t>
            </w:r>
          </w:p>
        </w:tc>
        <w:tc>
          <w:tcPr>
            <w:tcW w:w="810" w:type="dxa"/>
          </w:tcPr>
          <w:p w14:paraId="000000B2" w14:textId="61548C14" w:rsidR="003A05A3" w:rsidRPr="001F7A93" w:rsidRDefault="00BF1CD5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2.07</w:t>
            </w:r>
          </w:p>
        </w:tc>
        <w:tc>
          <w:tcPr>
            <w:tcW w:w="1080" w:type="dxa"/>
          </w:tcPr>
          <w:p w14:paraId="000000B3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1.47</w:t>
            </w:r>
          </w:p>
        </w:tc>
        <w:tc>
          <w:tcPr>
            <w:tcW w:w="930" w:type="dxa"/>
          </w:tcPr>
          <w:p w14:paraId="000000B4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1.34</w:t>
            </w:r>
          </w:p>
        </w:tc>
        <w:tc>
          <w:tcPr>
            <w:tcW w:w="780" w:type="dxa"/>
          </w:tcPr>
          <w:p w14:paraId="000000B5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2.52</w:t>
            </w:r>
          </w:p>
        </w:tc>
        <w:tc>
          <w:tcPr>
            <w:tcW w:w="795" w:type="dxa"/>
          </w:tcPr>
          <w:p w14:paraId="000000B6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1.72</w:t>
            </w:r>
          </w:p>
        </w:tc>
        <w:tc>
          <w:tcPr>
            <w:tcW w:w="765" w:type="dxa"/>
          </w:tcPr>
          <w:p w14:paraId="000000B7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72.53</w:t>
            </w:r>
          </w:p>
        </w:tc>
        <w:tc>
          <w:tcPr>
            <w:tcW w:w="780" w:type="dxa"/>
          </w:tcPr>
          <w:p w14:paraId="000000B8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113.14</w:t>
            </w:r>
          </w:p>
        </w:tc>
        <w:tc>
          <w:tcPr>
            <w:tcW w:w="780" w:type="dxa"/>
          </w:tcPr>
          <w:p w14:paraId="000000B9" w14:textId="7848335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  <w:r w:rsidR="00BF1CD5"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80" w:type="dxa"/>
          </w:tcPr>
          <w:p w14:paraId="000000BA" w14:textId="30D70421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  <w:r w:rsidR="00BF1CD5"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80" w:type="dxa"/>
          </w:tcPr>
          <w:p w14:paraId="000000BB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75.24</w:t>
            </w:r>
          </w:p>
        </w:tc>
        <w:tc>
          <w:tcPr>
            <w:tcW w:w="780" w:type="dxa"/>
          </w:tcPr>
          <w:p w14:paraId="000000BC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71.79</w:t>
            </w:r>
          </w:p>
        </w:tc>
        <w:tc>
          <w:tcPr>
            <w:tcW w:w="780" w:type="dxa"/>
          </w:tcPr>
          <w:p w14:paraId="000000BD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780" w:type="dxa"/>
          </w:tcPr>
          <w:p w14:paraId="000000BE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</w:p>
        </w:tc>
      </w:tr>
      <w:tr w:rsidR="003A05A3" w:rsidRPr="001F7A93" w14:paraId="5341C1C5" w14:textId="77777777" w:rsidTr="00855D9B">
        <w:trPr>
          <w:jc w:val="center"/>
        </w:trPr>
        <w:tc>
          <w:tcPr>
            <w:tcW w:w="985" w:type="dxa"/>
          </w:tcPr>
          <w:p w14:paraId="000000BF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Ensemble Mean</w:t>
            </w:r>
          </w:p>
        </w:tc>
        <w:tc>
          <w:tcPr>
            <w:tcW w:w="810" w:type="dxa"/>
          </w:tcPr>
          <w:p w14:paraId="000000C0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1.29</w:t>
            </w:r>
          </w:p>
        </w:tc>
        <w:tc>
          <w:tcPr>
            <w:tcW w:w="810" w:type="dxa"/>
          </w:tcPr>
          <w:p w14:paraId="000000C1" w14:textId="15537825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1.6</w:t>
            </w:r>
            <w:r w:rsidR="00BF1CD5"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80" w:type="dxa"/>
          </w:tcPr>
          <w:p w14:paraId="000000C2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0.85</w:t>
            </w:r>
          </w:p>
        </w:tc>
        <w:tc>
          <w:tcPr>
            <w:tcW w:w="930" w:type="dxa"/>
          </w:tcPr>
          <w:p w14:paraId="000000C3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0.76</w:t>
            </w:r>
          </w:p>
        </w:tc>
        <w:tc>
          <w:tcPr>
            <w:tcW w:w="780" w:type="dxa"/>
          </w:tcPr>
          <w:p w14:paraId="000000C4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3.40</w:t>
            </w:r>
          </w:p>
        </w:tc>
        <w:tc>
          <w:tcPr>
            <w:tcW w:w="795" w:type="dxa"/>
          </w:tcPr>
          <w:p w14:paraId="000000C5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4.74</w:t>
            </w:r>
          </w:p>
        </w:tc>
        <w:tc>
          <w:tcPr>
            <w:tcW w:w="765" w:type="dxa"/>
          </w:tcPr>
          <w:p w14:paraId="000000C6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71.04</w:t>
            </w:r>
          </w:p>
        </w:tc>
        <w:tc>
          <w:tcPr>
            <w:tcW w:w="780" w:type="dxa"/>
          </w:tcPr>
          <w:p w14:paraId="000000C7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95.85</w:t>
            </w:r>
          </w:p>
        </w:tc>
        <w:tc>
          <w:tcPr>
            <w:tcW w:w="780" w:type="dxa"/>
          </w:tcPr>
          <w:p w14:paraId="000000C8" w14:textId="695CCBD7" w:rsidR="003A05A3" w:rsidRPr="001F7A93" w:rsidRDefault="00BF1CD5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1.65</w:t>
            </w:r>
          </w:p>
        </w:tc>
        <w:tc>
          <w:tcPr>
            <w:tcW w:w="780" w:type="dxa"/>
          </w:tcPr>
          <w:p w14:paraId="000000C9" w14:textId="23416B18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  <w:r w:rsidR="00BF1CD5"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80" w:type="dxa"/>
          </w:tcPr>
          <w:p w14:paraId="000000CA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41.06</w:t>
            </w:r>
          </w:p>
        </w:tc>
        <w:tc>
          <w:tcPr>
            <w:tcW w:w="780" w:type="dxa"/>
          </w:tcPr>
          <w:p w14:paraId="000000CB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43.61</w:t>
            </w:r>
          </w:p>
        </w:tc>
        <w:tc>
          <w:tcPr>
            <w:tcW w:w="780" w:type="dxa"/>
          </w:tcPr>
          <w:p w14:paraId="000000CC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13.20</w:t>
            </w:r>
          </w:p>
        </w:tc>
        <w:tc>
          <w:tcPr>
            <w:tcW w:w="780" w:type="dxa"/>
          </w:tcPr>
          <w:p w14:paraId="000000CD" w14:textId="77777777" w:rsidR="003A05A3" w:rsidRPr="001F7A93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A93">
              <w:rPr>
                <w:rFonts w:ascii="Times New Roman" w:eastAsia="Times New Roman" w:hAnsi="Times New Roman" w:cs="Times New Roman"/>
                <w:sz w:val="20"/>
                <w:szCs w:val="20"/>
              </w:rPr>
              <w:t>26.37</w:t>
            </w:r>
          </w:p>
        </w:tc>
      </w:tr>
    </w:tbl>
    <w:p w14:paraId="3BFA4FA8" w14:textId="77777777" w:rsidR="00C96758" w:rsidRPr="001F7A93" w:rsidRDefault="00C96758">
      <w:pPr>
        <w:spacing w:line="480" w:lineRule="auto"/>
        <w:rPr>
          <w:rFonts w:ascii="Times New Roman" w:eastAsia="Times New Roman" w:hAnsi="Times New Roman" w:cs="Times New Roman"/>
          <w:i/>
          <w:sz w:val="20"/>
          <w:szCs w:val="20"/>
        </w:rPr>
        <w:sectPr w:rsidR="00C96758" w:rsidRPr="001F7A93" w:rsidSect="00C9245D">
          <w:pgSz w:w="15840" w:h="12240" w:orient="landscape"/>
          <w:pgMar w:top="1440" w:right="1440" w:bottom="1440" w:left="1440" w:header="720" w:footer="720" w:gutter="0"/>
          <w:cols w:space="720"/>
          <w:docGrid w:linePitch="326"/>
        </w:sectPr>
      </w:pPr>
    </w:p>
    <w:p w14:paraId="000000D3" w14:textId="77777777" w:rsidR="003A05A3" w:rsidRPr="001F7A93" w:rsidRDefault="003A05A3">
      <w:pPr>
        <w:spacing w:line="480" w:lineRule="auto"/>
        <w:rPr>
          <w:rFonts w:ascii="Times New Roman" w:eastAsia="Times New Roman" w:hAnsi="Times New Roman" w:cs="Times New Roman"/>
          <w:i/>
          <w:sz w:val="20"/>
          <w:szCs w:val="20"/>
        </w:rPr>
      </w:pPr>
    </w:p>
    <w:tbl>
      <w:tblPr>
        <w:tblStyle w:val="a1"/>
        <w:tblW w:w="124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"/>
        <w:gridCol w:w="900"/>
        <w:gridCol w:w="630"/>
        <w:gridCol w:w="900"/>
        <w:gridCol w:w="810"/>
        <w:gridCol w:w="810"/>
        <w:gridCol w:w="810"/>
        <w:gridCol w:w="810"/>
        <w:gridCol w:w="720"/>
        <w:gridCol w:w="900"/>
        <w:gridCol w:w="930"/>
        <w:gridCol w:w="780"/>
        <w:gridCol w:w="780"/>
        <w:gridCol w:w="780"/>
        <w:gridCol w:w="780"/>
      </w:tblGrid>
      <w:tr w:rsidR="00D20F4A" w:rsidRPr="001F7A93" w14:paraId="1CB39403" w14:textId="77777777">
        <w:trPr>
          <w:trHeight w:val="180"/>
          <w:jc w:val="center"/>
        </w:trPr>
        <w:tc>
          <w:tcPr>
            <w:tcW w:w="12415" w:type="dxa"/>
            <w:gridSpan w:val="15"/>
          </w:tcPr>
          <w:p w14:paraId="000000D4" w14:textId="4CC090FE" w:rsidR="005E4A83" w:rsidRPr="001F7A93" w:rsidRDefault="00412682" w:rsidP="005E4A83">
            <w:pPr>
              <w:spacing w:line="4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Table S</w:t>
            </w:r>
            <w:r w:rsidR="00EC1622" w:rsidRPr="001F7A9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</w:t>
            </w: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Bias </w:t>
            </w:r>
            <w:r w:rsidR="005E4A83"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of the water temperature of the whole water column (</w:t>
            </w:r>
            <w:proofErr w:type="gramStart"/>
            <w:r w:rsidR="005E4A83" w:rsidRPr="001F7A93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T</w:t>
            </w:r>
            <w:r w:rsidR="005E4A83" w:rsidRPr="001F7A93">
              <w:rPr>
                <w:rFonts w:ascii="Times New Roman" w:eastAsia="Times New Roman" w:hAnsi="Times New Roman" w:cs="Times New Roman"/>
                <w:i/>
                <w:sz w:val="18"/>
                <w:szCs w:val="18"/>
                <w:vertAlign w:val="subscript"/>
              </w:rPr>
              <w:t xml:space="preserve">WWC </w:t>
            </w:r>
            <w:r w:rsidR="005E4A83"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  <w:proofErr w:type="gramEnd"/>
            <w:r w:rsidR="005E4A83"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mean surface temperature (surface temperature), mean bottom temperature (bottom temperature), Schmidt stability, </w:t>
            </w:r>
            <w:r w:rsidR="00AE589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summer </w:t>
            </w:r>
            <w:r w:rsidR="005E4A83"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thermocline depth, </w:t>
            </w:r>
            <w:r w:rsidR="00AE5892">
              <w:rPr>
                <w:rFonts w:ascii="Times New Roman" w:eastAsia="Times New Roman" w:hAnsi="Times New Roman" w:cs="Times New Roman"/>
                <w:sz w:val="18"/>
                <w:szCs w:val="18"/>
              </w:rPr>
              <w:t>summer</w:t>
            </w:r>
            <w:r w:rsidR="00AE5892"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5E4A83"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stratification duration, and ice</w:t>
            </w:r>
            <w:r w:rsidR="00AE5892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="005E4A83"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off date for each lake model, and then the ensemble mean. Throughout all model simulations, goodness</w:t>
            </w:r>
            <w:r w:rsidR="00AE5892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="005E4A83"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of</w:t>
            </w:r>
            <w:r w:rsidR="00AE5892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="005E4A83"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fit calculations for </w:t>
            </w:r>
            <w:proofErr w:type="spellStart"/>
            <w:r w:rsidR="005E4A83"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FLake</w:t>
            </w:r>
            <w:proofErr w:type="spellEnd"/>
            <w:r w:rsidR="005E4A83"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were made using the mean water column depth only (see </w:t>
            </w:r>
            <w:r w:rsidR="005E4A83" w:rsidRPr="001F7A9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Materials &amp; Methods: Lake Model Calibration and Validation</w:t>
            </w:r>
            <w:r w:rsidR="005E4A83"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). </w:t>
            </w: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Summer is defined as June-August. </w:t>
            </w:r>
            <w:r w:rsidR="005E4A83"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We calculated these goodness</w:t>
            </w:r>
            <w:r w:rsidR="00AE5892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="005E4A83"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of</w:t>
            </w:r>
            <w:r w:rsidR="00AE5892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="005E4A83"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fit metrics separately for the calibration period (Cal; 2005-2015) and validation period (Val; 2015-2020).</w:t>
            </w:r>
          </w:p>
        </w:tc>
      </w:tr>
      <w:tr w:rsidR="00D20F4A" w:rsidRPr="001F7A93" w14:paraId="3041EAB7" w14:textId="77777777" w:rsidTr="003944EA">
        <w:trPr>
          <w:jc w:val="center"/>
        </w:trPr>
        <w:tc>
          <w:tcPr>
            <w:tcW w:w="1075" w:type="dxa"/>
          </w:tcPr>
          <w:p w14:paraId="000000E3" w14:textId="77777777" w:rsidR="003A05A3" w:rsidRPr="00855D9B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55D9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Model</w:t>
            </w:r>
          </w:p>
        </w:tc>
        <w:tc>
          <w:tcPr>
            <w:tcW w:w="1530" w:type="dxa"/>
            <w:gridSpan w:val="2"/>
          </w:tcPr>
          <w:p w14:paraId="000000E4" w14:textId="77777777" w:rsidR="003A05A3" w:rsidRPr="00855D9B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</w:pPr>
            <w:proofErr w:type="spellStart"/>
            <w:r w:rsidRPr="00855D9B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T</w:t>
            </w:r>
            <w:r w:rsidRPr="00855D9B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vertAlign w:val="subscript"/>
              </w:rPr>
              <w:t>WWC</w:t>
            </w:r>
            <w:r w:rsidRPr="00855D9B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Mean</w:t>
            </w:r>
            <w:proofErr w:type="spellEnd"/>
            <w:r w:rsidRPr="00855D9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(°C)</w:t>
            </w:r>
          </w:p>
        </w:tc>
        <w:tc>
          <w:tcPr>
            <w:tcW w:w="1710" w:type="dxa"/>
            <w:gridSpan w:val="2"/>
          </w:tcPr>
          <w:p w14:paraId="000000E6" w14:textId="7BFA1C0E" w:rsidR="003A05A3" w:rsidRPr="00855D9B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855D9B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 xml:space="preserve">Surface </w:t>
            </w:r>
            <w:proofErr w:type="gramStart"/>
            <w:r w:rsidRPr="00855D9B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Temperature</w:t>
            </w:r>
            <w:r w:rsidR="00453175" w:rsidRPr="00855D9B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 xml:space="preserve">,   </w:t>
            </w:r>
            <w:proofErr w:type="gramEnd"/>
            <w:r w:rsidR="00453175" w:rsidRPr="00855D9B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1.0 m</w:t>
            </w:r>
            <w:r w:rsidRPr="00855D9B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 xml:space="preserve"> </w:t>
            </w:r>
            <w:r w:rsidRPr="00855D9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(°C)</w:t>
            </w:r>
          </w:p>
        </w:tc>
        <w:tc>
          <w:tcPr>
            <w:tcW w:w="1620" w:type="dxa"/>
            <w:gridSpan w:val="2"/>
          </w:tcPr>
          <w:p w14:paraId="000000E9" w14:textId="369B8D08" w:rsidR="003A05A3" w:rsidRPr="00855D9B" w:rsidRDefault="00412682" w:rsidP="00453175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855D9B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Bottom Temperature</w:t>
            </w:r>
            <w:r w:rsidR="00453175" w:rsidRPr="00855D9B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 xml:space="preserve">, 30.0 </w:t>
            </w:r>
            <w:proofErr w:type="gramStart"/>
            <w:r w:rsidR="00453175" w:rsidRPr="00855D9B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 xml:space="preserve">m </w:t>
            </w:r>
            <w:r w:rsidRPr="00855D9B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 xml:space="preserve"> </w:t>
            </w:r>
            <w:r w:rsidRPr="00855D9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</w:t>
            </w:r>
            <w:proofErr w:type="gramEnd"/>
            <w:r w:rsidRPr="00855D9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°C)</w:t>
            </w:r>
          </w:p>
        </w:tc>
        <w:tc>
          <w:tcPr>
            <w:tcW w:w="1530" w:type="dxa"/>
            <w:gridSpan w:val="2"/>
          </w:tcPr>
          <w:p w14:paraId="000000EB" w14:textId="77777777" w:rsidR="003A05A3" w:rsidRPr="00855D9B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855D9B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Schmidt stability (J/m</w:t>
            </w:r>
            <w:r w:rsidRPr="00855D9B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vertAlign w:val="superscript"/>
              </w:rPr>
              <w:t>2</w:t>
            </w:r>
            <w:r w:rsidRPr="00855D9B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)</w:t>
            </w:r>
          </w:p>
        </w:tc>
        <w:tc>
          <w:tcPr>
            <w:tcW w:w="1830" w:type="dxa"/>
            <w:gridSpan w:val="2"/>
          </w:tcPr>
          <w:p w14:paraId="000000ED" w14:textId="77777777" w:rsidR="003A05A3" w:rsidRPr="00855D9B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855D9B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Thermocline Depth (m)</w:t>
            </w:r>
          </w:p>
        </w:tc>
        <w:tc>
          <w:tcPr>
            <w:tcW w:w="1560" w:type="dxa"/>
            <w:gridSpan w:val="2"/>
          </w:tcPr>
          <w:p w14:paraId="000000EF" w14:textId="77777777" w:rsidR="003A05A3" w:rsidRPr="00855D9B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855D9B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Stratification Duration (days)</w:t>
            </w:r>
          </w:p>
        </w:tc>
        <w:tc>
          <w:tcPr>
            <w:tcW w:w="1560" w:type="dxa"/>
            <w:gridSpan w:val="2"/>
          </w:tcPr>
          <w:p w14:paraId="000000F1" w14:textId="77777777" w:rsidR="003A05A3" w:rsidRPr="00855D9B" w:rsidRDefault="0041268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855D9B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Ice Off (days)</w:t>
            </w:r>
          </w:p>
        </w:tc>
      </w:tr>
      <w:tr w:rsidR="003944EA" w:rsidRPr="001F7A93" w14:paraId="6BD64E16" w14:textId="77777777" w:rsidTr="003944EA">
        <w:trPr>
          <w:jc w:val="center"/>
        </w:trPr>
        <w:tc>
          <w:tcPr>
            <w:tcW w:w="1075" w:type="dxa"/>
          </w:tcPr>
          <w:p w14:paraId="000000F3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</w:tcPr>
          <w:p w14:paraId="000000F4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Cal</w:t>
            </w:r>
          </w:p>
        </w:tc>
        <w:tc>
          <w:tcPr>
            <w:tcW w:w="630" w:type="dxa"/>
          </w:tcPr>
          <w:p w14:paraId="000000F5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Val</w:t>
            </w:r>
          </w:p>
        </w:tc>
        <w:tc>
          <w:tcPr>
            <w:tcW w:w="900" w:type="dxa"/>
          </w:tcPr>
          <w:p w14:paraId="5F68856F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Cal</w:t>
            </w:r>
          </w:p>
          <w:p w14:paraId="000000F6" w14:textId="47D3E1FE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 = 900</w:t>
            </w:r>
          </w:p>
        </w:tc>
        <w:tc>
          <w:tcPr>
            <w:tcW w:w="810" w:type="dxa"/>
          </w:tcPr>
          <w:p w14:paraId="3E65A275" w14:textId="77777777" w:rsidR="003944EA" w:rsidRPr="009626B0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9626B0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Val</w:t>
            </w:r>
          </w:p>
          <w:p w14:paraId="000000F7" w14:textId="5C1625CA" w:rsidR="003944EA" w:rsidRPr="009626B0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9626B0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 = 89</w:t>
            </w:r>
          </w:p>
        </w:tc>
        <w:tc>
          <w:tcPr>
            <w:tcW w:w="810" w:type="dxa"/>
          </w:tcPr>
          <w:p w14:paraId="22B464E1" w14:textId="77777777" w:rsidR="003944EA" w:rsidRPr="009626B0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9626B0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Cal</w:t>
            </w:r>
          </w:p>
          <w:p w14:paraId="000000F8" w14:textId="7D8EDC48" w:rsidR="003944EA" w:rsidRPr="009626B0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9626B0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 = 20</w:t>
            </w:r>
          </w:p>
        </w:tc>
        <w:tc>
          <w:tcPr>
            <w:tcW w:w="810" w:type="dxa"/>
          </w:tcPr>
          <w:p w14:paraId="2DD5C7C9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Val</w:t>
            </w:r>
          </w:p>
          <w:p w14:paraId="000000F9" w14:textId="7D5E3E29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 = 18</w:t>
            </w:r>
          </w:p>
        </w:tc>
        <w:tc>
          <w:tcPr>
            <w:tcW w:w="810" w:type="dxa"/>
          </w:tcPr>
          <w:p w14:paraId="0D2DD112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Cal</w:t>
            </w:r>
          </w:p>
          <w:p w14:paraId="000000FA" w14:textId="31BA5F3B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 = 1447</w:t>
            </w:r>
          </w:p>
        </w:tc>
        <w:tc>
          <w:tcPr>
            <w:tcW w:w="720" w:type="dxa"/>
          </w:tcPr>
          <w:p w14:paraId="2B3B1B32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Val</w:t>
            </w:r>
          </w:p>
          <w:p w14:paraId="000000FB" w14:textId="158F0BBB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 = 603</w:t>
            </w:r>
          </w:p>
        </w:tc>
        <w:tc>
          <w:tcPr>
            <w:tcW w:w="900" w:type="dxa"/>
          </w:tcPr>
          <w:p w14:paraId="45A65975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Cal</w:t>
            </w:r>
          </w:p>
          <w:p w14:paraId="000000FC" w14:textId="19C2BCD1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 = 449</w:t>
            </w:r>
          </w:p>
        </w:tc>
        <w:tc>
          <w:tcPr>
            <w:tcW w:w="930" w:type="dxa"/>
          </w:tcPr>
          <w:p w14:paraId="45CEAAFC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Val</w:t>
            </w:r>
          </w:p>
          <w:p w14:paraId="000000FD" w14:textId="24826F1F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 = 287</w:t>
            </w:r>
          </w:p>
        </w:tc>
        <w:tc>
          <w:tcPr>
            <w:tcW w:w="780" w:type="dxa"/>
          </w:tcPr>
          <w:p w14:paraId="503D65A5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Cal</w:t>
            </w:r>
          </w:p>
          <w:p w14:paraId="000000FE" w14:textId="5E713B1D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 = 7</w:t>
            </w:r>
          </w:p>
        </w:tc>
        <w:tc>
          <w:tcPr>
            <w:tcW w:w="780" w:type="dxa"/>
          </w:tcPr>
          <w:p w14:paraId="4447DA02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Val</w:t>
            </w:r>
          </w:p>
          <w:p w14:paraId="000000FF" w14:textId="1383695A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 = 7</w:t>
            </w:r>
          </w:p>
        </w:tc>
        <w:tc>
          <w:tcPr>
            <w:tcW w:w="780" w:type="dxa"/>
          </w:tcPr>
          <w:p w14:paraId="0723CB3C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Cal</w:t>
            </w:r>
          </w:p>
          <w:p w14:paraId="00000100" w14:textId="03386BDB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 = 8</w:t>
            </w:r>
          </w:p>
        </w:tc>
        <w:tc>
          <w:tcPr>
            <w:tcW w:w="780" w:type="dxa"/>
          </w:tcPr>
          <w:p w14:paraId="4007FA4A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Val</w:t>
            </w:r>
          </w:p>
          <w:p w14:paraId="00000101" w14:textId="0D19B803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 = 4</w:t>
            </w:r>
          </w:p>
        </w:tc>
      </w:tr>
      <w:tr w:rsidR="003944EA" w:rsidRPr="001F7A93" w14:paraId="177E9981" w14:textId="77777777" w:rsidTr="003944EA">
        <w:trPr>
          <w:jc w:val="center"/>
        </w:trPr>
        <w:tc>
          <w:tcPr>
            <w:tcW w:w="1075" w:type="dxa"/>
          </w:tcPr>
          <w:p w14:paraId="00000102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FLake</w:t>
            </w:r>
            <w:proofErr w:type="spellEnd"/>
          </w:p>
        </w:tc>
        <w:tc>
          <w:tcPr>
            <w:tcW w:w="900" w:type="dxa"/>
          </w:tcPr>
          <w:p w14:paraId="00000103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-0.09</w:t>
            </w:r>
          </w:p>
        </w:tc>
        <w:tc>
          <w:tcPr>
            <w:tcW w:w="630" w:type="dxa"/>
          </w:tcPr>
          <w:p w14:paraId="00000104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-0.23</w:t>
            </w:r>
          </w:p>
        </w:tc>
        <w:tc>
          <w:tcPr>
            <w:tcW w:w="900" w:type="dxa"/>
          </w:tcPr>
          <w:p w14:paraId="00000105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0.57</w:t>
            </w:r>
          </w:p>
        </w:tc>
        <w:tc>
          <w:tcPr>
            <w:tcW w:w="810" w:type="dxa"/>
          </w:tcPr>
          <w:p w14:paraId="00000106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1.12</w:t>
            </w:r>
          </w:p>
        </w:tc>
        <w:tc>
          <w:tcPr>
            <w:tcW w:w="810" w:type="dxa"/>
          </w:tcPr>
          <w:p w14:paraId="00000107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NA</w:t>
            </w:r>
          </w:p>
          <w:p w14:paraId="00000108" w14:textId="77777777" w:rsidR="003944EA" w:rsidRPr="001F7A93" w:rsidRDefault="003944EA" w:rsidP="003944EA">
            <w:pPr>
              <w:spacing w:line="4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00000109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810" w:type="dxa"/>
          </w:tcPr>
          <w:p w14:paraId="0000010A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178.37</w:t>
            </w:r>
          </w:p>
        </w:tc>
        <w:tc>
          <w:tcPr>
            <w:tcW w:w="720" w:type="dxa"/>
          </w:tcPr>
          <w:p w14:paraId="0000010B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239.54</w:t>
            </w:r>
          </w:p>
        </w:tc>
        <w:tc>
          <w:tcPr>
            <w:tcW w:w="900" w:type="dxa"/>
          </w:tcPr>
          <w:p w14:paraId="0000010C" w14:textId="4D620BE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-1.93</w:t>
            </w:r>
          </w:p>
        </w:tc>
        <w:tc>
          <w:tcPr>
            <w:tcW w:w="930" w:type="dxa"/>
          </w:tcPr>
          <w:p w14:paraId="0000010D" w14:textId="6CE90A9F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-1.55</w:t>
            </w:r>
          </w:p>
        </w:tc>
        <w:tc>
          <w:tcPr>
            <w:tcW w:w="780" w:type="dxa"/>
          </w:tcPr>
          <w:p w14:paraId="0000010E" w14:textId="6BA3061B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12.43</w:t>
            </w:r>
          </w:p>
        </w:tc>
        <w:tc>
          <w:tcPr>
            <w:tcW w:w="780" w:type="dxa"/>
          </w:tcPr>
          <w:p w14:paraId="0000010F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10.0</w:t>
            </w:r>
          </w:p>
        </w:tc>
        <w:tc>
          <w:tcPr>
            <w:tcW w:w="780" w:type="dxa"/>
          </w:tcPr>
          <w:p w14:paraId="00000110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-3.63</w:t>
            </w:r>
          </w:p>
        </w:tc>
        <w:tc>
          <w:tcPr>
            <w:tcW w:w="780" w:type="dxa"/>
          </w:tcPr>
          <w:p w14:paraId="00000111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0.25</w:t>
            </w:r>
          </w:p>
        </w:tc>
      </w:tr>
      <w:tr w:rsidR="003944EA" w:rsidRPr="001F7A93" w14:paraId="6ED3B8E9" w14:textId="77777777" w:rsidTr="003944EA">
        <w:trPr>
          <w:jc w:val="center"/>
        </w:trPr>
        <w:tc>
          <w:tcPr>
            <w:tcW w:w="1075" w:type="dxa"/>
          </w:tcPr>
          <w:p w14:paraId="00000112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GOTM</w:t>
            </w:r>
          </w:p>
        </w:tc>
        <w:tc>
          <w:tcPr>
            <w:tcW w:w="900" w:type="dxa"/>
          </w:tcPr>
          <w:p w14:paraId="00000113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-0.53</w:t>
            </w:r>
          </w:p>
        </w:tc>
        <w:tc>
          <w:tcPr>
            <w:tcW w:w="630" w:type="dxa"/>
          </w:tcPr>
          <w:p w14:paraId="00000114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-0.82</w:t>
            </w:r>
          </w:p>
        </w:tc>
        <w:tc>
          <w:tcPr>
            <w:tcW w:w="900" w:type="dxa"/>
          </w:tcPr>
          <w:p w14:paraId="00000115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0.32</w:t>
            </w:r>
          </w:p>
        </w:tc>
        <w:tc>
          <w:tcPr>
            <w:tcW w:w="810" w:type="dxa"/>
          </w:tcPr>
          <w:p w14:paraId="00000116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-0.94</w:t>
            </w:r>
          </w:p>
        </w:tc>
        <w:tc>
          <w:tcPr>
            <w:tcW w:w="810" w:type="dxa"/>
          </w:tcPr>
          <w:p w14:paraId="00000117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-3.43</w:t>
            </w:r>
          </w:p>
        </w:tc>
        <w:tc>
          <w:tcPr>
            <w:tcW w:w="810" w:type="dxa"/>
          </w:tcPr>
          <w:p w14:paraId="00000118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-4.89</w:t>
            </w:r>
          </w:p>
        </w:tc>
        <w:tc>
          <w:tcPr>
            <w:tcW w:w="810" w:type="dxa"/>
          </w:tcPr>
          <w:p w14:paraId="00000119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36.02</w:t>
            </w:r>
          </w:p>
        </w:tc>
        <w:tc>
          <w:tcPr>
            <w:tcW w:w="720" w:type="dxa"/>
          </w:tcPr>
          <w:p w14:paraId="0000011A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-21.81</w:t>
            </w:r>
          </w:p>
        </w:tc>
        <w:tc>
          <w:tcPr>
            <w:tcW w:w="900" w:type="dxa"/>
          </w:tcPr>
          <w:p w14:paraId="0000011B" w14:textId="523B1D76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3.60</w:t>
            </w:r>
          </w:p>
        </w:tc>
        <w:tc>
          <w:tcPr>
            <w:tcW w:w="930" w:type="dxa"/>
          </w:tcPr>
          <w:p w14:paraId="0000011C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4.06</w:t>
            </w:r>
          </w:p>
        </w:tc>
        <w:tc>
          <w:tcPr>
            <w:tcW w:w="780" w:type="dxa"/>
          </w:tcPr>
          <w:p w14:paraId="0000011D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-35.29</w:t>
            </w:r>
          </w:p>
        </w:tc>
        <w:tc>
          <w:tcPr>
            <w:tcW w:w="780" w:type="dxa"/>
          </w:tcPr>
          <w:p w14:paraId="0000011E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-46.50</w:t>
            </w:r>
          </w:p>
        </w:tc>
        <w:tc>
          <w:tcPr>
            <w:tcW w:w="780" w:type="dxa"/>
          </w:tcPr>
          <w:p w14:paraId="0000011F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54.88</w:t>
            </w:r>
          </w:p>
        </w:tc>
        <w:tc>
          <w:tcPr>
            <w:tcW w:w="780" w:type="dxa"/>
          </w:tcPr>
          <w:p w14:paraId="00000120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68.25</w:t>
            </w:r>
          </w:p>
        </w:tc>
      </w:tr>
      <w:tr w:rsidR="003944EA" w:rsidRPr="001F7A93" w14:paraId="4B69B4AF" w14:textId="77777777" w:rsidTr="003944EA">
        <w:trPr>
          <w:jc w:val="center"/>
        </w:trPr>
        <w:tc>
          <w:tcPr>
            <w:tcW w:w="1075" w:type="dxa"/>
          </w:tcPr>
          <w:p w14:paraId="00000121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Simstrat</w:t>
            </w:r>
            <w:proofErr w:type="spellEnd"/>
          </w:p>
        </w:tc>
        <w:tc>
          <w:tcPr>
            <w:tcW w:w="900" w:type="dxa"/>
          </w:tcPr>
          <w:p w14:paraId="00000122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-0.09</w:t>
            </w:r>
          </w:p>
        </w:tc>
        <w:tc>
          <w:tcPr>
            <w:tcW w:w="630" w:type="dxa"/>
          </w:tcPr>
          <w:p w14:paraId="00000123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0.85</w:t>
            </w:r>
          </w:p>
        </w:tc>
        <w:tc>
          <w:tcPr>
            <w:tcW w:w="900" w:type="dxa"/>
          </w:tcPr>
          <w:p w14:paraId="00000124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0.05</w:t>
            </w:r>
          </w:p>
        </w:tc>
        <w:tc>
          <w:tcPr>
            <w:tcW w:w="810" w:type="dxa"/>
          </w:tcPr>
          <w:p w14:paraId="00000125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-0.77</w:t>
            </w:r>
          </w:p>
        </w:tc>
        <w:tc>
          <w:tcPr>
            <w:tcW w:w="810" w:type="dxa"/>
          </w:tcPr>
          <w:p w14:paraId="00000126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-2.98</w:t>
            </w:r>
          </w:p>
        </w:tc>
        <w:tc>
          <w:tcPr>
            <w:tcW w:w="810" w:type="dxa"/>
          </w:tcPr>
          <w:p w14:paraId="00000127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-6.89</w:t>
            </w:r>
          </w:p>
        </w:tc>
        <w:tc>
          <w:tcPr>
            <w:tcW w:w="810" w:type="dxa"/>
          </w:tcPr>
          <w:p w14:paraId="00000128" w14:textId="0E66CB4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-9.69</w:t>
            </w:r>
          </w:p>
        </w:tc>
        <w:tc>
          <w:tcPr>
            <w:tcW w:w="720" w:type="dxa"/>
          </w:tcPr>
          <w:p w14:paraId="00000129" w14:textId="5D209F66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-1.19</w:t>
            </w:r>
          </w:p>
        </w:tc>
        <w:tc>
          <w:tcPr>
            <w:tcW w:w="900" w:type="dxa"/>
          </w:tcPr>
          <w:p w14:paraId="0000012A" w14:textId="57646363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2.14</w:t>
            </w:r>
          </w:p>
        </w:tc>
        <w:tc>
          <w:tcPr>
            <w:tcW w:w="930" w:type="dxa"/>
          </w:tcPr>
          <w:p w14:paraId="0000012B" w14:textId="78D442A4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2.43</w:t>
            </w:r>
          </w:p>
        </w:tc>
        <w:tc>
          <w:tcPr>
            <w:tcW w:w="780" w:type="dxa"/>
          </w:tcPr>
          <w:p w14:paraId="0000012C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-25.71</w:t>
            </w:r>
          </w:p>
        </w:tc>
        <w:tc>
          <w:tcPr>
            <w:tcW w:w="780" w:type="dxa"/>
          </w:tcPr>
          <w:p w14:paraId="0000012D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-18.75</w:t>
            </w:r>
          </w:p>
        </w:tc>
        <w:tc>
          <w:tcPr>
            <w:tcW w:w="780" w:type="dxa"/>
          </w:tcPr>
          <w:p w14:paraId="0000012E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1.13</w:t>
            </w:r>
          </w:p>
        </w:tc>
        <w:tc>
          <w:tcPr>
            <w:tcW w:w="780" w:type="dxa"/>
          </w:tcPr>
          <w:p w14:paraId="0000012F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24.25</w:t>
            </w:r>
          </w:p>
        </w:tc>
      </w:tr>
      <w:tr w:rsidR="003944EA" w:rsidRPr="001F7A93" w14:paraId="31458919" w14:textId="77777777" w:rsidTr="003944EA">
        <w:trPr>
          <w:jc w:val="center"/>
        </w:trPr>
        <w:tc>
          <w:tcPr>
            <w:tcW w:w="1075" w:type="dxa"/>
          </w:tcPr>
          <w:p w14:paraId="00000130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proofErr w:type="spellStart"/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MyLake</w:t>
            </w:r>
            <w:proofErr w:type="spellEnd"/>
          </w:p>
        </w:tc>
        <w:tc>
          <w:tcPr>
            <w:tcW w:w="900" w:type="dxa"/>
          </w:tcPr>
          <w:p w14:paraId="00000131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0.15</w:t>
            </w:r>
          </w:p>
        </w:tc>
        <w:tc>
          <w:tcPr>
            <w:tcW w:w="630" w:type="dxa"/>
          </w:tcPr>
          <w:p w14:paraId="00000132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0.50</w:t>
            </w:r>
          </w:p>
        </w:tc>
        <w:tc>
          <w:tcPr>
            <w:tcW w:w="900" w:type="dxa"/>
          </w:tcPr>
          <w:p w14:paraId="00000133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-0.35</w:t>
            </w:r>
          </w:p>
        </w:tc>
        <w:tc>
          <w:tcPr>
            <w:tcW w:w="810" w:type="dxa"/>
          </w:tcPr>
          <w:p w14:paraId="00000134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-1.34</w:t>
            </w:r>
          </w:p>
        </w:tc>
        <w:tc>
          <w:tcPr>
            <w:tcW w:w="810" w:type="dxa"/>
          </w:tcPr>
          <w:p w14:paraId="00000135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-1.36</w:t>
            </w:r>
          </w:p>
        </w:tc>
        <w:tc>
          <w:tcPr>
            <w:tcW w:w="810" w:type="dxa"/>
          </w:tcPr>
          <w:p w14:paraId="00000136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-4.12</w:t>
            </w:r>
          </w:p>
        </w:tc>
        <w:tc>
          <w:tcPr>
            <w:tcW w:w="810" w:type="dxa"/>
          </w:tcPr>
          <w:p w14:paraId="00000137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-29.24</w:t>
            </w:r>
          </w:p>
        </w:tc>
        <w:tc>
          <w:tcPr>
            <w:tcW w:w="720" w:type="dxa"/>
          </w:tcPr>
          <w:p w14:paraId="00000138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-80.22</w:t>
            </w:r>
          </w:p>
        </w:tc>
        <w:tc>
          <w:tcPr>
            <w:tcW w:w="900" w:type="dxa"/>
          </w:tcPr>
          <w:p w14:paraId="00000139" w14:textId="268CACDA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2.51</w:t>
            </w:r>
          </w:p>
        </w:tc>
        <w:tc>
          <w:tcPr>
            <w:tcW w:w="930" w:type="dxa"/>
          </w:tcPr>
          <w:p w14:paraId="0000013A" w14:textId="7DB0F1CB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-1.35</w:t>
            </w:r>
          </w:p>
        </w:tc>
        <w:tc>
          <w:tcPr>
            <w:tcW w:w="780" w:type="dxa"/>
          </w:tcPr>
          <w:p w14:paraId="0000013B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-45.29</w:t>
            </w:r>
          </w:p>
        </w:tc>
        <w:tc>
          <w:tcPr>
            <w:tcW w:w="780" w:type="dxa"/>
          </w:tcPr>
          <w:p w14:paraId="0000013C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-82.50</w:t>
            </w:r>
          </w:p>
        </w:tc>
        <w:tc>
          <w:tcPr>
            <w:tcW w:w="780" w:type="dxa"/>
          </w:tcPr>
          <w:p w14:paraId="0000013D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-1.13</w:t>
            </w:r>
          </w:p>
        </w:tc>
        <w:tc>
          <w:tcPr>
            <w:tcW w:w="780" w:type="dxa"/>
          </w:tcPr>
          <w:p w14:paraId="0000013E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7.25</w:t>
            </w:r>
          </w:p>
        </w:tc>
      </w:tr>
      <w:tr w:rsidR="003944EA" w:rsidRPr="001F7A93" w14:paraId="53A950A8" w14:textId="77777777" w:rsidTr="003944EA">
        <w:trPr>
          <w:jc w:val="center"/>
        </w:trPr>
        <w:tc>
          <w:tcPr>
            <w:tcW w:w="1075" w:type="dxa"/>
          </w:tcPr>
          <w:p w14:paraId="0000013F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GLM</w:t>
            </w:r>
          </w:p>
        </w:tc>
        <w:tc>
          <w:tcPr>
            <w:tcW w:w="900" w:type="dxa"/>
          </w:tcPr>
          <w:p w14:paraId="00000140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-0.29</w:t>
            </w:r>
          </w:p>
        </w:tc>
        <w:tc>
          <w:tcPr>
            <w:tcW w:w="630" w:type="dxa"/>
          </w:tcPr>
          <w:p w14:paraId="00000141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-0.79</w:t>
            </w:r>
          </w:p>
        </w:tc>
        <w:tc>
          <w:tcPr>
            <w:tcW w:w="900" w:type="dxa"/>
          </w:tcPr>
          <w:p w14:paraId="00000142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-0.01</w:t>
            </w:r>
          </w:p>
        </w:tc>
        <w:tc>
          <w:tcPr>
            <w:tcW w:w="810" w:type="dxa"/>
          </w:tcPr>
          <w:p w14:paraId="00000143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1.07</w:t>
            </w:r>
          </w:p>
        </w:tc>
        <w:tc>
          <w:tcPr>
            <w:tcW w:w="810" w:type="dxa"/>
          </w:tcPr>
          <w:p w14:paraId="00000144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-0.35</w:t>
            </w:r>
          </w:p>
        </w:tc>
        <w:tc>
          <w:tcPr>
            <w:tcW w:w="810" w:type="dxa"/>
          </w:tcPr>
          <w:p w14:paraId="00000145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-0.95</w:t>
            </w:r>
          </w:p>
        </w:tc>
        <w:tc>
          <w:tcPr>
            <w:tcW w:w="810" w:type="dxa"/>
          </w:tcPr>
          <w:p w14:paraId="00000146" w14:textId="2424361B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-32.70</w:t>
            </w:r>
          </w:p>
        </w:tc>
        <w:tc>
          <w:tcPr>
            <w:tcW w:w="720" w:type="dxa"/>
          </w:tcPr>
          <w:p w14:paraId="00000147" w14:textId="020C31A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-69.41</w:t>
            </w:r>
          </w:p>
        </w:tc>
        <w:tc>
          <w:tcPr>
            <w:tcW w:w="900" w:type="dxa"/>
          </w:tcPr>
          <w:p w14:paraId="00000148" w14:textId="329E6464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-5.77</w:t>
            </w:r>
          </w:p>
        </w:tc>
        <w:tc>
          <w:tcPr>
            <w:tcW w:w="930" w:type="dxa"/>
          </w:tcPr>
          <w:p w14:paraId="00000149" w14:textId="02EBB1C3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-5.58</w:t>
            </w:r>
          </w:p>
        </w:tc>
        <w:tc>
          <w:tcPr>
            <w:tcW w:w="780" w:type="dxa"/>
          </w:tcPr>
          <w:p w14:paraId="0000014A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-71.14</w:t>
            </w:r>
          </w:p>
        </w:tc>
        <w:tc>
          <w:tcPr>
            <w:tcW w:w="780" w:type="dxa"/>
          </w:tcPr>
          <w:p w14:paraId="0000014B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-69.75</w:t>
            </w:r>
          </w:p>
        </w:tc>
        <w:tc>
          <w:tcPr>
            <w:tcW w:w="780" w:type="dxa"/>
          </w:tcPr>
          <w:p w14:paraId="0000014C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780" w:type="dxa"/>
          </w:tcPr>
          <w:p w14:paraId="0000014D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NA</w:t>
            </w:r>
          </w:p>
        </w:tc>
      </w:tr>
      <w:tr w:rsidR="003944EA" w:rsidRPr="001F7A93" w14:paraId="21882F4D" w14:textId="77777777" w:rsidTr="003944EA">
        <w:trPr>
          <w:jc w:val="center"/>
        </w:trPr>
        <w:tc>
          <w:tcPr>
            <w:tcW w:w="1075" w:type="dxa"/>
          </w:tcPr>
          <w:p w14:paraId="0000014E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Ensemble Mean</w:t>
            </w:r>
          </w:p>
        </w:tc>
        <w:tc>
          <w:tcPr>
            <w:tcW w:w="900" w:type="dxa"/>
          </w:tcPr>
          <w:p w14:paraId="0000014F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-0.15</w:t>
            </w:r>
          </w:p>
        </w:tc>
        <w:tc>
          <w:tcPr>
            <w:tcW w:w="630" w:type="dxa"/>
          </w:tcPr>
          <w:p w14:paraId="00000150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-0.04</w:t>
            </w:r>
          </w:p>
        </w:tc>
        <w:tc>
          <w:tcPr>
            <w:tcW w:w="900" w:type="dxa"/>
          </w:tcPr>
          <w:p w14:paraId="00000151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0.11</w:t>
            </w:r>
          </w:p>
        </w:tc>
        <w:tc>
          <w:tcPr>
            <w:tcW w:w="810" w:type="dxa"/>
          </w:tcPr>
          <w:p w14:paraId="00000152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-0.17</w:t>
            </w:r>
          </w:p>
        </w:tc>
        <w:tc>
          <w:tcPr>
            <w:tcW w:w="810" w:type="dxa"/>
          </w:tcPr>
          <w:p w14:paraId="00000153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-2.04</w:t>
            </w:r>
          </w:p>
        </w:tc>
        <w:tc>
          <w:tcPr>
            <w:tcW w:w="810" w:type="dxa"/>
          </w:tcPr>
          <w:p w14:paraId="00000154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-4.21</w:t>
            </w:r>
          </w:p>
        </w:tc>
        <w:tc>
          <w:tcPr>
            <w:tcW w:w="810" w:type="dxa"/>
          </w:tcPr>
          <w:p w14:paraId="00000155" w14:textId="21D74FF8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28.55</w:t>
            </w:r>
          </w:p>
        </w:tc>
        <w:tc>
          <w:tcPr>
            <w:tcW w:w="720" w:type="dxa"/>
          </w:tcPr>
          <w:p w14:paraId="00000156" w14:textId="548FC4C2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13.38</w:t>
            </w:r>
          </w:p>
        </w:tc>
        <w:tc>
          <w:tcPr>
            <w:tcW w:w="900" w:type="dxa"/>
          </w:tcPr>
          <w:p w14:paraId="00000157" w14:textId="68B10F40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0.11</w:t>
            </w:r>
          </w:p>
        </w:tc>
        <w:tc>
          <w:tcPr>
            <w:tcW w:w="930" w:type="dxa"/>
          </w:tcPr>
          <w:p w14:paraId="00000158" w14:textId="0E0E0A7E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-0.39</w:t>
            </w:r>
          </w:p>
        </w:tc>
        <w:tc>
          <w:tcPr>
            <w:tcW w:w="780" w:type="dxa"/>
          </w:tcPr>
          <w:p w14:paraId="00000159" w14:textId="01B3B801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-33.11</w:t>
            </w:r>
          </w:p>
        </w:tc>
        <w:tc>
          <w:tcPr>
            <w:tcW w:w="780" w:type="dxa"/>
          </w:tcPr>
          <w:p w14:paraId="0000015A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-41.50</w:t>
            </w:r>
          </w:p>
        </w:tc>
        <w:tc>
          <w:tcPr>
            <w:tcW w:w="780" w:type="dxa"/>
          </w:tcPr>
          <w:p w14:paraId="0000015B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12.81</w:t>
            </w:r>
          </w:p>
        </w:tc>
        <w:tc>
          <w:tcPr>
            <w:tcW w:w="780" w:type="dxa"/>
          </w:tcPr>
          <w:p w14:paraId="0000015C" w14:textId="77777777" w:rsidR="003944EA" w:rsidRPr="001F7A93" w:rsidRDefault="003944EA" w:rsidP="003944EA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7A93">
              <w:rPr>
                <w:rFonts w:ascii="Times New Roman" w:eastAsia="Times New Roman" w:hAnsi="Times New Roman" w:cs="Times New Roman"/>
                <w:sz w:val="18"/>
                <w:szCs w:val="18"/>
              </w:rPr>
              <w:t>25.00</w:t>
            </w:r>
          </w:p>
        </w:tc>
      </w:tr>
    </w:tbl>
    <w:p w14:paraId="0000015D" w14:textId="77777777" w:rsidR="003A05A3" w:rsidRPr="001F7A93" w:rsidRDefault="003A05A3">
      <w:pPr>
        <w:keepNext/>
        <w:rPr>
          <w:rFonts w:ascii="Times New Roman" w:eastAsia="Times New Roman" w:hAnsi="Times New Roman" w:cs="Times New Roman"/>
        </w:rPr>
        <w:sectPr w:rsidR="003A05A3" w:rsidRPr="001F7A93" w:rsidSect="00C96758">
          <w:pgSz w:w="15840" w:h="12240" w:orient="landscape"/>
          <w:pgMar w:top="1440" w:right="1440" w:bottom="1440" w:left="1440" w:header="720" w:footer="720" w:gutter="0"/>
          <w:cols w:space="720"/>
          <w:docGrid w:linePitch="326"/>
        </w:sectPr>
      </w:pPr>
    </w:p>
    <w:p w14:paraId="3978378A" w14:textId="77777777" w:rsidR="004C3D2F" w:rsidRPr="001F7A93" w:rsidRDefault="004C3D2F">
      <w:pPr>
        <w:rPr>
          <w:rFonts w:ascii="Times New Roman" w:eastAsia="Times New Roman" w:hAnsi="Times New Roman" w:cs="Times New Roman"/>
        </w:rPr>
      </w:pPr>
    </w:p>
    <w:p w14:paraId="33712AEC" w14:textId="4D3F06FB" w:rsidR="004C3D2F" w:rsidRPr="001F7A93" w:rsidRDefault="00933A4A">
      <w:pPr>
        <w:rPr>
          <w:rFonts w:ascii="Times New Roman" w:eastAsia="Times New Roman" w:hAnsi="Times New Roman" w:cs="Times New Roman"/>
        </w:rPr>
      </w:pPr>
      <w:r w:rsidRPr="001F7A93">
        <w:rPr>
          <w:rFonts w:ascii="Times New Roman" w:hAnsi="Times New Roman" w:cs="Times New Roman"/>
          <w:i/>
          <w:i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ABDD889" wp14:editId="3B2051C6">
            <wp:extent cx="4529797" cy="3162694"/>
            <wp:effectExtent l="0" t="0" r="4445" b="0"/>
            <wp:docPr id="209349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7" cy="316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0A895" w14:textId="053F71D0" w:rsidR="004C3D2F" w:rsidRPr="001F7A93" w:rsidRDefault="004C3D2F" w:rsidP="004C3D2F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1F7A93">
        <w:rPr>
          <w:b/>
          <w:bCs/>
          <w:color w:val="000000"/>
        </w:rPr>
        <w:t>Figure S1</w:t>
      </w:r>
      <w:r w:rsidRPr="001F7A93">
        <w:rPr>
          <w:color w:val="000000"/>
        </w:rPr>
        <w:t xml:space="preserve">. </w:t>
      </w:r>
      <w:r w:rsidRPr="001F7A93">
        <w:t xml:space="preserve">Comparison of </w:t>
      </w:r>
      <w:r w:rsidR="00855D9B">
        <w:t xml:space="preserve">paired </w:t>
      </w:r>
      <w:r w:rsidR="00AE5892">
        <w:t xml:space="preserve">water temperature </w:t>
      </w:r>
      <w:r w:rsidR="00855D9B">
        <w:t>observations from the surface to 10.0 m</w:t>
      </w:r>
      <w:r w:rsidRPr="001F7A93">
        <w:t xml:space="preserve"> </w:t>
      </w:r>
      <w:r w:rsidR="00933A4A" w:rsidRPr="001F7A93">
        <w:t>at Lake Sunapee, NH</w:t>
      </w:r>
      <w:r w:rsidR="00AE5892">
        <w:t>, USA</w:t>
      </w:r>
      <w:r w:rsidR="00933A4A" w:rsidRPr="001F7A93">
        <w:t xml:space="preserve"> </w:t>
      </w:r>
      <w:r w:rsidRPr="001F7A93">
        <w:t>from the buoy</w:t>
      </w:r>
      <w:r w:rsidR="00933A4A" w:rsidRPr="001F7A93">
        <w:t xml:space="preserve"> site near Loon Island Lighthouse (</w:t>
      </w:r>
      <w:r w:rsidR="00933A4A" w:rsidRPr="001F7A93">
        <w:rPr>
          <w:shd w:val="clear" w:color="auto" w:fill="FFFFFF"/>
        </w:rPr>
        <w:t>43.391°N, 72.058°W)</w:t>
      </w:r>
      <w:r w:rsidR="00933A4A" w:rsidRPr="001F7A93">
        <w:t xml:space="preserve"> </w:t>
      </w:r>
      <w:r w:rsidRPr="001F7A93">
        <w:t xml:space="preserve">and </w:t>
      </w:r>
      <w:r w:rsidR="00933A4A" w:rsidRPr="001F7A93">
        <w:t xml:space="preserve">long-term </w:t>
      </w:r>
      <w:r w:rsidRPr="001F7A93">
        <w:t>manual sampling site</w:t>
      </w:r>
      <w:r w:rsidR="00933A4A" w:rsidRPr="001F7A93">
        <w:t xml:space="preserve"> (</w:t>
      </w:r>
      <w:r w:rsidR="00933A4A" w:rsidRPr="001F7A93">
        <w:rPr>
          <w:shd w:val="clear" w:color="auto" w:fill="FFFFFF"/>
        </w:rPr>
        <w:t>43.3844°N, 72.0624°W)</w:t>
      </w:r>
      <w:r w:rsidR="00AE5892">
        <w:rPr>
          <w:shd w:val="clear" w:color="auto" w:fill="FFFFFF"/>
        </w:rPr>
        <w:t xml:space="preserve">. A Pearson correlation yielded </w:t>
      </w:r>
      <w:proofErr w:type="gramStart"/>
      <w:r w:rsidR="00AE5892">
        <w:rPr>
          <w:shd w:val="clear" w:color="auto" w:fill="FFFFFF"/>
        </w:rPr>
        <w:t>highly-significant</w:t>
      </w:r>
      <w:proofErr w:type="gramEnd"/>
      <w:r w:rsidR="00AE5892">
        <w:rPr>
          <w:shd w:val="clear" w:color="auto" w:fill="FFFFFF"/>
        </w:rPr>
        <w:t xml:space="preserve"> comparison between the sites (r=0.93; p&lt;0.0001; n=</w:t>
      </w:r>
      <w:r w:rsidR="00855D9B">
        <w:rPr>
          <w:shd w:val="clear" w:color="auto" w:fill="FFFFFF"/>
        </w:rPr>
        <w:t>557</w:t>
      </w:r>
      <w:r w:rsidR="00AE5892">
        <w:rPr>
          <w:shd w:val="clear" w:color="auto" w:fill="FFFFFF"/>
        </w:rPr>
        <w:t>).</w:t>
      </w:r>
    </w:p>
    <w:p w14:paraId="468AF116" w14:textId="77777777" w:rsidR="004C3D2F" w:rsidRPr="001F7A93" w:rsidRDefault="004C3D2F">
      <w:pPr>
        <w:rPr>
          <w:rFonts w:ascii="Times New Roman" w:eastAsia="Times New Roman" w:hAnsi="Times New Roman" w:cs="Times New Roman"/>
        </w:rPr>
      </w:pPr>
    </w:p>
    <w:p w14:paraId="65AD7C1D" w14:textId="4B7F4737" w:rsidR="004C3D2F" w:rsidRPr="001F7A93" w:rsidRDefault="004C3D2F">
      <w:pPr>
        <w:rPr>
          <w:rFonts w:ascii="Times New Roman" w:eastAsia="Times New Roman" w:hAnsi="Times New Roman" w:cs="Times New Roman"/>
        </w:rPr>
      </w:pPr>
    </w:p>
    <w:p w14:paraId="6CDBEB49" w14:textId="4BDE3559" w:rsidR="004C3D2F" w:rsidRPr="001F7A93" w:rsidRDefault="004C3D2F">
      <w:pPr>
        <w:rPr>
          <w:rFonts w:ascii="Times New Roman" w:eastAsia="Times New Roman" w:hAnsi="Times New Roman" w:cs="Times New Roman"/>
        </w:rPr>
      </w:pPr>
    </w:p>
    <w:p w14:paraId="26B16B7A" w14:textId="77777777" w:rsidR="004C3D2F" w:rsidRPr="001F7A93" w:rsidRDefault="004C3D2F">
      <w:pPr>
        <w:rPr>
          <w:rFonts w:ascii="Times New Roman" w:eastAsia="Times New Roman" w:hAnsi="Times New Roman" w:cs="Times New Roman"/>
        </w:rPr>
      </w:pPr>
    </w:p>
    <w:p w14:paraId="00000160" w14:textId="57191DA1" w:rsidR="003A05A3" w:rsidRPr="001F7A93" w:rsidRDefault="00412682" w:rsidP="00140A97">
      <w:pPr>
        <w:rPr>
          <w:rFonts w:ascii="Times New Roman" w:eastAsia="Times New Roman" w:hAnsi="Times New Roman" w:cs="Times New Roman"/>
        </w:rPr>
      </w:pPr>
      <w:r w:rsidRPr="001F7A93"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63BB7122" wp14:editId="27D6E851">
            <wp:extent cx="4660900" cy="6597650"/>
            <wp:effectExtent l="0" t="0" r="6350" b="0"/>
            <wp:docPr id="2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659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61" w14:textId="69121977" w:rsidR="003A05A3" w:rsidRPr="001F7A93" w:rsidRDefault="00412682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iCs/>
        </w:rPr>
      </w:pPr>
      <w:r w:rsidRPr="001F7A93">
        <w:rPr>
          <w:rFonts w:ascii="Times New Roman" w:eastAsia="Times New Roman" w:hAnsi="Times New Roman" w:cs="Times New Roman"/>
          <w:b/>
          <w:bCs/>
          <w:iCs/>
        </w:rPr>
        <w:t>Figure S</w:t>
      </w:r>
      <w:r w:rsidR="004C3D2F" w:rsidRPr="001F7A93">
        <w:rPr>
          <w:rFonts w:ascii="Times New Roman" w:eastAsia="Times New Roman" w:hAnsi="Times New Roman" w:cs="Times New Roman"/>
          <w:b/>
          <w:bCs/>
          <w:iCs/>
        </w:rPr>
        <w:t>2</w:t>
      </w:r>
      <w:r w:rsidRPr="001F7A93">
        <w:rPr>
          <w:rFonts w:ascii="Times New Roman" w:eastAsia="Times New Roman" w:hAnsi="Times New Roman" w:cs="Times New Roman"/>
          <w:b/>
          <w:bCs/>
          <w:iCs/>
        </w:rPr>
        <w:t>.</w:t>
      </w:r>
      <w:r w:rsidRPr="001F7A93">
        <w:rPr>
          <w:rFonts w:ascii="Times New Roman" w:eastAsia="Times New Roman" w:hAnsi="Times New Roman" w:cs="Times New Roman"/>
          <w:iCs/>
        </w:rPr>
        <w:t xml:space="preserve"> Comparisons between EWEMBI (</w:t>
      </w:r>
      <w:r w:rsidRPr="001F7A93">
        <w:rPr>
          <w:rFonts w:ascii="Times New Roman" w:eastAsia="Times New Roman" w:hAnsi="Times New Roman" w:cs="Times New Roman"/>
          <w:iCs/>
          <w:u w:val="single"/>
        </w:rPr>
        <w:t>E</w:t>
      </w:r>
      <w:r w:rsidRPr="001F7A93">
        <w:rPr>
          <w:rFonts w:ascii="Times New Roman" w:eastAsia="Times New Roman" w:hAnsi="Times New Roman" w:cs="Times New Roman"/>
          <w:iCs/>
        </w:rPr>
        <w:t xml:space="preserve">artH2Observe, </w:t>
      </w:r>
      <w:r w:rsidRPr="001F7A93">
        <w:rPr>
          <w:rFonts w:ascii="Times New Roman" w:eastAsia="Times New Roman" w:hAnsi="Times New Roman" w:cs="Times New Roman"/>
          <w:iCs/>
          <w:u w:val="single"/>
        </w:rPr>
        <w:t>W</w:t>
      </w:r>
      <w:r w:rsidRPr="001F7A93">
        <w:rPr>
          <w:rFonts w:ascii="Times New Roman" w:eastAsia="Times New Roman" w:hAnsi="Times New Roman" w:cs="Times New Roman"/>
          <w:iCs/>
        </w:rPr>
        <w:t xml:space="preserve">FDEI and </w:t>
      </w:r>
      <w:r w:rsidRPr="001F7A93">
        <w:rPr>
          <w:rFonts w:ascii="Times New Roman" w:eastAsia="Times New Roman" w:hAnsi="Times New Roman" w:cs="Times New Roman"/>
          <w:iCs/>
          <w:u w:val="single"/>
        </w:rPr>
        <w:t>E</w:t>
      </w:r>
      <w:r w:rsidRPr="001F7A93">
        <w:rPr>
          <w:rFonts w:ascii="Times New Roman" w:eastAsia="Times New Roman" w:hAnsi="Times New Roman" w:cs="Times New Roman"/>
          <w:iCs/>
        </w:rPr>
        <w:t xml:space="preserve">RA-Interim data </w:t>
      </w:r>
      <w:r w:rsidRPr="001F7A93">
        <w:rPr>
          <w:rFonts w:ascii="Times New Roman" w:eastAsia="Times New Roman" w:hAnsi="Times New Roman" w:cs="Times New Roman"/>
          <w:iCs/>
          <w:u w:val="single"/>
        </w:rPr>
        <w:t>M</w:t>
      </w:r>
      <w:r w:rsidRPr="001F7A93">
        <w:rPr>
          <w:rFonts w:ascii="Times New Roman" w:eastAsia="Times New Roman" w:hAnsi="Times New Roman" w:cs="Times New Roman"/>
          <w:iCs/>
        </w:rPr>
        <w:t xml:space="preserve">erged and </w:t>
      </w:r>
      <w:r w:rsidRPr="001F7A93">
        <w:rPr>
          <w:rFonts w:ascii="Times New Roman" w:eastAsia="Times New Roman" w:hAnsi="Times New Roman" w:cs="Times New Roman"/>
          <w:iCs/>
          <w:u w:val="single"/>
        </w:rPr>
        <w:t>B</w:t>
      </w:r>
      <w:r w:rsidRPr="001F7A93">
        <w:rPr>
          <w:rFonts w:ascii="Times New Roman" w:eastAsia="Times New Roman" w:hAnsi="Times New Roman" w:cs="Times New Roman"/>
          <w:iCs/>
        </w:rPr>
        <w:t xml:space="preserve">ias-corrected for </w:t>
      </w:r>
      <w:r w:rsidRPr="001F7A93">
        <w:rPr>
          <w:rFonts w:ascii="Times New Roman" w:eastAsia="Times New Roman" w:hAnsi="Times New Roman" w:cs="Times New Roman"/>
          <w:iCs/>
          <w:u w:val="single"/>
        </w:rPr>
        <w:t>I</w:t>
      </w:r>
      <w:r w:rsidRPr="001F7A93">
        <w:rPr>
          <w:rFonts w:ascii="Times New Roman" w:eastAsia="Times New Roman" w:hAnsi="Times New Roman" w:cs="Times New Roman"/>
          <w:iCs/>
        </w:rPr>
        <w:t xml:space="preserve">SIMIP) and ERA5 modeled meteorological data </w:t>
      </w:r>
      <w:r w:rsidR="00D02778" w:rsidRPr="001F7A93">
        <w:rPr>
          <w:rFonts w:ascii="Times New Roman" w:eastAsia="Times New Roman" w:hAnsi="Times New Roman" w:cs="Times New Roman"/>
          <w:iCs/>
        </w:rPr>
        <w:t xml:space="preserve">for Lake Sunapee during </w:t>
      </w:r>
      <w:r w:rsidRPr="001F7A93">
        <w:rPr>
          <w:rFonts w:ascii="Times New Roman" w:eastAsia="Times New Roman" w:hAnsi="Times New Roman" w:cs="Times New Roman"/>
          <w:iCs/>
        </w:rPr>
        <w:t>1979-2016 for A) relative humidity (%), B) total rainfall (mm/day), C) surface barometric pressure (pascal), D) longwave radiation (watt/m</w:t>
      </w:r>
      <w:r w:rsidRPr="001F7A93">
        <w:rPr>
          <w:rFonts w:ascii="Times New Roman" w:eastAsia="Times New Roman" w:hAnsi="Times New Roman" w:cs="Times New Roman"/>
          <w:iCs/>
          <w:vertAlign w:val="superscript"/>
        </w:rPr>
        <w:t>2</w:t>
      </w:r>
      <w:r w:rsidRPr="001F7A93">
        <w:rPr>
          <w:rFonts w:ascii="Times New Roman" w:eastAsia="Times New Roman" w:hAnsi="Times New Roman" w:cs="Times New Roman"/>
          <w:iCs/>
        </w:rPr>
        <w:t>), E) shortwave radiation (watt/m</w:t>
      </w:r>
      <w:r w:rsidRPr="001F7A93">
        <w:rPr>
          <w:rFonts w:ascii="Times New Roman" w:eastAsia="Times New Roman" w:hAnsi="Times New Roman" w:cs="Times New Roman"/>
          <w:iCs/>
          <w:vertAlign w:val="superscript"/>
        </w:rPr>
        <w:t>2</w:t>
      </w:r>
      <w:r w:rsidRPr="001F7A93">
        <w:rPr>
          <w:rFonts w:ascii="Times New Roman" w:eastAsia="Times New Roman" w:hAnsi="Times New Roman" w:cs="Times New Roman"/>
          <w:iCs/>
        </w:rPr>
        <w:t>), F) wind speed at 10.0m elevation (m/s), and G) air temperature (</w:t>
      </w:r>
      <w:r w:rsidRPr="001F7A93">
        <w:rPr>
          <w:rFonts w:ascii="Times New Roman" w:eastAsia="Times New Roman" w:hAnsi="Times New Roman" w:cs="Times New Roman"/>
          <w:iCs/>
          <w:highlight w:val="white"/>
        </w:rPr>
        <w:t>°</w:t>
      </w:r>
      <w:r w:rsidRPr="001F7A93">
        <w:rPr>
          <w:rFonts w:ascii="Times New Roman" w:eastAsia="Times New Roman" w:hAnsi="Times New Roman" w:cs="Times New Roman"/>
          <w:iCs/>
        </w:rPr>
        <w:t>C). The linear model and R</w:t>
      </w:r>
      <w:r w:rsidRPr="001F7A93">
        <w:rPr>
          <w:rFonts w:ascii="Times New Roman" w:eastAsia="Times New Roman" w:hAnsi="Times New Roman" w:cs="Times New Roman"/>
          <w:iCs/>
          <w:vertAlign w:val="superscript"/>
        </w:rPr>
        <w:t>2</w:t>
      </w:r>
      <w:r w:rsidRPr="001F7A93">
        <w:rPr>
          <w:rFonts w:ascii="Times New Roman" w:eastAsia="Times New Roman" w:hAnsi="Times New Roman" w:cs="Times New Roman"/>
          <w:iCs/>
        </w:rPr>
        <w:t xml:space="preserve"> goodness</w:t>
      </w:r>
      <w:r w:rsidR="00AE5892">
        <w:rPr>
          <w:rFonts w:ascii="Times New Roman" w:eastAsia="Times New Roman" w:hAnsi="Times New Roman" w:cs="Times New Roman"/>
          <w:iCs/>
        </w:rPr>
        <w:t>-</w:t>
      </w:r>
      <w:r w:rsidRPr="001F7A93">
        <w:rPr>
          <w:rFonts w:ascii="Times New Roman" w:eastAsia="Times New Roman" w:hAnsi="Times New Roman" w:cs="Times New Roman"/>
          <w:iCs/>
        </w:rPr>
        <w:t>of</w:t>
      </w:r>
      <w:r w:rsidR="00AE5892">
        <w:rPr>
          <w:rFonts w:ascii="Times New Roman" w:eastAsia="Times New Roman" w:hAnsi="Times New Roman" w:cs="Times New Roman"/>
          <w:iCs/>
        </w:rPr>
        <w:t>-</w:t>
      </w:r>
      <w:r w:rsidRPr="001F7A93">
        <w:rPr>
          <w:rFonts w:ascii="Times New Roman" w:eastAsia="Times New Roman" w:hAnsi="Times New Roman" w:cs="Times New Roman"/>
          <w:iCs/>
        </w:rPr>
        <w:t xml:space="preserve">fit from the comparison are presented within each panel. </w:t>
      </w:r>
    </w:p>
    <w:p w14:paraId="00000162" w14:textId="77777777" w:rsidR="003A05A3" w:rsidRPr="001F7A93" w:rsidRDefault="003A05A3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i/>
        </w:rPr>
      </w:pPr>
    </w:p>
    <w:p w14:paraId="00000163" w14:textId="77777777" w:rsidR="003A05A3" w:rsidRPr="001F7A93" w:rsidRDefault="003A05A3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i/>
        </w:rPr>
      </w:pPr>
    </w:p>
    <w:p w14:paraId="00000164" w14:textId="77777777" w:rsidR="003A05A3" w:rsidRPr="001F7A93" w:rsidRDefault="003A05A3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i/>
        </w:rPr>
      </w:pPr>
    </w:p>
    <w:p w14:paraId="00000165" w14:textId="77777777" w:rsidR="003A05A3" w:rsidRPr="001F7A93" w:rsidRDefault="003A05A3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i/>
        </w:rPr>
      </w:pPr>
    </w:p>
    <w:p w14:paraId="00000166" w14:textId="77777777" w:rsidR="003A05A3" w:rsidRPr="001F7A93" w:rsidRDefault="003A05A3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i/>
        </w:rPr>
      </w:pPr>
    </w:p>
    <w:p w14:paraId="00000167" w14:textId="77777777" w:rsidR="003A05A3" w:rsidRPr="001F7A93" w:rsidRDefault="003A05A3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i/>
        </w:rPr>
      </w:pPr>
    </w:p>
    <w:p w14:paraId="00000168" w14:textId="77777777" w:rsidR="003A05A3" w:rsidRPr="001F7A93" w:rsidRDefault="00412682">
      <w:pPr>
        <w:keepNext/>
        <w:rPr>
          <w:rFonts w:ascii="Times New Roman" w:eastAsia="Times New Roman" w:hAnsi="Times New Roman" w:cs="Times New Roman"/>
        </w:rPr>
      </w:pPr>
      <w:r w:rsidRPr="001F7A9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D7C25AD" wp14:editId="3EBE2E8C">
            <wp:extent cx="5943600" cy="3343275"/>
            <wp:effectExtent l="0" t="0" r="0" b="0"/>
            <wp:docPr id="28" name="image3.jp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Graphical user interface, application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69" w14:textId="0E087C77" w:rsidR="003A05A3" w:rsidRPr="001F7A93" w:rsidRDefault="00412682">
      <w:pPr>
        <w:spacing w:after="200"/>
        <w:rPr>
          <w:rFonts w:ascii="Times New Roman" w:eastAsia="Times New Roman" w:hAnsi="Times New Roman" w:cs="Times New Roman"/>
          <w:iCs/>
        </w:rPr>
      </w:pPr>
      <w:r w:rsidRPr="001F7A93">
        <w:rPr>
          <w:rFonts w:ascii="Times New Roman" w:eastAsia="Times New Roman" w:hAnsi="Times New Roman" w:cs="Times New Roman"/>
          <w:b/>
          <w:bCs/>
          <w:iCs/>
        </w:rPr>
        <w:t>Figure S</w:t>
      </w:r>
      <w:r w:rsidR="004C3D2F" w:rsidRPr="001F7A93">
        <w:rPr>
          <w:rFonts w:ascii="Times New Roman" w:eastAsia="Times New Roman" w:hAnsi="Times New Roman" w:cs="Times New Roman"/>
          <w:b/>
          <w:bCs/>
          <w:iCs/>
        </w:rPr>
        <w:t>3</w:t>
      </w:r>
      <w:r w:rsidRPr="001F7A93">
        <w:rPr>
          <w:rFonts w:ascii="Times New Roman" w:eastAsia="Times New Roman" w:hAnsi="Times New Roman" w:cs="Times New Roman"/>
          <w:b/>
          <w:bCs/>
          <w:iCs/>
        </w:rPr>
        <w:t>.</w:t>
      </w:r>
      <w:r w:rsidRPr="001F7A93">
        <w:rPr>
          <w:rFonts w:ascii="Times New Roman" w:eastAsia="Times New Roman" w:hAnsi="Times New Roman" w:cs="Times New Roman"/>
          <w:iCs/>
        </w:rPr>
        <w:t xml:space="preserve"> Conceptual figure showing the workflow for calculating ensemble model interactions within our ensemble projections for a single Representative Concentration Pathway (RCP) scenario. Each RCP </w:t>
      </w:r>
      <w:r w:rsidR="00D02778" w:rsidRPr="001F7A93">
        <w:rPr>
          <w:rFonts w:ascii="Times New Roman" w:eastAsia="Times New Roman" w:hAnsi="Times New Roman" w:cs="Times New Roman"/>
          <w:iCs/>
        </w:rPr>
        <w:t xml:space="preserve">was </w:t>
      </w:r>
      <w:r w:rsidRPr="001F7A93">
        <w:rPr>
          <w:rFonts w:ascii="Times New Roman" w:eastAsia="Times New Roman" w:hAnsi="Times New Roman" w:cs="Times New Roman"/>
          <w:iCs/>
        </w:rPr>
        <w:t>used to simulate all four General Circulation Models (G</w:t>
      </w:r>
      <w:r w:rsidR="00D02778" w:rsidRPr="001F7A93">
        <w:rPr>
          <w:rFonts w:ascii="Times New Roman" w:eastAsia="Times New Roman" w:hAnsi="Times New Roman" w:cs="Times New Roman"/>
          <w:iCs/>
        </w:rPr>
        <w:t>C</w:t>
      </w:r>
      <w:r w:rsidRPr="001F7A93">
        <w:rPr>
          <w:rFonts w:ascii="Times New Roman" w:eastAsia="Times New Roman" w:hAnsi="Times New Roman" w:cs="Times New Roman"/>
          <w:iCs/>
        </w:rPr>
        <w:t>Ms)</w:t>
      </w:r>
      <w:r w:rsidR="00D02778" w:rsidRPr="001F7A93">
        <w:rPr>
          <w:rFonts w:ascii="Times New Roman" w:eastAsia="Times New Roman" w:hAnsi="Times New Roman" w:cs="Times New Roman"/>
          <w:iCs/>
        </w:rPr>
        <w:t>,</w:t>
      </w:r>
      <w:r w:rsidRPr="001F7A93">
        <w:rPr>
          <w:rFonts w:ascii="Times New Roman" w:eastAsia="Times New Roman" w:hAnsi="Times New Roman" w:cs="Times New Roman"/>
          <w:iCs/>
        </w:rPr>
        <w:t xml:space="preserve"> which </w:t>
      </w:r>
      <w:r w:rsidR="00D02778" w:rsidRPr="001F7A93">
        <w:rPr>
          <w:rFonts w:ascii="Times New Roman" w:eastAsia="Times New Roman" w:hAnsi="Times New Roman" w:cs="Times New Roman"/>
          <w:iCs/>
        </w:rPr>
        <w:t xml:space="preserve">provided the climate driver data to run </w:t>
      </w:r>
      <w:r w:rsidRPr="001F7A93">
        <w:rPr>
          <w:rFonts w:ascii="Times New Roman" w:eastAsia="Times New Roman" w:hAnsi="Times New Roman" w:cs="Times New Roman"/>
          <w:iCs/>
        </w:rPr>
        <w:t xml:space="preserve">all five lake models </w:t>
      </w:r>
      <w:r w:rsidR="00D02778" w:rsidRPr="001F7A93">
        <w:rPr>
          <w:rFonts w:ascii="Times New Roman" w:eastAsia="Times New Roman" w:hAnsi="Times New Roman" w:cs="Times New Roman"/>
          <w:iCs/>
        </w:rPr>
        <w:t xml:space="preserve">using the R </w:t>
      </w:r>
      <w:proofErr w:type="spellStart"/>
      <w:r w:rsidRPr="001F7A93">
        <w:rPr>
          <w:rFonts w:ascii="Times New Roman" w:eastAsia="Times New Roman" w:hAnsi="Times New Roman" w:cs="Times New Roman"/>
          <w:iCs/>
        </w:rPr>
        <w:t>LakeEnsemblR</w:t>
      </w:r>
      <w:proofErr w:type="spellEnd"/>
      <w:r w:rsidR="00D02778" w:rsidRPr="001F7A93">
        <w:rPr>
          <w:rFonts w:ascii="Times New Roman" w:eastAsia="Times New Roman" w:hAnsi="Times New Roman" w:cs="Times New Roman"/>
          <w:iCs/>
        </w:rPr>
        <w:t xml:space="preserve"> package</w:t>
      </w:r>
      <w:r w:rsidRPr="001F7A93">
        <w:rPr>
          <w:rFonts w:ascii="Times New Roman" w:eastAsia="Times New Roman" w:hAnsi="Times New Roman" w:cs="Times New Roman"/>
          <w:iCs/>
        </w:rPr>
        <w:t xml:space="preserve">. The right side of the figure shows the groupings for each GCM (top) or Lake Model (bottom) which were used to calculate </w:t>
      </w:r>
      <w:r w:rsidR="00D02778" w:rsidRPr="001F7A93">
        <w:rPr>
          <w:rFonts w:ascii="Times New Roman" w:eastAsia="Times New Roman" w:hAnsi="Times New Roman" w:cs="Times New Roman"/>
          <w:iCs/>
        </w:rPr>
        <w:t xml:space="preserve">ensemble </w:t>
      </w:r>
      <w:r w:rsidRPr="001F7A93">
        <w:rPr>
          <w:rFonts w:ascii="Times New Roman" w:eastAsia="Times New Roman" w:hAnsi="Times New Roman" w:cs="Times New Roman"/>
          <w:iCs/>
        </w:rPr>
        <w:t>means across each grouping</w:t>
      </w:r>
      <w:r w:rsidR="005621B0" w:rsidRPr="001F7A93">
        <w:rPr>
          <w:rFonts w:ascii="Times New Roman" w:eastAsia="Times New Roman" w:hAnsi="Times New Roman" w:cs="Times New Roman"/>
          <w:iCs/>
        </w:rPr>
        <w:t>, where each GCM and lake model is identified by a unique color</w:t>
      </w:r>
      <w:r w:rsidRPr="001F7A93">
        <w:rPr>
          <w:rFonts w:ascii="Times New Roman" w:eastAsia="Times New Roman" w:hAnsi="Times New Roman" w:cs="Times New Roman"/>
          <w:iCs/>
        </w:rPr>
        <w:t xml:space="preserve"> (see </w:t>
      </w:r>
      <w:r w:rsidR="005621B0" w:rsidRPr="001F7A93">
        <w:rPr>
          <w:rFonts w:ascii="Times New Roman" w:eastAsia="Times New Roman" w:hAnsi="Times New Roman" w:cs="Times New Roman"/>
          <w:i/>
        </w:rPr>
        <w:t xml:space="preserve">Materials &amp; </w:t>
      </w:r>
      <w:r w:rsidRPr="001F7A93">
        <w:rPr>
          <w:rFonts w:ascii="Times New Roman" w:eastAsia="Times New Roman" w:hAnsi="Times New Roman" w:cs="Times New Roman"/>
          <w:i/>
        </w:rPr>
        <w:t>Methods: Ensemble model interactions</w:t>
      </w:r>
      <w:r w:rsidRPr="001F7A93">
        <w:rPr>
          <w:rFonts w:ascii="Times New Roman" w:eastAsia="Times New Roman" w:hAnsi="Times New Roman" w:cs="Times New Roman"/>
          <w:iCs/>
        </w:rPr>
        <w:t>)</w:t>
      </w:r>
      <w:r w:rsidR="00D02778" w:rsidRPr="001F7A93">
        <w:rPr>
          <w:rFonts w:ascii="Times New Roman" w:eastAsia="Times New Roman" w:hAnsi="Times New Roman" w:cs="Times New Roman"/>
          <w:iCs/>
        </w:rPr>
        <w:t>.</w:t>
      </w:r>
    </w:p>
    <w:p w14:paraId="0000016A" w14:textId="77777777" w:rsidR="003A05A3" w:rsidRPr="001F7A93" w:rsidRDefault="003A05A3">
      <w:pPr>
        <w:spacing w:after="200"/>
        <w:rPr>
          <w:rFonts w:ascii="Times New Roman" w:eastAsia="Times New Roman" w:hAnsi="Times New Roman" w:cs="Times New Roman"/>
          <w:i/>
        </w:rPr>
      </w:pPr>
    </w:p>
    <w:p w14:paraId="0000016B" w14:textId="77777777" w:rsidR="003A05A3" w:rsidRPr="001F7A93" w:rsidRDefault="003A05A3">
      <w:pPr>
        <w:spacing w:after="200"/>
        <w:rPr>
          <w:rFonts w:ascii="Times New Roman" w:eastAsia="Times New Roman" w:hAnsi="Times New Roman" w:cs="Times New Roman"/>
          <w:i/>
        </w:rPr>
      </w:pPr>
    </w:p>
    <w:p w14:paraId="0000016C" w14:textId="77777777" w:rsidR="003A05A3" w:rsidRPr="001F7A93" w:rsidRDefault="003A05A3">
      <w:pPr>
        <w:spacing w:after="200"/>
        <w:rPr>
          <w:rFonts w:ascii="Times New Roman" w:eastAsia="Times New Roman" w:hAnsi="Times New Roman" w:cs="Times New Roman"/>
          <w:i/>
        </w:rPr>
      </w:pPr>
    </w:p>
    <w:p w14:paraId="0000016D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6E" w14:textId="2F321F7A" w:rsidR="003A05A3" w:rsidRPr="001F7A93" w:rsidRDefault="00BF1CD5">
      <w:pPr>
        <w:keepNext/>
        <w:rPr>
          <w:rFonts w:ascii="Times New Roman" w:eastAsia="Times New Roman" w:hAnsi="Times New Roman" w:cs="Times New Roman"/>
          <w:iCs/>
        </w:rPr>
      </w:pPr>
      <w:r w:rsidRPr="001F7A93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7A67F61" wp14:editId="57BE00D0">
            <wp:extent cx="5930900" cy="4324350"/>
            <wp:effectExtent l="0" t="0" r="0" b="0"/>
            <wp:docPr id="675498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16F" w14:textId="0D24069E" w:rsidR="003A05A3" w:rsidRPr="001F7A93" w:rsidRDefault="00412682">
      <w:pPr>
        <w:spacing w:after="200"/>
        <w:rPr>
          <w:rFonts w:ascii="Times New Roman" w:eastAsia="Times New Roman" w:hAnsi="Times New Roman" w:cs="Times New Roman"/>
          <w:iCs/>
        </w:rPr>
      </w:pPr>
      <w:r w:rsidRPr="001F7A93">
        <w:rPr>
          <w:rFonts w:ascii="Times New Roman" w:eastAsia="Times New Roman" w:hAnsi="Times New Roman" w:cs="Times New Roman"/>
          <w:b/>
          <w:bCs/>
          <w:iCs/>
        </w:rPr>
        <w:t>Figure S</w:t>
      </w:r>
      <w:r w:rsidR="004C3D2F" w:rsidRPr="001F7A93">
        <w:rPr>
          <w:rFonts w:ascii="Times New Roman" w:eastAsia="Times New Roman" w:hAnsi="Times New Roman" w:cs="Times New Roman"/>
          <w:b/>
          <w:bCs/>
          <w:iCs/>
        </w:rPr>
        <w:t>4</w:t>
      </w:r>
      <w:r w:rsidRPr="001F7A93">
        <w:rPr>
          <w:rFonts w:ascii="Times New Roman" w:eastAsia="Times New Roman" w:hAnsi="Times New Roman" w:cs="Times New Roman"/>
          <w:b/>
          <w:bCs/>
          <w:iCs/>
        </w:rPr>
        <w:t>.</w:t>
      </w:r>
      <w:r w:rsidRPr="001F7A93">
        <w:rPr>
          <w:rFonts w:ascii="Times New Roman" w:eastAsia="Times New Roman" w:hAnsi="Times New Roman" w:cs="Times New Roman"/>
          <w:iCs/>
        </w:rPr>
        <w:t xml:space="preserve"> Projections </w:t>
      </w:r>
      <w:r w:rsidR="00633FC7" w:rsidRPr="001F7A93">
        <w:rPr>
          <w:rFonts w:ascii="Times New Roman" w:eastAsia="Times New Roman" w:hAnsi="Times New Roman" w:cs="Times New Roman"/>
          <w:iCs/>
        </w:rPr>
        <w:t>for Lake Sunapee, NH</w:t>
      </w:r>
      <w:r w:rsidR="00AE5892">
        <w:rPr>
          <w:rFonts w:ascii="Times New Roman" w:eastAsia="Times New Roman" w:hAnsi="Times New Roman" w:cs="Times New Roman"/>
          <w:iCs/>
        </w:rPr>
        <w:t>, USA</w:t>
      </w:r>
      <w:r w:rsidR="00633FC7" w:rsidRPr="001F7A93">
        <w:rPr>
          <w:rFonts w:ascii="Times New Roman" w:eastAsia="Times New Roman" w:hAnsi="Times New Roman" w:cs="Times New Roman"/>
          <w:iCs/>
        </w:rPr>
        <w:t xml:space="preserve"> </w:t>
      </w:r>
      <w:r w:rsidRPr="001F7A93">
        <w:rPr>
          <w:rFonts w:ascii="Times New Roman" w:eastAsia="Times New Roman" w:hAnsi="Times New Roman" w:cs="Times New Roman"/>
          <w:iCs/>
        </w:rPr>
        <w:t>grouped by GCM for each lake model under RCP 2.6 for</w:t>
      </w:r>
      <w:r w:rsidR="00AE5892">
        <w:rPr>
          <w:rFonts w:ascii="Times New Roman" w:eastAsia="Times New Roman" w:hAnsi="Times New Roman" w:cs="Times New Roman"/>
          <w:iCs/>
        </w:rPr>
        <w:t>:</w:t>
      </w:r>
      <w:r w:rsidRPr="001F7A93">
        <w:rPr>
          <w:rFonts w:ascii="Times New Roman" w:eastAsia="Times New Roman" w:hAnsi="Times New Roman" w:cs="Times New Roman"/>
          <w:iCs/>
        </w:rPr>
        <w:t xml:space="preserve"> A) mean surface temperature, B) mean bottom temperature, C) Schmidt stability, D) </w:t>
      </w:r>
      <w:r w:rsidR="00633FC7" w:rsidRPr="001F7A93">
        <w:rPr>
          <w:rFonts w:ascii="Times New Roman" w:eastAsia="Times New Roman" w:hAnsi="Times New Roman" w:cs="Times New Roman"/>
          <w:iCs/>
        </w:rPr>
        <w:t>summer thermocline depth</w:t>
      </w:r>
      <w:r w:rsidR="005621B0" w:rsidRPr="001F7A93">
        <w:rPr>
          <w:rFonts w:ascii="Times New Roman" w:eastAsia="Times New Roman" w:hAnsi="Times New Roman" w:cs="Times New Roman"/>
          <w:iCs/>
        </w:rPr>
        <w:t xml:space="preserve"> (June – August)</w:t>
      </w:r>
      <w:r w:rsidR="00633FC7" w:rsidRPr="001F7A93">
        <w:rPr>
          <w:rFonts w:ascii="Times New Roman" w:eastAsia="Times New Roman" w:hAnsi="Times New Roman" w:cs="Times New Roman"/>
          <w:iCs/>
        </w:rPr>
        <w:t xml:space="preserve">, E) </w:t>
      </w:r>
      <w:r w:rsidR="00AE5892">
        <w:rPr>
          <w:rFonts w:ascii="Times New Roman" w:eastAsia="Times New Roman" w:hAnsi="Times New Roman" w:cs="Times New Roman"/>
          <w:iCs/>
        </w:rPr>
        <w:t>summer</w:t>
      </w:r>
      <w:r w:rsidR="00AE5892" w:rsidRPr="001F7A93">
        <w:rPr>
          <w:rFonts w:ascii="Times New Roman" w:eastAsia="Times New Roman" w:hAnsi="Times New Roman" w:cs="Times New Roman"/>
          <w:iCs/>
        </w:rPr>
        <w:t xml:space="preserve"> </w:t>
      </w:r>
      <w:r w:rsidRPr="001F7A93">
        <w:rPr>
          <w:rFonts w:ascii="Times New Roman" w:eastAsia="Times New Roman" w:hAnsi="Times New Roman" w:cs="Times New Roman"/>
          <w:iCs/>
        </w:rPr>
        <w:t xml:space="preserve">stratification duration, </w:t>
      </w:r>
      <w:r w:rsidR="00633FC7" w:rsidRPr="001F7A93">
        <w:rPr>
          <w:rFonts w:ascii="Times New Roman" w:eastAsia="Times New Roman" w:hAnsi="Times New Roman" w:cs="Times New Roman"/>
          <w:iCs/>
        </w:rPr>
        <w:t>and F</w:t>
      </w:r>
      <w:r w:rsidRPr="001F7A93">
        <w:rPr>
          <w:rFonts w:ascii="Times New Roman" w:eastAsia="Times New Roman" w:hAnsi="Times New Roman" w:cs="Times New Roman"/>
          <w:iCs/>
        </w:rPr>
        <w:t xml:space="preserve">) </w:t>
      </w:r>
      <w:r w:rsidR="00D02778" w:rsidRPr="001F7A93">
        <w:rPr>
          <w:rFonts w:ascii="Times New Roman" w:eastAsia="Times New Roman" w:hAnsi="Times New Roman" w:cs="Times New Roman"/>
          <w:iCs/>
        </w:rPr>
        <w:t>total ice d</w:t>
      </w:r>
      <w:r w:rsidRPr="001F7A93">
        <w:rPr>
          <w:rFonts w:ascii="Times New Roman" w:eastAsia="Times New Roman" w:hAnsi="Times New Roman" w:cs="Times New Roman"/>
          <w:iCs/>
        </w:rPr>
        <w:t xml:space="preserve">uration from 2006-2099. These plots represent lake model uncertainty, as the variability due to GCMs </w:t>
      </w:r>
      <w:r w:rsidR="00D02778" w:rsidRPr="001F7A93">
        <w:rPr>
          <w:rFonts w:ascii="Times New Roman" w:eastAsia="Times New Roman" w:hAnsi="Times New Roman" w:cs="Times New Roman"/>
          <w:iCs/>
        </w:rPr>
        <w:t>wa</w:t>
      </w:r>
      <w:r w:rsidRPr="001F7A93">
        <w:rPr>
          <w:rFonts w:ascii="Times New Roman" w:eastAsia="Times New Roman" w:hAnsi="Times New Roman" w:cs="Times New Roman"/>
          <w:iCs/>
        </w:rPr>
        <w:t>s held constant for each lake model.</w:t>
      </w:r>
    </w:p>
    <w:p w14:paraId="00000170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71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72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73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74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75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76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77" w14:textId="2CC35BF6" w:rsidR="003A05A3" w:rsidRPr="001F7A93" w:rsidRDefault="00BF1CD5">
      <w:pPr>
        <w:keepNext/>
        <w:rPr>
          <w:rFonts w:ascii="Times New Roman" w:eastAsia="Times New Roman" w:hAnsi="Times New Roman" w:cs="Times New Roman"/>
          <w:iCs/>
        </w:rPr>
      </w:pPr>
      <w:r w:rsidRPr="001F7A93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08A78CCE" wp14:editId="70955AA5">
            <wp:extent cx="5930900" cy="4324350"/>
            <wp:effectExtent l="0" t="0" r="0" b="0"/>
            <wp:docPr id="9842858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178" w14:textId="28E4B04F" w:rsidR="003A05A3" w:rsidRPr="001F7A93" w:rsidRDefault="00412682">
      <w:pPr>
        <w:spacing w:after="200"/>
        <w:rPr>
          <w:rFonts w:ascii="Times New Roman" w:eastAsia="Times New Roman" w:hAnsi="Times New Roman" w:cs="Times New Roman"/>
          <w:iCs/>
        </w:rPr>
      </w:pPr>
      <w:r w:rsidRPr="001F7A93">
        <w:rPr>
          <w:rFonts w:ascii="Times New Roman" w:eastAsia="Times New Roman" w:hAnsi="Times New Roman" w:cs="Times New Roman"/>
          <w:b/>
          <w:bCs/>
          <w:iCs/>
        </w:rPr>
        <w:t>Figure S</w:t>
      </w:r>
      <w:r w:rsidR="004C3D2F" w:rsidRPr="001F7A93">
        <w:rPr>
          <w:rFonts w:ascii="Times New Roman" w:eastAsia="Times New Roman" w:hAnsi="Times New Roman" w:cs="Times New Roman"/>
          <w:b/>
          <w:bCs/>
          <w:iCs/>
        </w:rPr>
        <w:t>5</w:t>
      </w:r>
      <w:r w:rsidRPr="001F7A93">
        <w:rPr>
          <w:rFonts w:ascii="Times New Roman" w:eastAsia="Times New Roman" w:hAnsi="Times New Roman" w:cs="Times New Roman"/>
          <w:b/>
          <w:bCs/>
          <w:iCs/>
        </w:rPr>
        <w:t>.</w:t>
      </w:r>
      <w:r w:rsidRPr="001F7A93">
        <w:rPr>
          <w:rFonts w:ascii="Times New Roman" w:eastAsia="Times New Roman" w:hAnsi="Times New Roman" w:cs="Times New Roman"/>
          <w:iCs/>
        </w:rPr>
        <w:t xml:space="preserve"> Projections </w:t>
      </w:r>
      <w:r w:rsidR="00633FC7" w:rsidRPr="001F7A93">
        <w:rPr>
          <w:rFonts w:ascii="Times New Roman" w:eastAsia="Times New Roman" w:hAnsi="Times New Roman" w:cs="Times New Roman"/>
          <w:iCs/>
        </w:rPr>
        <w:t>at Lake Sunapee, NH</w:t>
      </w:r>
      <w:r w:rsidR="00855D9B">
        <w:rPr>
          <w:rFonts w:ascii="Times New Roman" w:eastAsia="Times New Roman" w:hAnsi="Times New Roman" w:cs="Times New Roman"/>
          <w:iCs/>
        </w:rPr>
        <w:t>, USA</w:t>
      </w:r>
      <w:r w:rsidR="00633FC7" w:rsidRPr="001F7A93">
        <w:rPr>
          <w:rFonts w:ascii="Times New Roman" w:eastAsia="Times New Roman" w:hAnsi="Times New Roman" w:cs="Times New Roman"/>
          <w:iCs/>
        </w:rPr>
        <w:t xml:space="preserve"> </w:t>
      </w:r>
      <w:r w:rsidRPr="001F7A93">
        <w:rPr>
          <w:rFonts w:ascii="Times New Roman" w:eastAsia="Times New Roman" w:hAnsi="Times New Roman" w:cs="Times New Roman"/>
          <w:iCs/>
        </w:rPr>
        <w:t xml:space="preserve">grouped by lake model for each GCM under RCP 2.6 for </w:t>
      </w:r>
      <w:r w:rsidR="00633FC7" w:rsidRPr="001F7A93">
        <w:rPr>
          <w:rFonts w:ascii="Times New Roman" w:eastAsia="Times New Roman" w:hAnsi="Times New Roman" w:cs="Times New Roman"/>
          <w:iCs/>
        </w:rPr>
        <w:t>A) mean surface temperature, B) mean bottom temperature, C) Schmidt stability, D) summer thermocline depth</w:t>
      </w:r>
      <w:r w:rsidR="005621B0" w:rsidRPr="001F7A93">
        <w:rPr>
          <w:rFonts w:ascii="Times New Roman" w:eastAsia="Times New Roman" w:hAnsi="Times New Roman" w:cs="Times New Roman"/>
          <w:iCs/>
        </w:rPr>
        <w:t xml:space="preserve"> (June – August)</w:t>
      </w:r>
      <w:r w:rsidR="00633FC7" w:rsidRPr="001F7A93">
        <w:rPr>
          <w:rFonts w:ascii="Times New Roman" w:eastAsia="Times New Roman" w:hAnsi="Times New Roman" w:cs="Times New Roman"/>
          <w:iCs/>
        </w:rPr>
        <w:t xml:space="preserve">, E) </w:t>
      </w:r>
      <w:r w:rsidR="00855D9B">
        <w:rPr>
          <w:rFonts w:ascii="Times New Roman" w:eastAsia="Times New Roman" w:hAnsi="Times New Roman" w:cs="Times New Roman"/>
          <w:iCs/>
        </w:rPr>
        <w:t>summer</w:t>
      </w:r>
      <w:r w:rsidR="00633FC7" w:rsidRPr="001F7A93">
        <w:rPr>
          <w:rFonts w:ascii="Times New Roman" w:eastAsia="Times New Roman" w:hAnsi="Times New Roman" w:cs="Times New Roman"/>
          <w:iCs/>
        </w:rPr>
        <w:t xml:space="preserve"> stratification duration, and F) total ice duration from 2006-2099. </w:t>
      </w:r>
      <w:r w:rsidRPr="001F7A93">
        <w:rPr>
          <w:rFonts w:ascii="Times New Roman" w:eastAsia="Times New Roman" w:hAnsi="Times New Roman" w:cs="Times New Roman"/>
          <w:iCs/>
        </w:rPr>
        <w:t xml:space="preserve">These plots represent GCM uncertainty, as the variability due to lake model </w:t>
      </w:r>
      <w:r w:rsidR="00D02778" w:rsidRPr="001F7A93">
        <w:rPr>
          <w:rFonts w:ascii="Times New Roman" w:eastAsia="Times New Roman" w:hAnsi="Times New Roman" w:cs="Times New Roman"/>
          <w:iCs/>
        </w:rPr>
        <w:t xml:space="preserve">was </w:t>
      </w:r>
      <w:r w:rsidRPr="001F7A93">
        <w:rPr>
          <w:rFonts w:ascii="Times New Roman" w:eastAsia="Times New Roman" w:hAnsi="Times New Roman" w:cs="Times New Roman"/>
          <w:iCs/>
        </w:rPr>
        <w:t>held constant for each metric.</w:t>
      </w:r>
    </w:p>
    <w:p w14:paraId="00000179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7A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7B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7C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7D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7E" w14:textId="5012D33F" w:rsidR="003A05A3" w:rsidRPr="001F7A93" w:rsidRDefault="00BF1CD5">
      <w:pPr>
        <w:keepNext/>
        <w:rPr>
          <w:rFonts w:ascii="Times New Roman" w:eastAsia="Times New Roman" w:hAnsi="Times New Roman" w:cs="Times New Roman"/>
          <w:iCs/>
        </w:rPr>
      </w:pPr>
      <w:r w:rsidRPr="001F7A93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830A2D7" wp14:editId="6F8B5A44">
            <wp:extent cx="5930900" cy="4324350"/>
            <wp:effectExtent l="0" t="0" r="0" b="0"/>
            <wp:docPr id="918131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17F" w14:textId="684C82DD" w:rsidR="003A05A3" w:rsidRPr="001F7A93" w:rsidRDefault="00412682">
      <w:pPr>
        <w:spacing w:after="200"/>
        <w:rPr>
          <w:rFonts w:ascii="Times New Roman" w:eastAsia="Times New Roman" w:hAnsi="Times New Roman" w:cs="Times New Roman"/>
          <w:iCs/>
        </w:rPr>
      </w:pPr>
      <w:r w:rsidRPr="001F7A93">
        <w:rPr>
          <w:rFonts w:ascii="Times New Roman" w:eastAsia="Times New Roman" w:hAnsi="Times New Roman" w:cs="Times New Roman"/>
          <w:b/>
          <w:bCs/>
          <w:iCs/>
        </w:rPr>
        <w:t>Figure S</w:t>
      </w:r>
      <w:r w:rsidR="004C3D2F" w:rsidRPr="001F7A93">
        <w:rPr>
          <w:rFonts w:ascii="Times New Roman" w:eastAsia="Times New Roman" w:hAnsi="Times New Roman" w:cs="Times New Roman"/>
          <w:b/>
          <w:bCs/>
          <w:iCs/>
        </w:rPr>
        <w:t>6</w:t>
      </w:r>
      <w:r w:rsidRPr="001F7A93">
        <w:rPr>
          <w:rFonts w:ascii="Times New Roman" w:eastAsia="Times New Roman" w:hAnsi="Times New Roman" w:cs="Times New Roman"/>
          <w:iCs/>
        </w:rPr>
        <w:t xml:space="preserve">. Projections </w:t>
      </w:r>
      <w:r w:rsidR="00633FC7" w:rsidRPr="001F7A93">
        <w:rPr>
          <w:rFonts w:ascii="Times New Roman" w:eastAsia="Times New Roman" w:hAnsi="Times New Roman" w:cs="Times New Roman"/>
          <w:iCs/>
        </w:rPr>
        <w:t>at Lake Sunapee, NH</w:t>
      </w:r>
      <w:r w:rsidR="00855D9B">
        <w:rPr>
          <w:rFonts w:ascii="Times New Roman" w:eastAsia="Times New Roman" w:hAnsi="Times New Roman" w:cs="Times New Roman"/>
          <w:iCs/>
        </w:rPr>
        <w:t>, USA</w:t>
      </w:r>
      <w:r w:rsidR="00633FC7" w:rsidRPr="001F7A93">
        <w:rPr>
          <w:rFonts w:ascii="Times New Roman" w:eastAsia="Times New Roman" w:hAnsi="Times New Roman" w:cs="Times New Roman"/>
          <w:iCs/>
        </w:rPr>
        <w:t xml:space="preserve"> </w:t>
      </w:r>
      <w:r w:rsidRPr="001F7A93">
        <w:rPr>
          <w:rFonts w:ascii="Times New Roman" w:eastAsia="Times New Roman" w:hAnsi="Times New Roman" w:cs="Times New Roman"/>
          <w:iCs/>
        </w:rPr>
        <w:t xml:space="preserve">grouped by GCM for each lake model under RCP 6.0 for </w:t>
      </w:r>
      <w:r w:rsidR="00633FC7" w:rsidRPr="001F7A93">
        <w:rPr>
          <w:rFonts w:ascii="Times New Roman" w:eastAsia="Times New Roman" w:hAnsi="Times New Roman" w:cs="Times New Roman"/>
          <w:iCs/>
        </w:rPr>
        <w:t>A) mean surface temperature, B) mean bottom temperature, C) Schmidt stability, D) summer thermocline depth</w:t>
      </w:r>
      <w:r w:rsidR="005621B0" w:rsidRPr="001F7A93">
        <w:rPr>
          <w:rFonts w:ascii="Times New Roman" w:eastAsia="Times New Roman" w:hAnsi="Times New Roman" w:cs="Times New Roman"/>
          <w:iCs/>
        </w:rPr>
        <w:t xml:space="preserve"> (June – August)</w:t>
      </w:r>
      <w:r w:rsidR="00633FC7" w:rsidRPr="001F7A93">
        <w:rPr>
          <w:rFonts w:ascii="Times New Roman" w:eastAsia="Times New Roman" w:hAnsi="Times New Roman" w:cs="Times New Roman"/>
          <w:iCs/>
        </w:rPr>
        <w:t xml:space="preserve">, E) </w:t>
      </w:r>
      <w:r w:rsidR="00855D9B">
        <w:rPr>
          <w:rFonts w:ascii="Times New Roman" w:eastAsia="Times New Roman" w:hAnsi="Times New Roman" w:cs="Times New Roman"/>
          <w:iCs/>
        </w:rPr>
        <w:t>summer</w:t>
      </w:r>
      <w:r w:rsidR="00633FC7" w:rsidRPr="001F7A93">
        <w:rPr>
          <w:rFonts w:ascii="Times New Roman" w:eastAsia="Times New Roman" w:hAnsi="Times New Roman" w:cs="Times New Roman"/>
          <w:iCs/>
        </w:rPr>
        <w:t xml:space="preserve"> stratification duration, and F) total ice duration from 2006-2099. </w:t>
      </w:r>
      <w:r w:rsidRPr="001F7A93">
        <w:rPr>
          <w:rFonts w:ascii="Times New Roman" w:eastAsia="Times New Roman" w:hAnsi="Times New Roman" w:cs="Times New Roman"/>
          <w:iCs/>
        </w:rPr>
        <w:t xml:space="preserve">These plots represent lake model uncertainty, as the variability due to lake model </w:t>
      </w:r>
      <w:r w:rsidR="00D02778" w:rsidRPr="001F7A93">
        <w:rPr>
          <w:rFonts w:ascii="Times New Roman" w:eastAsia="Times New Roman" w:hAnsi="Times New Roman" w:cs="Times New Roman"/>
          <w:iCs/>
        </w:rPr>
        <w:t xml:space="preserve">was </w:t>
      </w:r>
      <w:r w:rsidRPr="001F7A93">
        <w:rPr>
          <w:rFonts w:ascii="Times New Roman" w:eastAsia="Times New Roman" w:hAnsi="Times New Roman" w:cs="Times New Roman"/>
          <w:iCs/>
        </w:rPr>
        <w:t>held constant for each GCM.</w:t>
      </w:r>
    </w:p>
    <w:p w14:paraId="00000180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81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82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83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84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85" w14:textId="56344FD8" w:rsidR="003A05A3" w:rsidRPr="001F7A93" w:rsidRDefault="00BF1CD5">
      <w:pPr>
        <w:keepNext/>
        <w:rPr>
          <w:rFonts w:ascii="Times New Roman" w:eastAsia="Times New Roman" w:hAnsi="Times New Roman" w:cs="Times New Roman"/>
        </w:rPr>
      </w:pPr>
      <w:r w:rsidRPr="001F7A93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4D7F28BB" wp14:editId="79809DD8">
            <wp:extent cx="5930900" cy="4324350"/>
            <wp:effectExtent l="0" t="0" r="0" b="0"/>
            <wp:docPr id="18047983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186" w14:textId="5A455304" w:rsidR="003A05A3" w:rsidRPr="001F7A93" w:rsidRDefault="00412682">
      <w:pPr>
        <w:spacing w:after="200"/>
        <w:rPr>
          <w:rFonts w:ascii="Times New Roman" w:eastAsia="Times New Roman" w:hAnsi="Times New Roman" w:cs="Times New Roman"/>
          <w:iCs/>
        </w:rPr>
      </w:pPr>
      <w:r w:rsidRPr="001F7A93">
        <w:rPr>
          <w:rFonts w:ascii="Times New Roman" w:eastAsia="Times New Roman" w:hAnsi="Times New Roman" w:cs="Times New Roman"/>
          <w:b/>
          <w:bCs/>
          <w:iCs/>
        </w:rPr>
        <w:t>Figure S</w:t>
      </w:r>
      <w:r w:rsidR="004C3D2F" w:rsidRPr="001F7A93">
        <w:rPr>
          <w:rFonts w:ascii="Times New Roman" w:eastAsia="Times New Roman" w:hAnsi="Times New Roman" w:cs="Times New Roman"/>
          <w:b/>
          <w:bCs/>
          <w:iCs/>
        </w:rPr>
        <w:t>7</w:t>
      </w:r>
      <w:r w:rsidRPr="001F7A93">
        <w:rPr>
          <w:rFonts w:ascii="Times New Roman" w:eastAsia="Times New Roman" w:hAnsi="Times New Roman" w:cs="Times New Roman"/>
          <w:b/>
          <w:bCs/>
          <w:iCs/>
        </w:rPr>
        <w:t>.</w:t>
      </w:r>
      <w:r w:rsidRPr="001F7A93">
        <w:rPr>
          <w:rFonts w:ascii="Times New Roman" w:eastAsia="Times New Roman" w:hAnsi="Times New Roman" w:cs="Times New Roman"/>
          <w:iCs/>
        </w:rPr>
        <w:t xml:space="preserve"> Projections</w:t>
      </w:r>
      <w:r w:rsidR="00633FC7" w:rsidRPr="001F7A93">
        <w:rPr>
          <w:rFonts w:ascii="Times New Roman" w:eastAsia="Times New Roman" w:hAnsi="Times New Roman" w:cs="Times New Roman"/>
          <w:iCs/>
        </w:rPr>
        <w:t xml:space="preserve"> at Lake Sunapee, NH</w:t>
      </w:r>
      <w:r w:rsidR="00855D9B">
        <w:rPr>
          <w:rFonts w:ascii="Times New Roman" w:eastAsia="Times New Roman" w:hAnsi="Times New Roman" w:cs="Times New Roman"/>
          <w:iCs/>
        </w:rPr>
        <w:t>, USA</w:t>
      </w:r>
      <w:r w:rsidRPr="001F7A93">
        <w:rPr>
          <w:rFonts w:ascii="Times New Roman" w:eastAsia="Times New Roman" w:hAnsi="Times New Roman" w:cs="Times New Roman"/>
          <w:iCs/>
        </w:rPr>
        <w:t xml:space="preserve"> grouped by lake model for each general circulation model (GCM) under RCP 6.0 for </w:t>
      </w:r>
      <w:r w:rsidR="00633FC7" w:rsidRPr="001F7A93">
        <w:rPr>
          <w:rFonts w:ascii="Times New Roman" w:eastAsia="Times New Roman" w:hAnsi="Times New Roman" w:cs="Times New Roman"/>
          <w:iCs/>
        </w:rPr>
        <w:t>A) mean surface temperature, B) mean bottom temperature, C) Schmidt stability, D) summer thermocline depth</w:t>
      </w:r>
      <w:r w:rsidR="005621B0" w:rsidRPr="001F7A93">
        <w:rPr>
          <w:rFonts w:ascii="Times New Roman" w:eastAsia="Times New Roman" w:hAnsi="Times New Roman" w:cs="Times New Roman"/>
          <w:iCs/>
        </w:rPr>
        <w:t xml:space="preserve"> (June – August)</w:t>
      </w:r>
      <w:r w:rsidR="00633FC7" w:rsidRPr="001F7A93">
        <w:rPr>
          <w:rFonts w:ascii="Times New Roman" w:eastAsia="Times New Roman" w:hAnsi="Times New Roman" w:cs="Times New Roman"/>
          <w:iCs/>
        </w:rPr>
        <w:t xml:space="preserve">, E) </w:t>
      </w:r>
      <w:r w:rsidR="00855D9B">
        <w:rPr>
          <w:rFonts w:ascii="Times New Roman" w:eastAsia="Times New Roman" w:hAnsi="Times New Roman" w:cs="Times New Roman"/>
          <w:iCs/>
        </w:rPr>
        <w:t>summer</w:t>
      </w:r>
      <w:r w:rsidR="00633FC7" w:rsidRPr="001F7A93">
        <w:rPr>
          <w:rFonts w:ascii="Times New Roman" w:eastAsia="Times New Roman" w:hAnsi="Times New Roman" w:cs="Times New Roman"/>
          <w:iCs/>
        </w:rPr>
        <w:t xml:space="preserve"> stratification duration, and F) total ice duration from 2006-2099. </w:t>
      </w:r>
      <w:r w:rsidRPr="001F7A93">
        <w:rPr>
          <w:rFonts w:ascii="Times New Roman" w:eastAsia="Times New Roman" w:hAnsi="Times New Roman" w:cs="Times New Roman"/>
          <w:iCs/>
        </w:rPr>
        <w:t xml:space="preserve">These plots represent GCM uncertainty, as the variability due to lake model </w:t>
      </w:r>
      <w:r w:rsidR="00D02778" w:rsidRPr="001F7A93">
        <w:rPr>
          <w:rFonts w:ascii="Times New Roman" w:eastAsia="Times New Roman" w:hAnsi="Times New Roman" w:cs="Times New Roman"/>
          <w:iCs/>
        </w:rPr>
        <w:t xml:space="preserve">was </w:t>
      </w:r>
      <w:r w:rsidRPr="001F7A93">
        <w:rPr>
          <w:rFonts w:ascii="Times New Roman" w:eastAsia="Times New Roman" w:hAnsi="Times New Roman" w:cs="Times New Roman"/>
          <w:iCs/>
        </w:rPr>
        <w:t>held constant for each metric.</w:t>
      </w:r>
    </w:p>
    <w:p w14:paraId="00000187" w14:textId="672A9B02" w:rsidR="003A05A3" w:rsidRPr="001F7A93" w:rsidRDefault="00BF1CD5">
      <w:pPr>
        <w:keepNext/>
        <w:rPr>
          <w:rFonts w:ascii="Times New Roman" w:eastAsia="Times New Roman" w:hAnsi="Times New Roman" w:cs="Times New Roman"/>
        </w:rPr>
      </w:pPr>
      <w:r w:rsidRPr="001F7A93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6286DA3B" wp14:editId="46E5563F">
            <wp:extent cx="5930900" cy="4324350"/>
            <wp:effectExtent l="0" t="0" r="0" b="0"/>
            <wp:docPr id="6850538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188" w14:textId="308EAE86" w:rsidR="003A05A3" w:rsidRPr="001F7A93" w:rsidRDefault="00412682">
      <w:pPr>
        <w:spacing w:after="200"/>
        <w:rPr>
          <w:rFonts w:ascii="Times New Roman" w:eastAsia="Times New Roman" w:hAnsi="Times New Roman" w:cs="Times New Roman"/>
          <w:iCs/>
        </w:rPr>
      </w:pPr>
      <w:r w:rsidRPr="001F7A93">
        <w:rPr>
          <w:rFonts w:ascii="Times New Roman" w:eastAsia="Times New Roman" w:hAnsi="Times New Roman" w:cs="Times New Roman"/>
          <w:b/>
          <w:bCs/>
          <w:iCs/>
        </w:rPr>
        <w:t>Figure S</w:t>
      </w:r>
      <w:r w:rsidR="004C3D2F" w:rsidRPr="001F7A93">
        <w:rPr>
          <w:rFonts w:ascii="Times New Roman" w:eastAsia="Times New Roman" w:hAnsi="Times New Roman" w:cs="Times New Roman"/>
          <w:b/>
          <w:bCs/>
          <w:iCs/>
        </w:rPr>
        <w:t>8</w:t>
      </w:r>
      <w:r w:rsidRPr="001F7A93">
        <w:rPr>
          <w:rFonts w:ascii="Times New Roman" w:eastAsia="Times New Roman" w:hAnsi="Times New Roman" w:cs="Times New Roman"/>
          <w:b/>
          <w:bCs/>
          <w:iCs/>
        </w:rPr>
        <w:t>.</w:t>
      </w:r>
      <w:r w:rsidRPr="001F7A93">
        <w:rPr>
          <w:rFonts w:ascii="Times New Roman" w:eastAsia="Times New Roman" w:hAnsi="Times New Roman" w:cs="Times New Roman"/>
          <w:iCs/>
        </w:rPr>
        <w:t xml:space="preserve"> Projections </w:t>
      </w:r>
      <w:r w:rsidR="00633FC7" w:rsidRPr="001F7A93">
        <w:rPr>
          <w:rFonts w:ascii="Times New Roman" w:eastAsia="Times New Roman" w:hAnsi="Times New Roman" w:cs="Times New Roman"/>
          <w:iCs/>
        </w:rPr>
        <w:t>at Lake Sunapee, NH</w:t>
      </w:r>
      <w:r w:rsidR="00855D9B">
        <w:rPr>
          <w:rFonts w:ascii="Times New Roman" w:eastAsia="Times New Roman" w:hAnsi="Times New Roman" w:cs="Times New Roman"/>
          <w:iCs/>
        </w:rPr>
        <w:t>, USA</w:t>
      </w:r>
      <w:r w:rsidR="00633FC7" w:rsidRPr="001F7A93">
        <w:rPr>
          <w:rFonts w:ascii="Times New Roman" w:eastAsia="Times New Roman" w:hAnsi="Times New Roman" w:cs="Times New Roman"/>
          <w:iCs/>
        </w:rPr>
        <w:t xml:space="preserve"> </w:t>
      </w:r>
      <w:r w:rsidRPr="001F7A93">
        <w:rPr>
          <w:rFonts w:ascii="Times New Roman" w:eastAsia="Times New Roman" w:hAnsi="Times New Roman" w:cs="Times New Roman"/>
          <w:iCs/>
        </w:rPr>
        <w:t xml:space="preserve">grouped by general circulation model (GCM) for each lake model under RCP 8.5 for </w:t>
      </w:r>
      <w:r w:rsidR="00633FC7" w:rsidRPr="001F7A93">
        <w:rPr>
          <w:rFonts w:ascii="Times New Roman" w:eastAsia="Times New Roman" w:hAnsi="Times New Roman" w:cs="Times New Roman"/>
          <w:iCs/>
        </w:rPr>
        <w:t>A) mean surface temperature, B) mean bottom temperature, C) Schmidt stability, D) summer thermocline depth</w:t>
      </w:r>
      <w:r w:rsidR="005621B0" w:rsidRPr="001F7A93">
        <w:rPr>
          <w:rFonts w:ascii="Times New Roman" w:eastAsia="Times New Roman" w:hAnsi="Times New Roman" w:cs="Times New Roman"/>
          <w:iCs/>
        </w:rPr>
        <w:t xml:space="preserve"> (June – August)</w:t>
      </w:r>
      <w:r w:rsidR="00633FC7" w:rsidRPr="001F7A93">
        <w:rPr>
          <w:rFonts w:ascii="Times New Roman" w:eastAsia="Times New Roman" w:hAnsi="Times New Roman" w:cs="Times New Roman"/>
          <w:iCs/>
        </w:rPr>
        <w:t xml:space="preserve">, E) </w:t>
      </w:r>
      <w:r w:rsidR="00855D9B">
        <w:rPr>
          <w:rFonts w:ascii="Times New Roman" w:eastAsia="Times New Roman" w:hAnsi="Times New Roman" w:cs="Times New Roman"/>
          <w:iCs/>
        </w:rPr>
        <w:t>summer</w:t>
      </w:r>
      <w:r w:rsidR="00633FC7" w:rsidRPr="001F7A93">
        <w:rPr>
          <w:rFonts w:ascii="Times New Roman" w:eastAsia="Times New Roman" w:hAnsi="Times New Roman" w:cs="Times New Roman"/>
          <w:iCs/>
        </w:rPr>
        <w:t xml:space="preserve"> stratification duration, and F) total ice duration from 2006-2099. </w:t>
      </w:r>
      <w:r w:rsidRPr="001F7A93">
        <w:rPr>
          <w:rFonts w:ascii="Times New Roman" w:eastAsia="Times New Roman" w:hAnsi="Times New Roman" w:cs="Times New Roman"/>
          <w:iCs/>
        </w:rPr>
        <w:t xml:space="preserve">These plots represent </w:t>
      </w:r>
      <w:r w:rsidR="00D02778" w:rsidRPr="001F7A93">
        <w:rPr>
          <w:rFonts w:ascii="Times New Roman" w:eastAsia="Times New Roman" w:hAnsi="Times New Roman" w:cs="Times New Roman"/>
          <w:iCs/>
        </w:rPr>
        <w:t xml:space="preserve">lake </w:t>
      </w:r>
      <w:r w:rsidRPr="001F7A93">
        <w:rPr>
          <w:rFonts w:ascii="Times New Roman" w:eastAsia="Times New Roman" w:hAnsi="Times New Roman" w:cs="Times New Roman"/>
          <w:iCs/>
        </w:rPr>
        <w:t xml:space="preserve">model uncertainty, as the variability due to GCM </w:t>
      </w:r>
      <w:r w:rsidR="00D02778" w:rsidRPr="001F7A93">
        <w:rPr>
          <w:rFonts w:ascii="Times New Roman" w:eastAsia="Times New Roman" w:hAnsi="Times New Roman" w:cs="Times New Roman"/>
          <w:iCs/>
        </w:rPr>
        <w:t xml:space="preserve">was </w:t>
      </w:r>
      <w:r w:rsidRPr="001F7A93">
        <w:rPr>
          <w:rFonts w:ascii="Times New Roman" w:eastAsia="Times New Roman" w:hAnsi="Times New Roman" w:cs="Times New Roman"/>
          <w:iCs/>
        </w:rPr>
        <w:t>held constant for each metric.</w:t>
      </w:r>
    </w:p>
    <w:p w14:paraId="00000189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8A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8B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8C" w14:textId="0CB2908B" w:rsidR="003A05A3" w:rsidRPr="001F7A93" w:rsidRDefault="00BF1CD5">
      <w:pPr>
        <w:keepNext/>
        <w:rPr>
          <w:rFonts w:ascii="Times New Roman" w:eastAsia="Times New Roman" w:hAnsi="Times New Roman" w:cs="Times New Roman"/>
        </w:rPr>
      </w:pPr>
      <w:r w:rsidRPr="001F7A93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4608E65F" wp14:editId="18C30564">
            <wp:extent cx="5930900" cy="4324350"/>
            <wp:effectExtent l="0" t="0" r="0" b="0"/>
            <wp:docPr id="1984533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18D" w14:textId="50F3157E" w:rsidR="003A05A3" w:rsidRPr="001F7A93" w:rsidRDefault="00412682">
      <w:pPr>
        <w:spacing w:after="200"/>
        <w:rPr>
          <w:rFonts w:ascii="Times New Roman" w:eastAsia="Times New Roman" w:hAnsi="Times New Roman" w:cs="Times New Roman"/>
          <w:iCs/>
        </w:rPr>
      </w:pPr>
      <w:r w:rsidRPr="001F7A93">
        <w:rPr>
          <w:rFonts w:ascii="Times New Roman" w:eastAsia="Times New Roman" w:hAnsi="Times New Roman" w:cs="Times New Roman"/>
          <w:b/>
          <w:bCs/>
          <w:iCs/>
        </w:rPr>
        <w:t>Figure S</w:t>
      </w:r>
      <w:r w:rsidR="004C3D2F" w:rsidRPr="001F7A93">
        <w:rPr>
          <w:rFonts w:ascii="Times New Roman" w:eastAsia="Times New Roman" w:hAnsi="Times New Roman" w:cs="Times New Roman"/>
          <w:b/>
          <w:bCs/>
          <w:iCs/>
        </w:rPr>
        <w:t>9</w:t>
      </w:r>
      <w:r w:rsidRPr="001F7A93">
        <w:rPr>
          <w:rFonts w:ascii="Times New Roman" w:eastAsia="Times New Roman" w:hAnsi="Times New Roman" w:cs="Times New Roman"/>
          <w:b/>
          <w:bCs/>
          <w:iCs/>
        </w:rPr>
        <w:t>.</w:t>
      </w:r>
      <w:r w:rsidRPr="001F7A93">
        <w:rPr>
          <w:rFonts w:ascii="Times New Roman" w:eastAsia="Times New Roman" w:hAnsi="Times New Roman" w:cs="Times New Roman"/>
          <w:iCs/>
        </w:rPr>
        <w:t xml:space="preserve"> Projections </w:t>
      </w:r>
      <w:r w:rsidR="00633FC7" w:rsidRPr="001F7A93">
        <w:rPr>
          <w:rFonts w:ascii="Times New Roman" w:eastAsia="Times New Roman" w:hAnsi="Times New Roman" w:cs="Times New Roman"/>
          <w:iCs/>
        </w:rPr>
        <w:t>at Lake Sunapee, NH</w:t>
      </w:r>
      <w:r w:rsidR="00855D9B">
        <w:rPr>
          <w:rFonts w:ascii="Times New Roman" w:eastAsia="Times New Roman" w:hAnsi="Times New Roman" w:cs="Times New Roman"/>
          <w:iCs/>
        </w:rPr>
        <w:t>, USA</w:t>
      </w:r>
      <w:r w:rsidR="00633FC7" w:rsidRPr="001F7A93">
        <w:rPr>
          <w:rFonts w:ascii="Times New Roman" w:eastAsia="Times New Roman" w:hAnsi="Times New Roman" w:cs="Times New Roman"/>
          <w:iCs/>
        </w:rPr>
        <w:t xml:space="preserve"> </w:t>
      </w:r>
      <w:r w:rsidRPr="001F7A93">
        <w:rPr>
          <w:rFonts w:ascii="Times New Roman" w:eastAsia="Times New Roman" w:hAnsi="Times New Roman" w:cs="Times New Roman"/>
          <w:iCs/>
        </w:rPr>
        <w:t xml:space="preserve">grouped by lake model for each general circulation model (GCM) under RCP 8.5 for </w:t>
      </w:r>
      <w:r w:rsidR="00633FC7" w:rsidRPr="001F7A93">
        <w:rPr>
          <w:rFonts w:ascii="Times New Roman" w:eastAsia="Times New Roman" w:hAnsi="Times New Roman" w:cs="Times New Roman"/>
          <w:iCs/>
        </w:rPr>
        <w:t>A) mean surface temperature, B) mean bottom temperature, C) Schmidt stability, D) summer thermocline depth</w:t>
      </w:r>
      <w:r w:rsidR="005621B0" w:rsidRPr="001F7A93">
        <w:rPr>
          <w:rFonts w:ascii="Times New Roman" w:eastAsia="Times New Roman" w:hAnsi="Times New Roman" w:cs="Times New Roman"/>
          <w:iCs/>
        </w:rPr>
        <w:t xml:space="preserve"> (June – August)</w:t>
      </w:r>
      <w:r w:rsidR="00633FC7" w:rsidRPr="001F7A93">
        <w:rPr>
          <w:rFonts w:ascii="Times New Roman" w:eastAsia="Times New Roman" w:hAnsi="Times New Roman" w:cs="Times New Roman"/>
          <w:iCs/>
        </w:rPr>
        <w:t xml:space="preserve">, E) </w:t>
      </w:r>
      <w:r w:rsidR="00855D9B">
        <w:rPr>
          <w:rFonts w:ascii="Times New Roman" w:eastAsia="Times New Roman" w:hAnsi="Times New Roman" w:cs="Times New Roman"/>
          <w:iCs/>
        </w:rPr>
        <w:t>summer stratification</w:t>
      </w:r>
      <w:r w:rsidR="00633FC7" w:rsidRPr="001F7A93">
        <w:rPr>
          <w:rFonts w:ascii="Times New Roman" w:eastAsia="Times New Roman" w:hAnsi="Times New Roman" w:cs="Times New Roman"/>
          <w:iCs/>
        </w:rPr>
        <w:t xml:space="preserve"> duration, and F) total ice duration from 2006-2099. </w:t>
      </w:r>
      <w:r w:rsidRPr="001F7A93">
        <w:rPr>
          <w:rFonts w:ascii="Times New Roman" w:eastAsia="Times New Roman" w:hAnsi="Times New Roman" w:cs="Times New Roman"/>
          <w:iCs/>
        </w:rPr>
        <w:t xml:space="preserve">These plots represent GCM uncertainty, as the variability due to lake model </w:t>
      </w:r>
      <w:r w:rsidR="00D02778" w:rsidRPr="001F7A93">
        <w:rPr>
          <w:rFonts w:ascii="Times New Roman" w:eastAsia="Times New Roman" w:hAnsi="Times New Roman" w:cs="Times New Roman"/>
          <w:iCs/>
        </w:rPr>
        <w:t xml:space="preserve">was </w:t>
      </w:r>
      <w:r w:rsidRPr="001F7A93">
        <w:rPr>
          <w:rFonts w:ascii="Times New Roman" w:eastAsia="Times New Roman" w:hAnsi="Times New Roman" w:cs="Times New Roman"/>
          <w:iCs/>
        </w:rPr>
        <w:t>held constant for each metric.</w:t>
      </w:r>
    </w:p>
    <w:p w14:paraId="0000018E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8F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90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91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92" w14:textId="77777777" w:rsidR="003A05A3" w:rsidRPr="001F7A93" w:rsidRDefault="003A05A3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i/>
        </w:rPr>
      </w:pPr>
    </w:p>
    <w:p w14:paraId="00000193" w14:textId="77777777" w:rsidR="003A05A3" w:rsidRPr="001F7A93" w:rsidRDefault="003A05A3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i/>
        </w:rPr>
      </w:pPr>
    </w:p>
    <w:p w14:paraId="00000194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95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96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97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98" w14:textId="6B0781B6" w:rsidR="003A05A3" w:rsidRPr="001F7A93" w:rsidRDefault="00BF1CD5">
      <w:pPr>
        <w:rPr>
          <w:rFonts w:ascii="Times New Roman" w:eastAsia="Times New Roman" w:hAnsi="Times New Roman" w:cs="Times New Roman"/>
        </w:rPr>
      </w:pPr>
      <w:r w:rsidRPr="001F7A93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731B5E11" wp14:editId="35FAA137">
            <wp:extent cx="5930900" cy="4324350"/>
            <wp:effectExtent l="0" t="0" r="0" b="0"/>
            <wp:docPr id="9661778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199" w14:textId="77777777" w:rsidR="003A05A3" w:rsidRPr="001F7A93" w:rsidRDefault="003A05A3">
      <w:pPr>
        <w:keepNext/>
        <w:rPr>
          <w:rFonts w:ascii="Times New Roman" w:eastAsia="Times New Roman" w:hAnsi="Times New Roman" w:cs="Times New Roman"/>
        </w:rPr>
      </w:pPr>
    </w:p>
    <w:p w14:paraId="0000019A" w14:textId="7FB5E8C2" w:rsidR="003A05A3" w:rsidRPr="001F7A93" w:rsidRDefault="00412682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iCs/>
        </w:rPr>
      </w:pPr>
      <w:r w:rsidRPr="001F7A93">
        <w:rPr>
          <w:rFonts w:ascii="Times New Roman" w:eastAsia="Times New Roman" w:hAnsi="Times New Roman" w:cs="Times New Roman"/>
          <w:b/>
          <w:bCs/>
          <w:iCs/>
        </w:rPr>
        <w:t>Figure S</w:t>
      </w:r>
      <w:r w:rsidR="004C3D2F" w:rsidRPr="001F7A93">
        <w:rPr>
          <w:rFonts w:ascii="Times New Roman" w:eastAsia="Times New Roman" w:hAnsi="Times New Roman" w:cs="Times New Roman"/>
          <w:b/>
          <w:bCs/>
          <w:iCs/>
        </w:rPr>
        <w:t>10</w:t>
      </w:r>
      <w:r w:rsidRPr="001F7A93">
        <w:rPr>
          <w:rFonts w:ascii="Times New Roman" w:eastAsia="Times New Roman" w:hAnsi="Times New Roman" w:cs="Times New Roman"/>
          <w:b/>
          <w:bCs/>
          <w:iCs/>
        </w:rPr>
        <w:t>.</w:t>
      </w:r>
      <w:r w:rsidRPr="001F7A93">
        <w:rPr>
          <w:rFonts w:ascii="Times New Roman" w:eastAsia="Times New Roman" w:hAnsi="Times New Roman" w:cs="Times New Roman"/>
          <w:iCs/>
        </w:rPr>
        <w:t xml:space="preserve"> Ensemble distributions of the model-type ensemble means of the climate and lake models under RCP 2.6</w:t>
      </w:r>
      <w:r w:rsidR="00633FC7" w:rsidRPr="001F7A93">
        <w:rPr>
          <w:rFonts w:ascii="Times New Roman" w:eastAsia="Times New Roman" w:hAnsi="Times New Roman" w:cs="Times New Roman"/>
          <w:iCs/>
        </w:rPr>
        <w:t xml:space="preserve"> at Lake Sunapee, NH</w:t>
      </w:r>
      <w:r w:rsidR="00855D9B">
        <w:rPr>
          <w:rFonts w:ascii="Times New Roman" w:eastAsia="Times New Roman" w:hAnsi="Times New Roman" w:cs="Times New Roman"/>
          <w:iCs/>
        </w:rPr>
        <w:t>, USA</w:t>
      </w:r>
      <w:r w:rsidRPr="001F7A93">
        <w:rPr>
          <w:rFonts w:ascii="Times New Roman" w:eastAsia="Times New Roman" w:hAnsi="Times New Roman" w:cs="Times New Roman"/>
          <w:iCs/>
        </w:rPr>
        <w:t xml:space="preserve">. These distributions were calculated for A) </w:t>
      </w:r>
      <w:r w:rsidR="006B6FCF" w:rsidRPr="001F7A93">
        <w:rPr>
          <w:rFonts w:ascii="Times New Roman" w:eastAsia="Times New Roman" w:hAnsi="Times New Roman" w:cs="Times New Roman"/>
          <w:iCs/>
        </w:rPr>
        <w:t xml:space="preserve">mean </w:t>
      </w:r>
      <w:r w:rsidRPr="001F7A93">
        <w:rPr>
          <w:rFonts w:ascii="Times New Roman" w:eastAsia="Times New Roman" w:hAnsi="Times New Roman" w:cs="Times New Roman"/>
          <w:iCs/>
        </w:rPr>
        <w:t xml:space="preserve">surface temperature, B) </w:t>
      </w:r>
      <w:r w:rsidR="006B6FCF" w:rsidRPr="001F7A93">
        <w:rPr>
          <w:rFonts w:ascii="Times New Roman" w:eastAsia="Times New Roman" w:hAnsi="Times New Roman" w:cs="Times New Roman"/>
          <w:iCs/>
        </w:rPr>
        <w:t xml:space="preserve">mean </w:t>
      </w:r>
      <w:r w:rsidRPr="001F7A93">
        <w:rPr>
          <w:rFonts w:ascii="Times New Roman" w:eastAsia="Times New Roman" w:hAnsi="Times New Roman" w:cs="Times New Roman"/>
          <w:iCs/>
        </w:rPr>
        <w:t xml:space="preserve">bottom temperature, C) Schmidt stability, D) </w:t>
      </w:r>
      <w:r w:rsidR="00633FC7" w:rsidRPr="001F7A93">
        <w:rPr>
          <w:rFonts w:ascii="Times New Roman" w:eastAsia="Times New Roman" w:hAnsi="Times New Roman" w:cs="Times New Roman"/>
          <w:iCs/>
        </w:rPr>
        <w:t xml:space="preserve">summer </w:t>
      </w:r>
      <w:r w:rsidR="00D02778" w:rsidRPr="001F7A93">
        <w:rPr>
          <w:rFonts w:ascii="Times New Roman" w:eastAsia="Times New Roman" w:hAnsi="Times New Roman" w:cs="Times New Roman"/>
          <w:iCs/>
        </w:rPr>
        <w:t xml:space="preserve">thermocline </w:t>
      </w:r>
      <w:r w:rsidRPr="001F7A93">
        <w:rPr>
          <w:rFonts w:ascii="Times New Roman" w:eastAsia="Times New Roman" w:hAnsi="Times New Roman" w:cs="Times New Roman"/>
          <w:iCs/>
        </w:rPr>
        <w:t>depth</w:t>
      </w:r>
      <w:r w:rsidR="005621B0" w:rsidRPr="001F7A93">
        <w:rPr>
          <w:rFonts w:ascii="Times New Roman" w:eastAsia="Times New Roman" w:hAnsi="Times New Roman" w:cs="Times New Roman"/>
          <w:iCs/>
        </w:rPr>
        <w:t xml:space="preserve"> (June – August)</w:t>
      </w:r>
      <w:r w:rsidRPr="001F7A93">
        <w:rPr>
          <w:rFonts w:ascii="Times New Roman" w:eastAsia="Times New Roman" w:hAnsi="Times New Roman" w:cs="Times New Roman"/>
          <w:iCs/>
        </w:rPr>
        <w:t xml:space="preserve">, E) </w:t>
      </w:r>
      <w:r w:rsidR="00D02778" w:rsidRPr="001F7A93">
        <w:rPr>
          <w:rFonts w:ascii="Times New Roman" w:eastAsia="Times New Roman" w:hAnsi="Times New Roman" w:cs="Times New Roman"/>
          <w:iCs/>
        </w:rPr>
        <w:t>s</w:t>
      </w:r>
      <w:r w:rsidRPr="001F7A93">
        <w:rPr>
          <w:rFonts w:ascii="Times New Roman" w:eastAsia="Times New Roman" w:hAnsi="Times New Roman" w:cs="Times New Roman"/>
          <w:iCs/>
        </w:rPr>
        <w:t xml:space="preserve">ummer stratification duration, and F) </w:t>
      </w:r>
      <w:r w:rsidR="00D02778" w:rsidRPr="001F7A93">
        <w:rPr>
          <w:rFonts w:ascii="Times New Roman" w:eastAsia="Times New Roman" w:hAnsi="Times New Roman" w:cs="Times New Roman"/>
          <w:iCs/>
        </w:rPr>
        <w:t>total i</w:t>
      </w:r>
      <w:r w:rsidRPr="001F7A93">
        <w:rPr>
          <w:rFonts w:ascii="Times New Roman" w:eastAsia="Times New Roman" w:hAnsi="Times New Roman" w:cs="Times New Roman"/>
          <w:iCs/>
        </w:rPr>
        <w:t xml:space="preserve">ce </w:t>
      </w:r>
      <w:r w:rsidR="00D02778" w:rsidRPr="001F7A93">
        <w:rPr>
          <w:rFonts w:ascii="Times New Roman" w:eastAsia="Times New Roman" w:hAnsi="Times New Roman" w:cs="Times New Roman"/>
          <w:iCs/>
        </w:rPr>
        <w:t xml:space="preserve">duration </w:t>
      </w:r>
      <w:r w:rsidRPr="001F7A93">
        <w:rPr>
          <w:rFonts w:ascii="Times New Roman" w:eastAsia="Times New Roman" w:hAnsi="Times New Roman" w:cs="Times New Roman"/>
          <w:iCs/>
        </w:rPr>
        <w:t>during mid</w:t>
      </w:r>
      <w:r w:rsidR="00D02778" w:rsidRPr="001F7A93">
        <w:rPr>
          <w:rFonts w:ascii="Times New Roman" w:eastAsia="Times New Roman" w:hAnsi="Times New Roman" w:cs="Times New Roman"/>
          <w:iCs/>
        </w:rPr>
        <w:t>-</w:t>
      </w:r>
      <w:r w:rsidRPr="001F7A93">
        <w:rPr>
          <w:rFonts w:ascii="Times New Roman" w:eastAsia="Times New Roman" w:hAnsi="Times New Roman" w:cs="Times New Roman"/>
          <w:iCs/>
        </w:rPr>
        <w:t xml:space="preserve">century (2020-2050) and end-century (2069-2099). </w:t>
      </w:r>
    </w:p>
    <w:p w14:paraId="0000019B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9C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9D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9E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9F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A0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A1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A2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A3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A4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A5" w14:textId="11DED710" w:rsidR="003A05A3" w:rsidRPr="001F7A93" w:rsidRDefault="00BF1CD5">
      <w:pPr>
        <w:rPr>
          <w:rFonts w:ascii="Times New Roman" w:eastAsia="Times New Roman" w:hAnsi="Times New Roman" w:cs="Times New Roman"/>
        </w:rPr>
      </w:pPr>
      <w:r w:rsidRPr="001F7A93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62D69E7A" wp14:editId="577DD846">
            <wp:extent cx="5930900" cy="4324350"/>
            <wp:effectExtent l="0" t="0" r="0" b="0"/>
            <wp:docPr id="9756353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1A6" w14:textId="77777777" w:rsidR="003A05A3" w:rsidRPr="001F7A93" w:rsidRDefault="003A05A3">
      <w:pPr>
        <w:keepNext/>
        <w:rPr>
          <w:rFonts w:ascii="Times New Roman" w:eastAsia="Times New Roman" w:hAnsi="Times New Roman" w:cs="Times New Roman"/>
        </w:rPr>
      </w:pPr>
    </w:p>
    <w:p w14:paraId="000001A7" w14:textId="6B93600E" w:rsidR="003A05A3" w:rsidRPr="001F7A93" w:rsidRDefault="00412682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iCs/>
        </w:rPr>
      </w:pPr>
      <w:r w:rsidRPr="001F7A93">
        <w:rPr>
          <w:rFonts w:ascii="Times New Roman" w:eastAsia="Times New Roman" w:hAnsi="Times New Roman" w:cs="Times New Roman"/>
          <w:b/>
          <w:bCs/>
          <w:iCs/>
        </w:rPr>
        <w:t>Figure S1</w:t>
      </w:r>
      <w:r w:rsidR="004C3D2F" w:rsidRPr="001F7A93">
        <w:rPr>
          <w:rFonts w:ascii="Times New Roman" w:eastAsia="Times New Roman" w:hAnsi="Times New Roman" w:cs="Times New Roman"/>
          <w:b/>
          <w:bCs/>
          <w:iCs/>
        </w:rPr>
        <w:t>1</w:t>
      </w:r>
      <w:r w:rsidRPr="001F7A93">
        <w:rPr>
          <w:rFonts w:ascii="Times New Roman" w:eastAsia="Times New Roman" w:hAnsi="Times New Roman" w:cs="Times New Roman"/>
          <w:b/>
          <w:bCs/>
          <w:iCs/>
        </w:rPr>
        <w:t>.</w:t>
      </w:r>
      <w:r w:rsidRPr="001F7A93">
        <w:rPr>
          <w:rFonts w:ascii="Times New Roman" w:eastAsia="Times New Roman" w:hAnsi="Times New Roman" w:cs="Times New Roman"/>
          <w:iCs/>
        </w:rPr>
        <w:t xml:space="preserve"> Ensemble distributions of the model-type ensemble means of the climate and lake models under RCP 6.0</w:t>
      </w:r>
      <w:r w:rsidR="00633FC7" w:rsidRPr="001F7A93">
        <w:rPr>
          <w:rFonts w:ascii="Times New Roman" w:eastAsia="Times New Roman" w:hAnsi="Times New Roman" w:cs="Times New Roman"/>
          <w:iCs/>
        </w:rPr>
        <w:t xml:space="preserve"> at Lake Sunapee, NH</w:t>
      </w:r>
      <w:r w:rsidR="00855D9B">
        <w:rPr>
          <w:rFonts w:ascii="Times New Roman" w:eastAsia="Times New Roman" w:hAnsi="Times New Roman" w:cs="Times New Roman"/>
          <w:iCs/>
        </w:rPr>
        <w:t>, USA</w:t>
      </w:r>
      <w:r w:rsidR="00633FC7" w:rsidRPr="001F7A93">
        <w:rPr>
          <w:rFonts w:ascii="Times New Roman" w:eastAsia="Times New Roman" w:hAnsi="Times New Roman" w:cs="Times New Roman"/>
          <w:iCs/>
        </w:rPr>
        <w:t>.</w:t>
      </w:r>
      <w:r w:rsidRPr="001F7A93">
        <w:rPr>
          <w:rFonts w:ascii="Times New Roman" w:eastAsia="Times New Roman" w:hAnsi="Times New Roman" w:cs="Times New Roman"/>
          <w:iCs/>
        </w:rPr>
        <w:t xml:space="preserve"> These distributions were calculated for A) </w:t>
      </w:r>
      <w:r w:rsidR="006B6FCF" w:rsidRPr="001F7A93">
        <w:rPr>
          <w:rFonts w:ascii="Times New Roman" w:eastAsia="Times New Roman" w:hAnsi="Times New Roman" w:cs="Times New Roman"/>
          <w:iCs/>
        </w:rPr>
        <w:t xml:space="preserve">mean </w:t>
      </w:r>
      <w:r w:rsidRPr="001F7A93">
        <w:rPr>
          <w:rFonts w:ascii="Times New Roman" w:eastAsia="Times New Roman" w:hAnsi="Times New Roman" w:cs="Times New Roman"/>
          <w:iCs/>
        </w:rPr>
        <w:t xml:space="preserve">surface temperature, B) </w:t>
      </w:r>
      <w:r w:rsidR="006B6FCF" w:rsidRPr="001F7A93">
        <w:rPr>
          <w:rFonts w:ascii="Times New Roman" w:eastAsia="Times New Roman" w:hAnsi="Times New Roman" w:cs="Times New Roman"/>
          <w:iCs/>
        </w:rPr>
        <w:t xml:space="preserve">mean </w:t>
      </w:r>
      <w:r w:rsidRPr="001F7A93">
        <w:rPr>
          <w:rFonts w:ascii="Times New Roman" w:eastAsia="Times New Roman" w:hAnsi="Times New Roman" w:cs="Times New Roman"/>
          <w:iCs/>
        </w:rPr>
        <w:t xml:space="preserve">bottom temperature, C) Schmidt stability, D) </w:t>
      </w:r>
      <w:r w:rsidR="00633FC7" w:rsidRPr="001F7A93">
        <w:rPr>
          <w:rFonts w:ascii="Times New Roman" w:eastAsia="Times New Roman" w:hAnsi="Times New Roman" w:cs="Times New Roman"/>
          <w:iCs/>
        </w:rPr>
        <w:t xml:space="preserve">summer </w:t>
      </w:r>
      <w:r w:rsidR="00D02778" w:rsidRPr="001F7A93">
        <w:rPr>
          <w:rFonts w:ascii="Times New Roman" w:eastAsia="Times New Roman" w:hAnsi="Times New Roman" w:cs="Times New Roman"/>
          <w:iCs/>
        </w:rPr>
        <w:t xml:space="preserve">thermocline </w:t>
      </w:r>
      <w:r w:rsidRPr="001F7A93">
        <w:rPr>
          <w:rFonts w:ascii="Times New Roman" w:eastAsia="Times New Roman" w:hAnsi="Times New Roman" w:cs="Times New Roman"/>
          <w:iCs/>
        </w:rPr>
        <w:t>depth</w:t>
      </w:r>
      <w:r w:rsidR="005621B0" w:rsidRPr="001F7A93">
        <w:rPr>
          <w:rFonts w:ascii="Times New Roman" w:eastAsia="Times New Roman" w:hAnsi="Times New Roman" w:cs="Times New Roman"/>
          <w:iCs/>
        </w:rPr>
        <w:t xml:space="preserve"> (June – August),</w:t>
      </w:r>
      <w:r w:rsidRPr="001F7A93">
        <w:rPr>
          <w:rFonts w:ascii="Times New Roman" w:eastAsia="Times New Roman" w:hAnsi="Times New Roman" w:cs="Times New Roman"/>
          <w:iCs/>
        </w:rPr>
        <w:t xml:space="preserve"> E) </w:t>
      </w:r>
      <w:r w:rsidR="00D02778" w:rsidRPr="001F7A93">
        <w:rPr>
          <w:rFonts w:ascii="Times New Roman" w:eastAsia="Times New Roman" w:hAnsi="Times New Roman" w:cs="Times New Roman"/>
          <w:iCs/>
        </w:rPr>
        <w:t>s</w:t>
      </w:r>
      <w:r w:rsidRPr="001F7A93">
        <w:rPr>
          <w:rFonts w:ascii="Times New Roman" w:eastAsia="Times New Roman" w:hAnsi="Times New Roman" w:cs="Times New Roman"/>
          <w:iCs/>
        </w:rPr>
        <w:t xml:space="preserve">ummer stratification duration, and F) </w:t>
      </w:r>
      <w:r w:rsidR="00D02778" w:rsidRPr="001F7A93">
        <w:rPr>
          <w:rFonts w:ascii="Times New Roman" w:eastAsia="Times New Roman" w:hAnsi="Times New Roman" w:cs="Times New Roman"/>
          <w:iCs/>
        </w:rPr>
        <w:t xml:space="preserve">total ice duration </w:t>
      </w:r>
      <w:r w:rsidRPr="001F7A93">
        <w:rPr>
          <w:rFonts w:ascii="Times New Roman" w:eastAsia="Times New Roman" w:hAnsi="Times New Roman" w:cs="Times New Roman"/>
          <w:iCs/>
        </w:rPr>
        <w:t>during mid</w:t>
      </w:r>
      <w:r w:rsidR="00D02778" w:rsidRPr="001F7A93">
        <w:rPr>
          <w:rFonts w:ascii="Times New Roman" w:eastAsia="Times New Roman" w:hAnsi="Times New Roman" w:cs="Times New Roman"/>
          <w:iCs/>
        </w:rPr>
        <w:t>-</w:t>
      </w:r>
      <w:r w:rsidRPr="001F7A93">
        <w:rPr>
          <w:rFonts w:ascii="Times New Roman" w:eastAsia="Times New Roman" w:hAnsi="Times New Roman" w:cs="Times New Roman"/>
          <w:iCs/>
        </w:rPr>
        <w:t xml:space="preserve">century (2020-2050) and end-century (2069-2099). </w:t>
      </w:r>
    </w:p>
    <w:p w14:paraId="000001A8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A9" w14:textId="59B7ECCA" w:rsidR="003A05A3" w:rsidRPr="001F7A93" w:rsidRDefault="00BF1CD5">
      <w:pPr>
        <w:rPr>
          <w:rFonts w:ascii="Times New Roman" w:eastAsia="Times New Roman" w:hAnsi="Times New Roman" w:cs="Times New Roman"/>
        </w:rPr>
      </w:pPr>
      <w:r w:rsidRPr="001F7A93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5849B227" wp14:editId="071F6024">
            <wp:extent cx="5930900" cy="4324350"/>
            <wp:effectExtent l="0" t="0" r="0" b="0"/>
            <wp:docPr id="169879298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1AA" w14:textId="77777777" w:rsidR="003A05A3" w:rsidRPr="001F7A93" w:rsidRDefault="003A05A3">
      <w:pPr>
        <w:keepNext/>
        <w:rPr>
          <w:rFonts w:ascii="Times New Roman" w:eastAsia="Times New Roman" w:hAnsi="Times New Roman" w:cs="Times New Roman"/>
        </w:rPr>
      </w:pPr>
    </w:p>
    <w:p w14:paraId="000001AB" w14:textId="0FD8E729" w:rsidR="003A05A3" w:rsidRPr="001F7A93" w:rsidRDefault="00412682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iCs/>
        </w:rPr>
      </w:pPr>
      <w:r w:rsidRPr="001F7A93">
        <w:rPr>
          <w:rFonts w:ascii="Times New Roman" w:eastAsia="Times New Roman" w:hAnsi="Times New Roman" w:cs="Times New Roman"/>
          <w:b/>
          <w:bCs/>
          <w:iCs/>
        </w:rPr>
        <w:t>Figure S1</w:t>
      </w:r>
      <w:r w:rsidR="004C3D2F" w:rsidRPr="001F7A93">
        <w:rPr>
          <w:rFonts w:ascii="Times New Roman" w:eastAsia="Times New Roman" w:hAnsi="Times New Roman" w:cs="Times New Roman"/>
          <w:b/>
          <w:bCs/>
          <w:iCs/>
        </w:rPr>
        <w:t>2</w:t>
      </w:r>
      <w:r w:rsidRPr="001F7A93">
        <w:rPr>
          <w:rFonts w:ascii="Times New Roman" w:eastAsia="Times New Roman" w:hAnsi="Times New Roman" w:cs="Times New Roman"/>
          <w:b/>
          <w:bCs/>
          <w:iCs/>
        </w:rPr>
        <w:t>.</w:t>
      </w:r>
      <w:r w:rsidRPr="001F7A93">
        <w:rPr>
          <w:rFonts w:ascii="Times New Roman" w:eastAsia="Times New Roman" w:hAnsi="Times New Roman" w:cs="Times New Roman"/>
          <w:iCs/>
        </w:rPr>
        <w:t xml:space="preserve"> Proportional variance </w:t>
      </w:r>
      <w:r w:rsidR="00633FC7" w:rsidRPr="001F7A93">
        <w:rPr>
          <w:rFonts w:ascii="Times New Roman" w:eastAsia="Times New Roman" w:hAnsi="Times New Roman" w:cs="Times New Roman"/>
          <w:iCs/>
        </w:rPr>
        <w:t>across projections at Lake Sunapee, NH</w:t>
      </w:r>
      <w:r w:rsidR="00855D9B">
        <w:rPr>
          <w:rFonts w:ascii="Times New Roman" w:eastAsia="Times New Roman" w:hAnsi="Times New Roman" w:cs="Times New Roman"/>
          <w:iCs/>
        </w:rPr>
        <w:t>, USA</w:t>
      </w:r>
      <w:r w:rsidR="00633FC7" w:rsidRPr="001F7A93">
        <w:rPr>
          <w:rFonts w:ascii="Times New Roman" w:eastAsia="Times New Roman" w:hAnsi="Times New Roman" w:cs="Times New Roman"/>
          <w:iCs/>
        </w:rPr>
        <w:t xml:space="preserve"> under</w:t>
      </w:r>
      <w:r w:rsidRPr="001F7A93">
        <w:rPr>
          <w:rFonts w:ascii="Times New Roman" w:eastAsia="Times New Roman" w:hAnsi="Times New Roman" w:cs="Times New Roman"/>
          <w:iCs/>
        </w:rPr>
        <w:t xml:space="preserve"> RCP 2.6 for A) mean surface temperature, B) mean bottom temperature mean, C) Schmidt stability, D) </w:t>
      </w:r>
      <w:r w:rsidR="00633FC7" w:rsidRPr="001F7A93">
        <w:rPr>
          <w:rFonts w:ascii="Times New Roman" w:eastAsia="Times New Roman" w:hAnsi="Times New Roman" w:cs="Times New Roman"/>
          <w:iCs/>
        </w:rPr>
        <w:t xml:space="preserve">summer </w:t>
      </w:r>
      <w:r w:rsidRPr="001F7A93">
        <w:rPr>
          <w:rFonts w:ascii="Times New Roman" w:eastAsia="Times New Roman" w:hAnsi="Times New Roman" w:cs="Times New Roman"/>
          <w:iCs/>
        </w:rPr>
        <w:t>thermocline depth</w:t>
      </w:r>
      <w:r w:rsidR="005621B0" w:rsidRPr="001F7A93">
        <w:rPr>
          <w:rFonts w:ascii="Times New Roman" w:eastAsia="Times New Roman" w:hAnsi="Times New Roman" w:cs="Times New Roman"/>
          <w:iCs/>
        </w:rPr>
        <w:t xml:space="preserve"> (June – August)</w:t>
      </w:r>
      <w:r w:rsidRPr="001F7A93">
        <w:rPr>
          <w:rFonts w:ascii="Times New Roman" w:eastAsia="Times New Roman" w:hAnsi="Times New Roman" w:cs="Times New Roman"/>
          <w:iCs/>
        </w:rPr>
        <w:t xml:space="preserve">, E) </w:t>
      </w:r>
      <w:r w:rsidR="00855D9B">
        <w:rPr>
          <w:rFonts w:ascii="Times New Roman" w:eastAsia="Times New Roman" w:hAnsi="Times New Roman" w:cs="Times New Roman"/>
          <w:iCs/>
        </w:rPr>
        <w:t>summer stratification</w:t>
      </w:r>
      <w:r w:rsidRPr="001F7A93">
        <w:rPr>
          <w:rFonts w:ascii="Times New Roman" w:eastAsia="Times New Roman" w:hAnsi="Times New Roman" w:cs="Times New Roman"/>
          <w:iCs/>
        </w:rPr>
        <w:t xml:space="preserve"> duration, and F) total ice duration from 2006-2099. </w:t>
      </w:r>
    </w:p>
    <w:p w14:paraId="000001AC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AD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AE" w14:textId="77777777" w:rsidR="003A05A3" w:rsidRPr="001F7A93" w:rsidRDefault="003A05A3">
      <w:pPr>
        <w:rPr>
          <w:rFonts w:ascii="Times New Roman" w:eastAsia="Times New Roman" w:hAnsi="Times New Roman" w:cs="Times New Roman"/>
        </w:rPr>
      </w:pPr>
    </w:p>
    <w:p w14:paraId="000001AF" w14:textId="7BC1B350" w:rsidR="003A05A3" w:rsidRPr="001F7A93" w:rsidRDefault="00BF1CD5">
      <w:pPr>
        <w:rPr>
          <w:rFonts w:ascii="Times New Roman" w:eastAsia="Times New Roman" w:hAnsi="Times New Roman" w:cs="Times New Roman"/>
        </w:rPr>
      </w:pPr>
      <w:r w:rsidRPr="001F7A93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5C2BF3A6" wp14:editId="3EDE9332">
            <wp:extent cx="5930900" cy="4324350"/>
            <wp:effectExtent l="0" t="0" r="0" b="0"/>
            <wp:docPr id="20960314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1B0" w14:textId="77777777" w:rsidR="003A05A3" w:rsidRPr="001F7A93" w:rsidRDefault="003A05A3">
      <w:pPr>
        <w:keepNext/>
        <w:rPr>
          <w:rFonts w:ascii="Times New Roman" w:eastAsia="Times New Roman" w:hAnsi="Times New Roman" w:cs="Times New Roman"/>
        </w:rPr>
      </w:pPr>
    </w:p>
    <w:p w14:paraId="000001B1" w14:textId="0F28BCEE" w:rsidR="003A05A3" w:rsidRPr="001F7A93" w:rsidRDefault="00412682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iCs/>
        </w:rPr>
      </w:pPr>
      <w:r w:rsidRPr="001F7A93">
        <w:rPr>
          <w:rFonts w:ascii="Times New Roman" w:eastAsia="Times New Roman" w:hAnsi="Times New Roman" w:cs="Times New Roman"/>
          <w:b/>
          <w:bCs/>
          <w:iCs/>
        </w:rPr>
        <w:t>Figure S1</w:t>
      </w:r>
      <w:r w:rsidR="004C3D2F" w:rsidRPr="001F7A93">
        <w:rPr>
          <w:rFonts w:ascii="Times New Roman" w:eastAsia="Times New Roman" w:hAnsi="Times New Roman" w:cs="Times New Roman"/>
          <w:b/>
          <w:bCs/>
          <w:iCs/>
        </w:rPr>
        <w:t>3</w:t>
      </w:r>
      <w:r w:rsidRPr="001F7A93">
        <w:rPr>
          <w:rFonts w:ascii="Times New Roman" w:eastAsia="Times New Roman" w:hAnsi="Times New Roman" w:cs="Times New Roman"/>
          <w:b/>
          <w:bCs/>
          <w:iCs/>
        </w:rPr>
        <w:t>.</w:t>
      </w:r>
      <w:r w:rsidRPr="001F7A93">
        <w:rPr>
          <w:rFonts w:ascii="Times New Roman" w:eastAsia="Times New Roman" w:hAnsi="Times New Roman" w:cs="Times New Roman"/>
          <w:iCs/>
        </w:rPr>
        <w:t xml:space="preserve"> </w:t>
      </w:r>
      <w:r w:rsidR="00633FC7" w:rsidRPr="001F7A93">
        <w:rPr>
          <w:rFonts w:ascii="Times New Roman" w:eastAsia="Times New Roman" w:hAnsi="Times New Roman" w:cs="Times New Roman"/>
          <w:iCs/>
        </w:rPr>
        <w:t>Proportional variance across projections at Lake Sunapee, NH</w:t>
      </w:r>
      <w:r w:rsidR="00855D9B">
        <w:rPr>
          <w:rFonts w:ascii="Times New Roman" w:eastAsia="Times New Roman" w:hAnsi="Times New Roman" w:cs="Times New Roman"/>
          <w:iCs/>
        </w:rPr>
        <w:t>, USA</w:t>
      </w:r>
      <w:r w:rsidR="00633FC7" w:rsidRPr="001F7A93">
        <w:rPr>
          <w:rFonts w:ascii="Times New Roman" w:eastAsia="Times New Roman" w:hAnsi="Times New Roman" w:cs="Times New Roman"/>
          <w:iCs/>
        </w:rPr>
        <w:t xml:space="preserve"> under </w:t>
      </w:r>
      <w:r w:rsidRPr="001F7A93">
        <w:rPr>
          <w:rFonts w:ascii="Times New Roman" w:eastAsia="Times New Roman" w:hAnsi="Times New Roman" w:cs="Times New Roman"/>
          <w:iCs/>
        </w:rPr>
        <w:t>RCP 6.0 for A) mean surface temperature, B) mean bottom temperature, C) Schmidt stability, D)</w:t>
      </w:r>
      <w:r w:rsidR="00633FC7" w:rsidRPr="001F7A93">
        <w:rPr>
          <w:rFonts w:ascii="Times New Roman" w:eastAsia="Times New Roman" w:hAnsi="Times New Roman" w:cs="Times New Roman"/>
          <w:iCs/>
        </w:rPr>
        <w:t xml:space="preserve"> summer</w:t>
      </w:r>
      <w:r w:rsidRPr="001F7A93">
        <w:rPr>
          <w:rFonts w:ascii="Times New Roman" w:eastAsia="Times New Roman" w:hAnsi="Times New Roman" w:cs="Times New Roman"/>
          <w:iCs/>
        </w:rPr>
        <w:t xml:space="preserve"> thermocline depth</w:t>
      </w:r>
      <w:r w:rsidR="005621B0" w:rsidRPr="001F7A93">
        <w:rPr>
          <w:rFonts w:ascii="Times New Roman" w:eastAsia="Times New Roman" w:hAnsi="Times New Roman" w:cs="Times New Roman"/>
          <w:iCs/>
        </w:rPr>
        <w:t xml:space="preserve"> (June – August)</w:t>
      </w:r>
      <w:r w:rsidRPr="001F7A93">
        <w:rPr>
          <w:rFonts w:ascii="Times New Roman" w:eastAsia="Times New Roman" w:hAnsi="Times New Roman" w:cs="Times New Roman"/>
          <w:iCs/>
        </w:rPr>
        <w:t xml:space="preserve">, E) </w:t>
      </w:r>
      <w:r w:rsidR="00855D9B">
        <w:rPr>
          <w:rFonts w:ascii="Times New Roman" w:eastAsia="Times New Roman" w:hAnsi="Times New Roman" w:cs="Times New Roman"/>
          <w:iCs/>
        </w:rPr>
        <w:t>summer stratification</w:t>
      </w:r>
      <w:r w:rsidRPr="001F7A93">
        <w:rPr>
          <w:rFonts w:ascii="Times New Roman" w:eastAsia="Times New Roman" w:hAnsi="Times New Roman" w:cs="Times New Roman"/>
          <w:iCs/>
        </w:rPr>
        <w:t xml:space="preserve"> duration, and F) total ice duration from 2006-2099. </w:t>
      </w:r>
    </w:p>
    <w:p w14:paraId="1981E28B" w14:textId="26DCB442" w:rsidR="00334248" w:rsidRPr="001F7A93" w:rsidRDefault="0033424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iCs/>
        </w:rPr>
      </w:pPr>
    </w:p>
    <w:p w14:paraId="7BFBFF92" w14:textId="0D887BB4" w:rsidR="00334248" w:rsidRPr="001F7A93" w:rsidRDefault="0033424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iCs/>
        </w:rPr>
      </w:pPr>
    </w:p>
    <w:p w14:paraId="47FE5F03" w14:textId="048FDFE4" w:rsidR="00334248" w:rsidRPr="001F7A93" w:rsidRDefault="0033424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iCs/>
        </w:rPr>
      </w:pPr>
    </w:p>
    <w:p w14:paraId="1E8CF397" w14:textId="56606E7F" w:rsidR="00334248" w:rsidRPr="001F7A93" w:rsidRDefault="0033424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iCs/>
        </w:rPr>
      </w:pPr>
    </w:p>
    <w:p w14:paraId="4C7BEF47" w14:textId="49975B46" w:rsidR="008D15FC" w:rsidRPr="001F7A93" w:rsidRDefault="008D15FC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iCs/>
        </w:rPr>
      </w:pPr>
    </w:p>
    <w:p w14:paraId="4E955629" w14:textId="5217328B" w:rsidR="008D15FC" w:rsidRPr="001F7A93" w:rsidRDefault="008D15FC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iCs/>
        </w:rPr>
      </w:pPr>
    </w:p>
    <w:p w14:paraId="5EFADB8E" w14:textId="58C5C75A" w:rsidR="008D15FC" w:rsidRPr="001F7A93" w:rsidRDefault="008D15FC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iCs/>
        </w:rPr>
      </w:pPr>
    </w:p>
    <w:p w14:paraId="367DAFB2" w14:textId="0ECA1E01" w:rsidR="008D15FC" w:rsidRPr="001F7A93" w:rsidRDefault="008D15FC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iCs/>
        </w:rPr>
      </w:pPr>
    </w:p>
    <w:p w14:paraId="7AEDB3C6" w14:textId="0C16A19A" w:rsidR="008D15FC" w:rsidRPr="001F7A93" w:rsidRDefault="008D15FC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iCs/>
        </w:rPr>
      </w:pPr>
    </w:p>
    <w:p w14:paraId="5B424F5C" w14:textId="19EB6207" w:rsidR="008D15FC" w:rsidRPr="001F7A93" w:rsidRDefault="008D15FC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iCs/>
        </w:rPr>
      </w:pPr>
    </w:p>
    <w:p w14:paraId="761C65B4" w14:textId="288A6522" w:rsidR="008D15FC" w:rsidRPr="001F7A93" w:rsidRDefault="008D15FC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bCs/>
          <w:iCs/>
        </w:rPr>
      </w:pPr>
      <w:r w:rsidRPr="001F7A93">
        <w:rPr>
          <w:rFonts w:ascii="Times New Roman" w:eastAsia="Times New Roman" w:hAnsi="Times New Roman" w:cs="Times New Roman"/>
          <w:b/>
          <w:bCs/>
          <w:iCs/>
        </w:rPr>
        <w:lastRenderedPageBreak/>
        <w:t>References</w:t>
      </w:r>
    </w:p>
    <w:p w14:paraId="402BBB9D" w14:textId="72688549" w:rsidR="001F7A93" w:rsidRPr="001F7A93" w:rsidRDefault="001F7A93" w:rsidP="001F7A93">
      <w:pPr>
        <w:pStyle w:val="LO-normal1"/>
        <w:spacing w:line="240" w:lineRule="auto"/>
        <w:ind w:left="720" w:hanging="720"/>
        <w:jc w:val="left"/>
        <w:rPr>
          <w:rFonts w:ascii="Times New Roman" w:hAnsi="Times New Roman" w:cs="Times New Roman"/>
          <w:sz w:val="24"/>
          <w:szCs w:val="24"/>
        </w:rPr>
      </w:pPr>
      <w:r w:rsidRPr="001F7A93">
        <w:rPr>
          <w:rFonts w:ascii="Times New Roman" w:hAnsi="Times New Roman" w:cs="Times New Roman"/>
          <w:color w:val="000000"/>
          <w:sz w:val="24"/>
          <w:szCs w:val="24"/>
        </w:rPr>
        <w:t xml:space="preserve">Ayala AI, </w:t>
      </w:r>
      <w:proofErr w:type="spellStart"/>
      <w:r w:rsidRPr="001F7A93">
        <w:rPr>
          <w:rFonts w:ascii="Times New Roman" w:hAnsi="Times New Roman" w:cs="Times New Roman"/>
          <w:color w:val="000000"/>
          <w:sz w:val="24"/>
          <w:szCs w:val="24"/>
        </w:rPr>
        <w:t>Moras</w:t>
      </w:r>
      <w:proofErr w:type="spellEnd"/>
      <w:r w:rsidRPr="001F7A93">
        <w:rPr>
          <w:rFonts w:ascii="Times New Roman" w:hAnsi="Times New Roman" w:cs="Times New Roman"/>
          <w:color w:val="000000"/>
          <w:sz w:val="24"/>
          <w:szCs w:val="24"/>
        </w:rPr>
        <w:t xml:space="preserve"> S, Pierson DC. 2020. Simulations of future changes in thermal structure of Lake Erken: proof of concept for ISIMIP2b lake sector local simulation strategy. </w:t>
      </w:r>
      <w:r w:rsidRPr="001F7A93">
        <w:rPr>
          <w:rFonts w:ascii="Times New Roman" w:hAnsi="Times New Roman" w:cs="Times New Roman"/>
          <w:i/>
          <w:iCs/>
          <w:color w:val="000000"/>
          <w:sz w:val="24"/>
          <w:szCs w:val="24"/>
        </w:rPr>
        <w:t>Hydrology and Earth System Sciences</w:t>
      </w:r>
      <w:r w:rsidRPr="001F7A93">
        <w:rPr>
          <w:rFonts w:ascii="Times New Roman" w:hAnsi="Times New Roman" w:cs="Times New Roman"/>
          <w:color w:val="000000"/>
          <w:sz w:val="24"/>
          <w:szCs w:val="24"/>
        </w:rPr>
        <w:t xml:space="preserve"> 24:3311–3330. DOI: 10.5194/hess-24-3311-2020.</w:t>
      </w:r>
    </w:p>
    <w:p w14:paraId="71C03A05" w14:textId="1E97BD6A" w:rsidR="008D15FC" w:rsidRPr="001F7A93" w:rsidRDefault="008D15FC" w:rsidP="001F7A93">
      <w:pPr>
        <w:pStyle w:val="LO-normal1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F7A93">
        <w:rPr>
          <w:rFonts w:ascii="Times New Roman" w:hAnsi="Times New Roman" w:cs="Times New Roman"/>
          <w:sz w:val="24"/>
          <w:szCs w:val="24"/>
        </w:rPr>
        <w:t xml:space="preserve">Bernhardt, J, Engelhardt, C, </w:t>
      </w:r>
      <w:proofErr w:type="spellStart"/>
      <w:r w:rsidRPr="001F7A93">
        <w:rPr>
          <w:rFonts w:ascii="Times New Roman" w:hAnsi="Times New Roman" w:cs="Times New Roman"/>
          <w:sz w:val="24"/>
          <w:szCs w:val="24"/>
        </w:rPr>
        <w:t>Kirillin</w:t>
      </w:r>
      <w:proofErr w:type="spellEnd"/>
      <w:r w:rsidRPr="001F7A93">
        <w:rPr>
          <w:rFonts w:ascii="Times New Roman" w:hAnsi="Times New Roman" w:cs="Times New Roman"/>
          <w:sz w:val="24"/>
          <w:szCs w:val="24"/>
        </w:rPr>
        <w:t xml:space="preserve">, G, &amp; </w:t>
      </w:r>
      <w:proofErr w:type="spellStart"/>
      <w:r w:rsidRPr="001F7A93">
        <w:rPr>
          <w:rFonts w:ascii="Times New Roman" w:hAnsi="Times New Roman" w:cs="Times New Roman"/>
          <w:sz w:val="24"/>
          <w:szCs w:val="24"/>
        </w:rPr>
        <w:t>Matschullat</w:t>
      </w:r>
      <w:proofErr w:type="spellEnd"/>
      <w:r w:rsidRPr="001F7A93">
        <w:rPr>
          <w:rFonts w:ascii="Times New Roman" w:hAnsi="Times New Roman" w:cs="Times New Roman"/>
          <w:sz w:val="24"/>
          <w:szCs w:val="24"/>
        </w:rPr>
        <w:t>, J. 2012. Lake ice phenology in</w:t>
      </w:r>
    </w:p>
    <w:p w14:paraId="67D9F0D0" w14:textId="77777777" w:rsidR="008D15FC" w:rsidRPr="001F7A93" w:rsidRDefault="008D15FC" w:rsidP="001F7A93">
      <w:pPr>
        <w:pStyle w:val="LO-normal1"/>
        <w:spacing w:line="240" w:lineRule="auto"/>
        <w:ind w:left="720"/>
        <w:jc w:val="left"/>
        <w:rPr>
          <w:rFonts w:ascii="Times New Roman" w:hAnsi="Times New Roman" w:cs="Times New Roman"/>
          <w:sz w:val="24"/>
          <w:szCs w:val="24"/>
        </w:rPr>
      </w:pPr>
      <w:r w:rsidRPr="001F7A93">
        <w:rPr>
          <w:rFonts w:ascii="Times New Roman" w:hAnsi="Times New Roman" w:cs="Times New Roman"/>
          <w:sz w:val="24"/>
          <w:szCs w:val="24"/>
        </w:rPr>
        <w:t xml:space="preserve">Berlin-Brandenburg from 1947–2007: observations and model hindcasts. Climatic Change, 112(3), 791-817. </w:t>
      </w:r>
      <w:hyperlink r:id="rId23">
        <w:r w:rsidRPr="001F7A93">
          <w:rPr>
            <w:rFonts w:ascii="Times New Roman" w:hAnsi="Times New Roman" w:cs="Times New Roman"/>
            <w:sz w:val="24"/>
            <w:szCs w:val="24"/>
            <w:u w:val="single"/>
          </w:rPr>
          <w:t>https://doi.org/10.1007/s10584-011-0248-9</w:t>
        </w:r>
      </w:hyperlink>
    </w:p>
    <w:p w14:paraId="23DFB433" w14:textId="1CB7FA8F" w:rsidR="008D15FC" w:rsidRPr="001F7A93" w:rsidRDefault="008D15FC" w:rsidP="001F7A93">
      <w:pPr>
        <w:pStyle w:val="LO-normal1"/>
        <w:spacing w:line="240" w:lineRule="auto"/>
        <w:ind w:left="720" w:hanging="720"/>
        <w:jc w:val="left"/>
        <w:rPr>
          <w:rFonts w:ascii="Times New Roman" w:hAnsi="Times New Roman" w:cs="Times New Roman"/>
          <w:sz w:val="24"/>
          <w:szCs w:val="24"/>
        </w:rPr>
      </w:pPr>
      <w:r w:rsidRPr="001F7A93">
        <w:rPr>
          <w:rFonts w:ascii="Times New Roman" w:hAnsi="Times New Roman" w:cs="Times New Roman"/>
          <w:sz w:val="24"/>
          <w:szCs w:val="24"/>
        </w:rPr>
        <w:t xml:space="preserve">Bruce, LC, </w:t>
      </w:r>
      <w:proofErr w:type="spellStart"/>
      <w:r w:rsidR="007205AE">
        <w:rPr>
          <w:rFonts w:ascii="Times New Roman" w:hAnsi="Times New Roman" w:cs="Times New Roman"/>
          <w:sz w:val="24"/>
          <w:szCs w:val="24"/>
        </w:rPr>
        <w:t>Frassl</w:t>
      </w:r>
      <w:proofErr w:type="spellEnd"/>
      <w:r w:rsidR="007205AE">
        <w:rPr>
          <w:rFonts w:ascii="Times New Roman" w:hAnsi="Times New Roman" w:cs="Times New Roman"/>
          <w:sz w:val="24"/>
          <w:szCs w:val="24"/>
        </w:rPr>
        <w:t xml:space="preserve">, MA, </w:t>
      </w:r>
      <w:proofErr w:type="spellStart"/>
      <w:r w:rsidR="007205AE">
        <w:rPr>
          <w:rFonts w:ascii="Times New Roman" w:hAnsi="Times New Roman" w:cs="Times New Roman"/>
          <w:sz w:val="24"/>
          <w:szCs w:val="24"/>
        </w:rPr>
        <w:t>Arhonditsis</w:t>
      </w:r>
      <w:proofErr w:type="spellEnd"/>
      <w:r w:rsidR="007205AE">
        <w:rPr>
          <w:rFonts w:ascii="Times New Roman" w:hAnsi="Times New Roman" w:cs="Times New Roman"/>
          <w:sz w:val="24"/>
          <w:szCs w:val="24"/>
        </w:rPr>
        <w:t xml:space="preserve">, GB, Gal, G, Hamilton, DP, Hanson, PC, Hetherington, AL, </w:t>
      </w:r>
      <w:proofErr w:type="spellStart"/>
      <w:r w:rsidR="007205AE">
        <w:rPr>
          <w:rFonts w:ascii="Times New Roman" w:hAnsi="Times New Roman" w:cs="Times New Roman"/>
          <w:sz w:val="24"/>
          <w:szCs w:val="24"/>
        </w:rPr>
        <w:t>Melack</w:t>
      </w:r>
      <w:proofErr w:type="spellEnd"/>
      <w:r w:rsidR="007205AE">
        <w:rPr>
          <w:rFonts w:ascii="Times New Roman" w:hAnsi="Times New Roman" w:cs="Times New Roman"/>
          <w:sz w:val="24"/>
          <w:szCs w:val="24"/>
        </w:rPr>
        <w:t xml:space="preserve">, JM, Read, JS, Rinke, K, </w:t>
      </w:r>
      <w:proofErr w:type="spellStart"/>
      <w:r w:rsidR="007205AE">
        <w:rPr>
          <w:rFonts w:ascii="Times New Roman" w:hAnsi="Times New Roman" w:cs="Times New Roman"/>
          <w:sz w:val="24"/>
          <w:szCs w:val="24"/>
        </w:rPr>
        <w:t>Rigosi</w:t>
      </w:r>
      <w:proofErr w:type="spellEnd"/>
      <w:r w:rsidR="007205AE">
        <w:rPr>
          <w:rFonts w:ascii="Times New Roman" w:hAnsi="Times New Roman" w:cs="Times New Roman"/>
          <w:sz w:val="24"/>
          <w:szCs w:val="24"/>
        </w:rPr>
        <w:t xml:space="preserve">, A, </w:t>
      </w:r>
      <w:proofErr w:type="spellStart"/>
      <w:r w:rsidR="007205AE">
        <w:rPr>
          <w:rFonts w:ascii="Times New Roman" w:hAnsi="Times New Roman" w:cs="Times New Roman"/>
          <w:sz w:val="24"/>
          <w:szCs w:val="24"/>
        </w:rPr>
        <w:t>Trolle</w:t>
      </w:r>
      <w:proofErr w:type="spellEnd"/>
      <w:r w:rsidR="007205AE">
        <w:rPr>
          <w:rFonts w:ascii="Times New Roman" w:hAnsi="Times New Roman" w:cs="Times New Roman"/>
          <w:sz w:val="24"/>
          <w:szCs w:val="24"/>
        </w:rPr>
        <w:t xml:space="preserve">, D, Winslow, L, </w:t>
      </w:r>
      <w:r w:rsidRPr="001F7A93">
        <w:rPr>
          <w:rFonts w:ascii="Times New Roman" w:hAnsi="Times New Roman" w:cs="Times New Roman"/>
          <w:sz w:val="24"/>
          <w:szCs w:val="24"/>
        </w:rPr>
        <w:t xml:space="preserve">et al. 2018. A multi-lake comparative analysis of the General Lake Model (GLM): Stress-testing across a global observatory network. Environ. Model. </w:t>
      </w:r>
      <w:proofErr w:type="spellStart"/>
      <w:r w:rsidRPr="001F7A93">
        <w:rPr>
          <w:rFonts w:ascii="Times New Roman" w:hAnsi="Times New Roman" w:cs="Times New Roman"/>
          <w:sz w:val="24"/>
          <w:szCs w:val="24"/>
        </w:rPr>
        <w:t>Softw</w:t>
      </w:r>
      <w:proofErr w:type="spellEnd"/>
      <w:r w:rsidRPr="001F7A93">
        <w:rPr>
          <w:rFonts w:ascii="Times New Roman" w:hAnsi="Times New Roman" w:cs="Times New Roman"/>
          <w:sz w:val="24"/>
          <w:szCs w:val="24"/>
        </w:rPr>
        <w:t xml:space="preserve">. 102, 274-291. </w:t>
      </w:r>
    </w:p>
    <w:p w14:paraId="3D70D6C8" w14:textId="3C797076" w:rsidR="001F7A93" w:rsidRPr="001F7A93" w:rsidRDefault="001F7A93" w:rsidP="001F7A93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 w:rsidRPr="001F7A93">
        <w:rPr>
          <w:rFonts w:ascii="Times New Roman" w:eastAsia="Times New Roman" w:hAnsi="Times New Roman" w:cs="Times New Roman"/>
        </w:rPr>
        <w:t>Bueche</w:t>
      </w:r>
      <w:proofErr w:type="spellEnd"/>
      <w:r w:rsidRPr="001F7A93">
        <w:rPr>
          <w:rFonts w:ascii="Times New Roman" w:eastAsia="Times New Roman" w:hAnsi="Times New Roman" w:cs="Times New Roman"/>
        </w:rPr>
        <w:t>, T</w:t>
      </w:r>
      <w:r>
        <w:rPr>
          <w:rFonts w:ascii="Times New Roman" w:eastAsia="Times New Roman" w:hAnsi="Times New Roman" w:cs="Times New Roman"/>
        </w:rPr>
        <w:t>,</w:t>
      </w:r>
      <w:r w:rsidRPr="001F7A93">
        <w:rPr>
          <w:rFonts w:ascii="Times New Roman" w:eastAsia="Times New Roman" w:hAnsi="Times New Roman" w:cs="Times New Roman"/>
        </w:rPr>
        <w:t xml:space="preserve"> Hamilton, DP, Vetter, M. 2017. Using the General Lake Model (GLM) to simulate water temperatures and ice cover of a medium-sized lake: a case study of Lake </w:t>
      </w:r>
      <w:proofErr w:type="spellStart"/>
      <w:r w:rsidRPr="001F7A93">
        <w:rPr>
          <w:rFonts w:ascii="Times New Roman" w:eastAsia="Times New Roman" w:hAnsi="Times New Roman" w:cs="Times New Roman"/>
        </w:rPr>
        <w:t>Ammersee</w:t>
      </w:r>
      <w:proofErr w:type="spellEnd"/>
      <w:r w:rsidRPr="001F7A93">
        <w:rPr>
          <w:rFonts w:ascii="Times New Roman" w:eastAsia="Times New Roman" w:hAnsi="Times New Roman" w:cs="Times New Roman"/>
        </w:rPr>
        <w:t>, Germany. Environ. Earth Sci., 76</w:t>
      </w:r>
      <w:r>
        <w:rPr>
          <w:rFonts w:ascii="Times New Roman" w:eastAsia="Times New Roman" w:hAnsi="Times New Roman" w:cs="Times New Roman"/>
        </w:rPr>
        <w:t xml:space="preserve">: </w:t>
      </w:r>
      <w:r w:rsidRPr="001F7A93">
        <w:rPr>
          <w:rFonts w:ascii="Times New Roman" w:eastAsia="Times New Roman" w:hAnsi="Times New Roman" w:cs="Times New Roman"/>
        </w:rPr>
        <w:t>461, </w:t>
      </w:r>
      <w:hyperlink r:id="rId24" w:tgtFrame="_blank" w:history="1">
        <w:r w:rsidRPr="001F7A93">
          <w:rPr>
            <w:rFonts w:ascii="Times New Roman" w:eastAsia="Times New Roman" w:hAnsi="Times New Roman" w:cs="Times New Roman"/>
          </w:rPr>
          <w:t>10.1007/s12665-017-6790-7</w:t>
        </w:r>
      </w:hyperlink>
    </w:p>
    <w:p w14:paraId="7D07F6A1" w14:textId="19DC4320" w:rsidR="001F7A93" w:rsidRPr="001F7A93" w:rsidRDefault="001F7A93" w:rsidP="001F7A93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 w:rsidRPr="001F7A93">
        <w:rPr>
          <w:rFonts w:ascii="Times New Roman" w:eastAsia="Times New Roman" w:hAnsi="Times New Roman" w:cs="Times New Roman"/>
        </w:rPr>
        <w:t>Gaudard</w:t>
      </w:r>
      <w:proofErr w:type="spellEnd"/>
      <w:r w:rsidRPr="001F7A93">
        <w:rPr>
          <w:rFonts w:ascii="Times New Roman" w:eastAsia="Times New Roman" w:hAnsi="Times New Roman" w:cs="Times New Roman"/>
        </w:rPr>
        <w:t xml:space="preserve">, A, </w:t>
      </w:r>
      <w:proofErr w:type="spellStart"/>
      <w:r w:rsidRPr="001F7A93">
        <w:rPr>
          <w:rFonts w:ascii="Times New Roman" w:eastAsia="Times New Roman" w:hAnsi="Times New Roman" w:cs="Times New Roman"/>
        </w:rPr>
        <w:t>Råman</w:t>
      </w:r>
      <w:proofErr w:type="spellEnd"/>
      <w:r w:rsidRPr="001F7A9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F7A93">
        <w:rPr>
          <w:rFonts w:ascii="Times New Roman" w:eastAsia="Times New Roman" w:hAnsi="Times New Roman" w:cs="Times New Roman"/>
        </w:rPr>
        <w:t>Vinnå</w:t>
      </w:r>
      <w:proofErr w:type="spellEnd"/>
      <w:r w:rsidRPr="001F7A93">
        <w:rPr>
          <w:rFonts w:ascii="Times New Roman" w:eastAsia="Times New Roman" w:hAnsi="Times New Roman" w:cs="Times New Roman"/>
        </w:rPr>
        <w:t xml:space="preserve">, L, </w:t>
      </w:r>
      <w:proofErr w:type="spellStart"/>
      <w:r w:rsidRPr="001F7A93">
        <w:rPr>
          <w:rFonts w:ascii="Times New Roman" w:eastAsia="Times New Roman" w:hAnsi="Times New Roman" w:cs="Times New Roman"/>
        </w:rPr>
        <w:t>Bärenbold</w:t>
      </w:r>
      <w:proofErr w:type="spellEnd"/>
      <w:r w:rsidRPr="001F7A93">
        <w:rPr>
          <w:rFonts w:ascii="Times New Roman" w:eastAsia="Times New Roman" w:hAnsi="Times New Roman" w:cs="Times New Roman"/>
        </w:rPr>
        <w:t xml:space="preserve">, F, Schmid, M, Bouffard, D. 2019. Toward an open access to high-frequency lake modeling and statistics data for scientists and practitioners – the case of Swiss lakes using </w:t>
      </w:r>
      <w:proofErr w:type="spellStart"/>
      <w:r w:rsidRPr="001F7A93">
        <w:rPr>
          <w:rFonts w:ascii="Times New Roman" w:eastAsia="Times New Roman" w:hAnsi="Times New Roman" w:cs="Times New Roman"/>
        </w:rPr>
        <w:t>Simstrat</w:t>
      </w:r>
      <w:proofErr w:type="spellEnd"/>
      <w:r w:rsidRPr="001F7A93">
        <w:rPr>
          <w:rFonts w:ascii="Times New Roman" w:eastAsia="Times New Roman" w:hAnsi="Times New Roman" w:cs="Times New Roman"/>
        </w:rPr>
        <w:t xml:space="preserve"> v2.1. </w:t>
      </w:r>
      <w:proofErr w:type="spellStart"/>
      <w:r w:rsidRPr="001F7A93">
        <w:rPr>
          <w:rFonts w:ascii="Times New Roman" w:eastAsia="Times New Roman" w:hAnsi="Times New Roman" w:cs="Times New Roman"/>
        </w:rPr>
        <w:t>Geosci</w:t>
      </w:r>
      <w:proofErr w:type="spellEnd"/>
      <w:r w:rsidRPr="001F7A93">
        <w:rPr>
          <w:rFonts w:ascii="Times New Roman" w:eastAsia="Times New Roman" w:hAnsi="Times New Roman" w:cs="Times New Roman"/>
        </w:rPr>
        <w:t xml:space="preserve"> Model Dev, 12: 3955-3974, </w:t>
      </w:r>
      <w:hyperlink r:id="rId25" w:tgtFrame="_blank" w:history="1">
        <w:r w:rsidRPr="001F7A93">
          <w:rPr>
            <w:rFonts w:ascii="Times New Roman" w:eastAsia="Times New Roman" w:hAnsi="Times New Roman" w:cs="Times New Roman"/>
          </w:rPr>
          <w:t>10.5194/gmd-12-3955-2019</w:t>
        </w:r>
      </w:hyperlink>
    </w:p>
    <w:p w14:paraId="14355039" w14:textId="1596C60C" w:rsidR="001F7A93" w:rsidRPr="001F7A93" w:rsidRDefault="008D15FC" w:rsidP="001F7A93">
      <w:pPr>
        <w:pStyle w:val="LO-normal1"/>
        <w:spacing w:line="240" w:lineRule="auto"/>
        <w:ind w:left="720" w:hanging="72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1F7A93">
        <w:rPr>
          <w:rFonts w:ascii="Times New Roman" w:hAnsi="Times New Roman" w:cs="Times New Roman"/>
          <w:sz w:val="24"/>
          <w:szCs w:val="24"/>
        </w:rPr>
        <w:t>Layden</w:t>
      </w:r>
      <w:proofErr w:type="spellEnd"/>
      <w:r w:rsidRPr="001F7A93">
        <w:rPr>
          <w:rFonts w:ascii="Times New Roman" w:hAnsi="Times New Roman" w:cs="Times New Roman"/>
          <w:sz w:val="24"/>
          <w:szCs w:val="24"/>
        </w:rPr>
        <w:t>,</w:t>
      </w:r>
      <w:r w:rsidR="001F7A93">
        <w:rPr>
          <w:rFonts w:ascii="Times New Roman" w:hAnsi="Times New Roman" w:cs="Times New Roman"/>
          <w:sz w:val="24"/>
          <w:szCs w:val="24"/>
        </w:rPr>
        <w:t xml:space="preserve"> </w:t>
      </w:r>
      <w:r w:rsidRPr="001F7A93">
        <w:rPr>
          <w:rFonts w:ascii="Times New Roman" w:hAnsi="Times New Roman" w:cs="Times New Roman"/>
          <w:sz w:val="24"/>
          <w:szCs w:val="24"/>
        </w:rPr>
        <w:t>A,</w:t>
      </w:r>
      <w:r w:rsidR="001F7A93">
        <w:rPr>
          <w:rFonts w:ascii="Times New Roman" w:hAnsi="Times New Roman" w:cs="Times New Roman"/>
          <w:sz w:val="24"/>
          <w:szCs w:val="24"/>
        </w:rPr>
        <w:t xml:space="preserve"> </w:t>
      </w:r>
      <w:r w:rsidRPr="001F7A93">
        <w:rPr>
          <w:rFonts w:ascii="Times New Roman" w:hAnsi="Times New Roman" w:cs="Times New Roman"/>
          <w:sz w:val="24"/>
          <w:szCs w:val="24"/>
        </w:rPr>
        <w:t xml:space="preserve">MacCallum, SN, &amp; Merchant, CJ. 2016. </w:t>
      </w:r>
      <w:proofErr w:type="gramStart"/>
      <w:r w:rsidRPr="001F7A93">
        <w:rPr>
          <w:rFonts w:ascii="Times New Roman" w:hAnsi="Times New Roman" w:cs="Times New Roman"/>
          <w:sz w:val="24"/>
          <w:szCs w:val="24"/>
        </w:rPr>
        <w:t>Determining lake</w:t>
      </w:r>
      <w:proofErr w:type="gramEnd"/>
      <w:r w:rsidRPr="001F7A93">
        <w:rPr>
          <w:rFonts w:ascii="Times New Roman" w:hAnsi="Times New Roman" w:cs="Times New Roman"/>
          <w:sz w:val="24"/>
          <w:szCs w:val="24"/>
        </w:rPr>
        <w:t xml:space="preserve"> surface water temperatures</w:t>
      </w:r>
      <w:r w:rsidR="001F7A93" w:rsidRPr="001F7A93">
        <w:rPr>
          <w:rFonts w:ascii="Times New Roman" w:hAnsi="Times New Roman" w:cs="Times New Roman"/>
          <w:sz w:val="24"/>
          <w:szCs w:val="24"/>
        </w:rPr>
        <w:t xml:space="preserve"> </w:t>
      </w:r>
      <w:r w:rsidRPr="001F7A93">
        <w:rPr>
          <w:rFonts w:ascii="Times New Roman" w:hAnsi="Times New Roman" w:cs="Times New Roman"/>
          <w:sz w:val="24"/>
          <w:szCs w:val="24"/>
        </w:rPr>
        <w:t>worldwide using a tuned one-dimensional lake model (</w:t>
      </w:r>
      <w:proofErr w:type="spellStart"/>
      <w:r w:rsidRPr="001F7A93">
        <w:rPr>
          <w:rFonts w:ascii="Times New Roman" w:hAnsi="Times New Roman" w:cs="Times New Roman"/>
          <w:sz w:val="24"/>
          <w:szCs w:val="24"/>
        </w:rPr>
        <w:t>FLake</w:t>
      </w:r>
      <w:proofErr w:type="spellEnd"/>
      <w:r w:rsidRPr="001F7A93">
        <w:rPr>
          <w:rFonts w:ascii="Times New Roman" w:hAnsi="Times New Roman" w:cs="Times New Roman"/>
          <w:sz w:val="24"/>
          <w:szCs w:val="24"/>
        </w:rPr>
        <w:t>, v1). Geoscientific Model</w:t>
      </w:r>
      <w:r w:rsidR="001F7A93" w:rsidRPr="001F7A93">
        <w:rPr>
          <w:rFonts w:ascii="Times New Roman" w:hAnsi="Times New Roman" w:cs="Times New Roman"/>
          <w:sz w:val="24"/>
          <w:szCs w:val="24"/>
        </w:rPr>
        <w:t xml:space="preserve"> </w:t>
      </w:r>
      <w:r w:rsidRPr="001F7A93">
        <w:rPr>
          <w:rFonts w:ascii="Times New Roman" w:hAnsi="Times New Roman" w:cs="Times New Roman"/>
          <w:sz w:val="24"/>
          <w:szCs w:val="24"/>
        </w:rPr>
        <w:t>Development, 9(6), 2167-2189. https://doi.org/10.5194/gmd-9-2167-2016</w:t>
      </w:r>
    </w:p>
    <w:p w14:paraId="2A167878" w14:textId="21C76F95" w:rsidR="001F7A93" w:rsidRPr="001F7A93" w:rsidRDefault="001F7A93" w:rsidP="001F7A93">
      <w:pPr>
        <w:pStyle w:val="LO-normal1"/>
        <w:spacing w:line="240" w:lineRule="auto"/>
        <w:ind w:left="720" w:hanging="72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F7A93">
        <w:rPr>
          <w:rFonts w:ascii="Times New Roman" w:hAnsi="Times New Roman" w:cs="Times New Roman"/>
          <w:color w:val="000000"/>
          <w:sz w:val="24"/>
          <w:szCs w:val="24"/>
        </w:rPr>
        <w:t>Peeters</w:t>
      </w:r>
      <w:proofErr w:type="spellEnd"/>
      <w:r w:rsidRPr="001F7A93">
        <w:rPr>
          <w:rFonts w:ascii="Times New Roman" w:hAnsi="Times New Roman" w:cs="Times New Roman"/>
          <w:color w:val="000000"/>
          <w:sz w:val="24"/>
          <w:szCs w:val="24"/>
        </w:rPr>
        <w:t xml:space="preserve">, F, Livingstone, DM, </w:t>
      </w:r>
      <w:proofErr w:type="spellStart"/>
      <w:r w:rsidRPr="001F7A93">
        <w:rPr>
          <w:rFonts w:ascii="Times New Roman" w:hAnsi="Times New Roman" w:cs="Times New Roman"/>
          <w:color w:val="000000"/>
          <w:sz w:val="24"/>
          <w:szCs w:val="24"/>
        </w:rPr>
        <w:t>Goudsmit</w:t>
      </w:r>
      <w:proofErr w:type="spellEnd"/>
      <w:r w:rsidRPr="001F7A93">
        <w:rPr>
          <w:rFonts w:ascii="Times New Roman" w:hAnsi="Times New Roman" w:cs="Times New Roman"/>
          <w:color w:val="000000"/>
          <w:sz w:val="24"/>
          <w:szCs w:val="24"/>
        </w:rPr>
        <w:t xml:space="preserve">, GH, </w:t>
      </w:r>
      <w:proofErr w:type="spellStart"/>
      <w:r w:rsidRPr="001F7A93">
        <w:rPr>
          <w:rFonts w:ascii="Times New Roman" w:hAnsi="Times New Roman" w:cs="Times New Roman"/>
          <w:color w:val="000000"/>
          <w:sz w:val="24"/>
          <w:szCs w:val="24"/>
        </w:rPr>
        <w:t>Kipfer</w:t>
      </w:r>
      <w:proofErr w:type="spellEnd"/>
      <w:r w:rsidRPr="001F7A93">
        <w:rPr>
          <w:rFonts w:ascii="Times New Roman" w:hAnsi="Times New Roman" w:cs="Times New Roman"/>
          <w:color w:val="000000"/>
          <w:sz w:val="24"/>
          <w:szCs w:val="24"/>
        </w:rPr>
        <w:t>, R, &amp; Forster, R. 2002. Modeling 50 years of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7A93">
        <w:rPr>
          <w:rFonts w:ascii="Times New Roman" w:hAnsi="Times New Roman" w:cs="Times New Roman"/>
          <w:color w:val="000000"/>
          <w:sz w:val="24"/>
          <w:szCs w:val="24"/>
        </w:rPr>
        <w:t>historical temperature profiles in a large central European lake. Limnology and Oceanography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1F7A93">
        <w:rPr>
          <w:rFonts w:ascii="Times New Roman" w:hAnsi="Times New Roman" w:cs="Times New Roman"/>
          <w:color w:val="000000"/>
          <w:sz w:val="24"/>
          <w:szCs w:val="24"/>
        </w:rPr>
        <w:t>47(1), 186-197. https://doi.org/10.4319/lo.2002.47.1.0186</w:t>
      </w:r>
    </w:p>
    <w:p w14:paraId="0D39D6B7" w14:textId="0E6632BA" w:rsidR="008D15FC" w:rsidRPr="001F7A93" w:rsidRDefault="008D15FC" w:rsidP="001F7A93">
      <w:pPr>
        <w:pStyle w:val="LO-normal1"/>
        <w:spacing w:line="240" w:lineRule="auto"/>
        <w:ind w:left="720" w:hanging="720"/>
        <w:jc w:val="left"/>
        <w:rPr>
          <w:rFonts w:ascii="Times New Roman" w:hAnsi="Times New Roman" w:cs="Times New Roman"/>
          <w:sz w:val="24"/>
          <w:szCs w:val="24"/>
        </w:rPr>
      </w:pPr>
      <w:r w:rsidRPr="001F7A93">
        <w:rPr>
          <w:rFonts w:ascii="Times New Roman" w:hAnsi="Times New Roman" w:cs="Times New Roman"/>
          <w:sz w:val="24"/>
          <w:szCs w:val="24"/>
        </w:rPr>
        <w:t xml:space="preserve">Salgado, R &amp; Le </w:t>
      </w:r>
      <w:proofErr w:type="spellStart"/>
      <w:r w:rsidRPr="001F7A93">
        <w:rPr>
          <w:rFonts w:ascii="Times New Roman" w:hAnsi="Times New Roman" w:cs="Times New Roman"/>
          <w:sz w:val="24"/>
          <w:szCs w:val="24"/>
        </w:rPr>
        <w:t>Moigne</w:t>
      </w:r>
      <w:proofErr w:type="spellEnd"/>
      <w:r w:rsidRPr="001F7A93">
        <w:rPr>
          <w:rFonts w:ascii="Times New Roman" w:hAnsi="Times New Roman" w:cs="Times New Roman"/>
          <w:sz w:val="24"/>
          <w:szCs w:val="24"/>
        </w:rPr>
        <w:t xml:space="preserve">, P. 2010. Coupling of the </w:t>
      </w:r>
      <w:proofErr w:type="spellStart"/>
      <w:r w:rsidRPr="001F7A93">
        <w:rPr>
          <w:rFonts w:ascii="Times New Roman" w:hAnsi="Times New Roman" w:cs="Times New Roman"/>
          <w:sz w:val="24"/>
          <w:szCs w:val="24"/>
        </w:rPr>
        <w:t>FLake</w:t>
      </w:r>
      <w:proofErr w:type="spellEnd"/>
      <w:r w:rsidRPr="001F7A93">
        <w:rPr>
          <w:rFonts w:ascii="Times New Roman" w:hAnsi="Times New Roman" w:cs="Times New Roman"/>
          <w:sz w:val="24"/>
          <w:szCs w:val="24"/>
        </w:rPr>
        <w:t xml:space="preserve"> model to the </w:t>
      </w:r>
      <w:proofErr w:type="spellStart"/>
      <w:r w:rsidRPr="001F7A93">
        <w:rPr>
          <w:rFonts w:ascii="Times New Roman" w:hAnsi="Times New Roman" w:cs="Times New Roman"/>
          <w:sz w:val="24"/>
          <w:szCs w:val="24"/>
        </w:rPr>
        <w:t>Surfex</w:t>
      </w:r>
      <w:proofErr w:type="spellEnd"/>
      <w:r w:rsidRPr="001F7A93">
        <w:rPr>
          <w:rFonts w:ascii="Times New Roman" w:hAnsi="Times New Roman" w:cs="Times New Roman"/>
          <w:sz w:val="24"/>
          <w:szCs w:val="24"/>
        </w:rPr>
        <w:t xml:space="preserve"> externalized surface</w:t>
      </w:r>
      <w:r w:rsidR="001F7A93" w:rsidRPr="001F7A93">
        <w:rPr>
          <w:rFonts w:ascii="Times New Roman" w:hAnsi="Times New Roman" w:cs="Times New Roman"/>
          <w:sz w:val="24"/>
          <w:szCs w:val="24"/>
        </w:rPr>
        <w:t xml:space="preserve"> </w:t>
      </w:r>
      <w:r w:rsidRPr="001F7A93">
        <w:rPr>
          <w:rFonts w:ascii="Times New Roman" w:hAnsi="Times New Roman" w:cs="Times New Roman"/>
          <w:sz w:val="24"/>
          <w:szCs w:val="24"/>
        </w:rPr>
        <w:t>model. Boreal Environmental Research, 15, 231-244.</w:t>
      </w:r>
    </w:p>
    <w:p w14:paraId="3DCFF60A" w14:textId="6A9B5EF4" w:rsidR="001F7A93" w:rsidRPr="001F7A93" w:rsidRDefault="001F7A93" w:rsidP="001F7A93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 w:rsidRPr="001F7A93">
        <w:rPr>
          <w:rFonts w:ascii="Times New Roman" w:eastAsia="Times New Roman" w:hAnsi="Times New Roman" w:cs="Times New Roman"/>
        </w:rPr>
        <w:t>Saloranta</w:t>
      </w:r>
      <w:proofErr w:type="spellEnd"/>
      <w:r w:rsidRPr="001F7A93">
        <w:rPr>
          <w:rFonts w:ascii="Times New Roman" w:eastAsia="Times New Roman" w:hAnsi="Times New Roman" w:cs="Times New Roman"/>
        </w:rPr>
        <w:t xml:space="preserve">, TM, Andersen, T. 2007. </w:t>
      </w:r>
      <w:proofErr w:type="spellStart"/>
      <w:r w:rsidRPr="001F7A93">
        <w:rPr>
          <w:rFonts w:ascii="Times New Roman" w:eastAsia="Times New Roman" w:hAnsi="Times New Roman" w:cs="Times New Roman"/>
        </w:rPr>
        <w:t>MyLake</w:t>
      </w:r>
      <w:proofErr w:type="spellEnd"/>
      <w:r w:rsidRPr="001F7A93">
        <w:rPr>
          <w:rFonts w:ascii="Times New Roman" w:eastAsia="Times New Roman" w:hAnsi="Times New Roman" w:cs="Times New Roman"/>
        </w:rPr>
        <w:t>—a multi-year lake simulation model code suitable for uncertainty and sensitivity analysis simulations Ecol. Model., Uncertainty in Ecological Models, 207: 45-60, </w:t>
      </w:r>
      <w:hyperlink r:id="rId26" w:tgtFrame="_blank" w:history="1">
        <w:r w:rsidRPr="001F7A93">
          <w:rPr>
            <w:rFonts w:ascii="Times New Roman" w:eastAsia="Times New Roman" w:hAnsi="Times New Roman" w:cs="Times New Roman"/>
          </w:rPr>
          <w:t>10.1016/j.ecolmodel.2007.03.018</w:t>
        </w:r>
      </w:hyperlink>
    </w:p>
    <w:p w14:paraId="605681D9" w14:textId="77777777" w:rsidR="008D15FC" w:rsidRPr="001F7A93" w:rsidRDefault="008D15FC" w:rsidP="001F7A93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iCs/>
        </w:rPr>
      </w:pPr>
    </w:p>
    <w:p w14:paraId="763072E4" w14:textId="77777777" w:rsidR="008D15FC" w:rsidRPr="001F7A93" w:rsidRDefault="008D15FC" w:rsidP="001F7A93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iCs/>
        </w:rPr>
      </w:pPr>
    </w:p>
    <w:p w14:paraId="0F16F671" w14:textId="7EF90398" w:rsidR="00334248" w:rsidRPr="001F7A93" w:rsidRDefault="00334248" w:rsidP="001F7A93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iCs/>
        </w:rPr>
      </w:pPr>
    </w:p>
    <w:p w14:paraId="320BE76A" w14:textId="0DB99777" w:rsidR="00334248" w:rsidRPr="001F7A93" w:rsidRDefault="00334248" w:rsidP="001F7A93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iCs/>
        </w:rPr>
      </w:pPr>
    </w:p>
    <w:p w14:paraId="23F46E6C" w14:textId="733CF5EE" w:rsidR="00334248" w:rsidRPr="001F7A93" w:rsidRDefault="00334248" w:rsidP="001F7A93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iCs/>
        </w:rPr>
      </w:pPr>
    </w:p>
    <w:p w14:paraId="04B39D5B" w14:textId="79A86321" w:rsidR="00334248" w:rsidRPr="001F7A93" w:rsidRDefault="00334248" w:rsidP="001F7A93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iCs/>
        </w:rPr>
      </w:pPr>
    </w:p>
    <w:p w14:paraId="0E1C8419" w14:textId="77777777" w:rsidR="00AD3EA8" w:rsidRPr="001F7A93" w:rsidRDefault="00AD3EA8" w:rsidP="001F7A93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i/>
        </w:rPr>
      </w:pPr>
    </w:p>
    <w:sectPr w:rsidR="00AD3EA8" w:rsidRPr="001F7A93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E5257" w14:textId="77777777" w:rsidR="004C3435" w:rsidRDefault="004C3435">
      <w:r>
        <w:separator/>
      </w:r>
    </w:p>
  </w:endnote>
  <w:endnote w:type="continuationSeparator" w:id="0">
    <w:p w14:paraId="0538BCDF" w14:textId="77777777" w:rsidR="004C3435" w:rsidRDefault="004C3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96437309"/>
      <w:docPartObj>
        <w:docPartGallery w:val="Page Numbers (Bottom of Page)"/>
        <w:docPartUnique/>
      </w:docPartObj>
    </w:sdtPr>
    <w:sdtContent>
      <w:p w14:paraId="71075977" w14:textId="4B42E17E" w:rsidR="00D02778" w:rsidRDefault="00D02778" w:rsidP="00B332F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5E4A83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C937BF5" w14:textId="77777777" w:rsidR="00D02778" w:rsidRDefault="00D02778" w:rsidP="005E4A8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84119600"/>
      <w:docPartObj>
        <w:docPartGallery w:val="Page Numbers (Bottom of Page)"/>
        <w:docPartUnique/>
      </w:docPartObj>
    </w:sdtPr>
    <w:sdtEndPr>
      <w:rPr>
        <w:rStyle w:val="PageNumber"/>
        <w:rFonts w:ascii="Times New Roman" w:hAnsi="Times New Roman" w:cs="Times New Roman"/>
      </w:rPr>
    </w:sdtEndPr>
    <w:sdtContent>
      <w:p w14:paraId="534F398C" w14:textId="1C95F6DE" w:rsidR="00D02778" w:rsidRPr="005E4A83" w:rsidRDefault="00D02778" w:rsidP="00B332F4">
        <w:pPr>
          <w:pStyle w:val="Footer"/>
          <w:framePr w:wrap="none" w:vAnchor="text" w:hAnchor="margin" w:xAlign="right" w:y="1"/>
          <w:rPr>
            <w:rStyle w:val="PageNumber"/>
          </w:rPr>
        </w:pPr>
        <w:r w:rsidRPr="005E4A83">
          <w:rPr>
            <w:rStyle w:val="PageNumber"/>
            <w:rFonts w:ascii="Times New Roman" w:hAnsi="Times New Roman" w:cs="Times New Roman"/>
          </w:rPr>
          <w:fldChar w:fldCharType="begin"/>
        </w:r>
        <w:r w:rsidRPr="005E4A83">
          <w:rPr>
            <w:rStyle w:val="PageNumber"/>
            <w:rFonts w:ascii="Times New Roman" w:hAnsi="Times New Roman" w:cs="Times New Roman"/>
          </w:rPr>
          <w:instrText xml:space="preserve"> PAGE </w:instrText>
        </w:r>
        <w:r w:rsidRPr="005E4A83">
          <w:rPr>
            <w:rStyle w:val="PageNumber"/>
            <w:rFonts w:ascii="Times New Roman" w:hAnsi="Times New Roman" w:cs="Times New Roman"/>
          </w:rPr>
          <w:fldChar w:fldCharType="separate"/>
        </w:r>
        <w:r w:rsidR="00573E0F">
          <w:rPr>
            <w:rStyle w:val="PageNumber"/>
            <w:rFonts w:ascii="Times New Roman" w:hAnsi="Times New Roman" w:cs="Times New Roman"/>
            <w:noProof/>
          </w:rPr>
          <w:t>1</w:t>
        </w:r>
        <w:r w:rsidRPr="005E4A83">
          <w:rPr>
            <w:rStyle w:val="PageNumber"/>
            <w:rFonts w:ascii="Times New Roman" w:hAnsi="Times New Roman" w:cs="Times New Roman"/>
          </w:rPr>
          <w:fldChar w:fldCharType="end"/>
        </w:r>
      </w:p>
    </w:sdtContent>
  </w:sdt>
  <w:p w14:paraId="000001B5" w14:textId="77777777" w:rsidR="003A05A3" w:rsidRDefault="003A05A3" w:rsidP="005E4A83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D3DB3" w14:textId="77777777" w:rsidR="004C3435" w:rsidRDefault="004C3435">
      <w:r>
        <w:separator/>
      </w:r>
    </w:p>
  </w:footnote>
  <w:footnote w:type="continuationSeparator" w:id="0">
    <w:p w14:paraId="5F6EF8C2" w14:textId="77777777" w:rsidR="004C3435" w:rsidRDefault="004C34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5A3"/>
    <w:rsid w:val="0002025C"/>
    <w:rsid w:val="00086659"/>
    <w:rsid w:val="00140A97"/>
    <w:rsid w:val="001E3ABB"/>
    <w:rsid w:val="001F7A93"/>
    <w:rsid w:val="002564B1"/>
    <w:rsid w:val="00322704"/>
    <w:rsid w:val="00334248"/>
    <w:rsid w:val="003917B7"/>
    <w:rsid w:val="003944EA"/>
    <w:rsid w:val="003A05A3"/>
    <w:rsid w:val="003C1080"/>
    <w:rsid w:val="00412682"/>
    <w:rsid w:val="00453175"/>
    <w:rsid w:val="00460657"/>
    <w:rsid w:val="00466B86"/>
    <w:rsid w:val="004813ED"/>
    <w:rsid w:val="004A01B0"/>
    <w:rsid w:val="004C3435"/>
    <w:rsid w:val="004C3D2F"/>
    <w:rsid w:val="004C4037"/>
    <w:rsid w:val="005334F6"/>
    <w:rsid w:val="005621B0"/>
    <w:rsid w:val="00573E0F"/>
    <w:rsid w:val="005A0C53"/>
    <w:rsid w:val="005C0E97"/>
    <w:rsid w:val="005D4BC1"/>
    <w:rsid w:val="005E2185"/>
    <w:rsid w:val="005E4A83"/>
    <w:rsid w:val="00622CAE"/>
    <w:rsid w:val="00624975"/>
    <w:rsid w:val="00633FC7"/>
    <w:rsid w:val="006B6FCF"/>
    <w:rsid w:val="007205AE"/>
    <w:rsid w:val="0074231B"/>
    <w:rsid w:val="00754B72"/>
    <w:rsid w:val="00855D9B"/>
    <w:rsid w:val="00876F8A"/>
    <w:rsid w:val="008D15FC"/>
    <w:rsid w:val="00933A4A"/>
    <w:rsid w:val="00942762"/>
    <w:rsid w:val="009626B0"/>
    <w:rsid w:val="00974F68"/>
    <w:rsid w:val="009A558A"/>
    <w:rsid w:val="009C7F22"/>
    <w:rsid w:val="00A017B7"/>
    <w:rsid w:val="00A75BDF"/>
    <w:rsid w:val="00AD3EA8"/>
    <w:rsid w:val="00AE5892"/>
    <w:rsid w:val="00B90305"/>
    <w:rsid w:val="00BF1CD5"/>
    <w:rsid w:val="00C03570"/>
    <w:rsid w:val="00C9245D"/>
    <w:rsid w:val="00C96758"/>
    <w:rsid w:val="00CA0742"/>
    <w:rsid w:val="00CD52F0"/>
    <w:rsid w:val="00D007A3"/>
    <w:rsid w:val="00D02778"/>
    <w:rsid w:val="00D20F4A"/>
    <w:rsid w:val="00E719D4"/>
    <w:rsid w:val="00EA251B"/>
    <w:rsid w:val="00EB3C2B"/>
    <w:rsid w:val="00EC1622"/>
    <w:rsid w:val="00F06665"/>
    <w:rsid w:val="00F13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C0D6C"/>
  <w15:docId w15:val="{E32C4025-FA66-2E42-AD4E-7CBCE48F2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ption">
    <w:name w:val="caption"/>
    <w:basedOn w:val="Normal"/>
    <w:next w:val="Normal"/>
    <w:uiPriority w:val="35"/>
    <w:unhideWhenUsed/>
    <w:qFormat/>
    <w:rsid w:val="00E93EBB"/>
    <w:pPr>
      <w:spacing w:after="200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E5D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E5D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5D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5D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5DB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90884"/>
  </w:style>
  <w:style w:type="table" w:styleId="TableGrid">
    <w:name w:val="Table Grid"/>
    <w:basedOn w:val="TableNormal"/>
    <w:uiPriority w:val="39"/>
    <w:rsid w:val="00856D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4A01B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A01B0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D027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2778"/>
  </w:style>
  <w:style w:type="character" w:styleId="PageNumber">
    <w:name w:val="page number"/>
    <w:basedOn w:val="DefaultParagraphFont"/>
    <w:uiPriority w:val="99"/>
    <w:semiHidden/>
    <w:unhideWhenUsed/>
    <w:rsid w:val="00D02778"/>
  </w:style>
  <w:style w:type="paragraph" w:styleId="Header">
    <w:name w:val="header"/>
    <w:basedOn w:val="Normal"/>
    <w:link w:val="HeaderChar"/>
    <w:uiPriority w:val="99"/>
    <w:unhideWhenUsed/>
    <w:rsid w:val="00D027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2778"/>
  </w:style>
  <w:style w:type="paragraph" w:styleId="NormalWeb">
    <w:name w:val="Normal (Web)"/>
    <w:basedOn w:val="Normal"/>
    <w:uiPriority w:val="99"/>
    <w:semiHidden/>
    <w:unhideWhenUsed/>
    <w:rsid w:val="00F133C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21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185"/>
    <w:rPr>
      <w:rFonts w:ascii="Segoe UI" w:hAnsi="Segoe UI" w:cs="Segoe UI"/>
      <w:sz w:val="18"/>
      <w:szCs w:val="18"/>
    </w:rPr>
  </w:style>
  <w:style w:type="paragraph" w:customStyle="1" w:styleId="LO-normal1">
    <w:name w:val="LO-normal1"/>
    <w:qFormat/>
    <w:rsid w:val="008D15FC"/>
    <w:pPr>
      <w:widowControl w:val="0"/>
      <w:suppressAutoHyphens/>
      <w:spacing w:line="360" w:lineRule="auto"/>
      <w:jc w:val="both"/>
    </w:pPr>
    <w:rPr>
      <w:rFonts w:ascii="Arial" w:eastAsia="Arial" w:hAnsi="Arial" w:cs="Arial"/>
      <w:sz w:val="22"/>
      <w:szCs w:val="22"/>
      <w:lang w:val="en" w:eastAsia="zh-CN" w:bidi="hi-IN"/>
    </w:rPr>
  </w:style>
  <w:style w:type="character" w:customStyle="1" w:styleId="anchor-text">
    <w:name w:val="anchor-text"/>
    <w:basedOn w:val="DefaultParagraphFont"/>
    <w:rsid w:val="001F7A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6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9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6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5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5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doi.org/10.1016/j.ecolmodel.2007.03.01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mailto:wwoelmer@vt.edu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hyperlink" Target="https://doi.org/10.5194/gmd-12-3955-2019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doi.org/10.1007/s12665-017-6790-7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doi.org/10.1007/s10584-011-0248-9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3QhdRe6e/jtZuaRnreP1ABHvtA==">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21</Pages>
  <Words>2183</Words>
  <Characters>12445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Tech</Company>
  <LinksUpToDate>false</LinksUpToDate>
  <CharactersWithSpaces>14599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Wynne, Jacob</dc:creator>
  <cp:lastModifiedBy>Woelmer, Whitney</cp:lastModifiedBy>
  <cp:revision>3</cp:revision>
  <dcterms:created xsi:type="dcterms:W3CDTF">2023-04-11T14:39:00Z</dcterms:created>
  <dcterms:modified xsi:type="dcterms:W3CDTF">2023-04-14T16:31:00Z</dcterms:modified>
</cp:coreProperties>
</file>