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Supplemental Table 2. 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Summary of the distribution of skin sections imaged and analyzed across mimetic morphs, individual frogs, and skin colors.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560.0" w:type="dxa"/>
        <w:jc w:val="center"/>
        <w:tblLayout w:type="fixed"/>
        <w:tblLook w:val="0400"/>
      </w:tblPr>
      <w:tblGrid>
        <w:gridCol w:w="1435"/>
        <w:gridCol w:w="1980"/>
        <w:gridCol w:w="1234"/>
        <w:gridCol w:w="2911"/>
        <w:tblGridChange w:id="0">
          <w:tblGrid>
            <w:gridCol w:w="1435"/>
            <w:gridCol w:w="1980"/>
            <w:gridCol w:w="1234"/>
            <w:gridCol w:w="2911"/>
          </w:tblGrid>
        </w:tblGridChange>
      </w:tblGrid>
      <w:tr>
        <w:trPr>
          <w:cantSplit w:val="0"/>
          <w:trHeight w:val="111" w:hRule="atLeast"/>
          <w:tblHeader w:val="0"/>
        </w:trPr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. Summary of Histological Sample Distribution</w:t>
            </w:r>
          </w:p>
        </w:tc>
      </w:tr>
      <w:tr>
        <w:trPr>
          <w:cantSplit w:val="0"/>
          <w:trHeight w:val="11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Morph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Frog ID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Skin Color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Skin Sections Analyzed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tabs>
                <w:tab w:val="center" w:leader="none" w:pos="1044"/>
                <w:tab w:val="right" w:leader="none" w:pos="2089"/>
              </w:tabs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striped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PO16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41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yellow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green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PC22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67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yellow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green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PC23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yellow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73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green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35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PC24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71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yellow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42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green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PC25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62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yellow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44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green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55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PC26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33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yellow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green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51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black skin sections analyzed = 324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yellow skin sections analyzed = 195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green skin sections analyzed = 162 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spotted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TU04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68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green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42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TU05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73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green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TU06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green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3701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76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green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39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3703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58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green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3704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91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green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black skin sections analyzed = 388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green skin sections analyzed = 158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banded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SA01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63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orange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SA02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55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orange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SA03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42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orange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74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SA04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52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orange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87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SA05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33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orange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SA06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47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orange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TOTAL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black skin sections analyzed = 292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TOTAL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orange skin sections analyzed = 208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varadero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VA01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54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orange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36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VA02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69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orange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66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VA04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orange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55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VA05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77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orange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33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VA06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68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orange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52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VA07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black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64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orange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TOTAL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black skin sections analyzed = 344</w:t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TOTAL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orange skin sections analyzed = 242</w:t>
            </w:r>
          </w:p>
        </w:tc>
      </w:tr>
    </w:tbl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2440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vxEYCUgH8x7Ixb4IPag+Wr/VVQ==">AMUW2mUKJJT0zA/S5kZ/vG27R80ZuNjF97eBlJEvpqrcBzWdrMdbQCAxOqkS/l4LuufnkNgc9rBM4cStdDvD08NKHGEJqsO/oGf/ftZ0V6TxaNtvga42kiI=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2023-01-22T20:52:00Z</dcterms:created>
  <dc:creator>Mallory Miles</dc:creator>
</cp:coreProperties>
</file>