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5605" w14:textId="767D98AA" w:rsidR="0072644E" w:rsidRPr="0072644E" w:rsidRDefault="0072644E" w:rsidP="00DF13EF">
      <w:pPr>
        <w:spacing w:line="360" w:lineRule="auto"/>
        <w:rPr>
          <w:rFonts w:cstheme="minorHAnsi"/>
          <w:b/>
          <w:bCs/>
          <w:sz w:val="24"/>
          <w:szCs w:val="24"/>
          <w:lang w:val="en-GB"/>
        </w:rPr>
      </w:pPr>
      <w:bookmarkStart w:id="0" w:name="_Hlk93489480"/>
      <w:r w:rsidRPr="0072644E">
        <w:rPr>
          <w:rFonts w:cstheme="minorHAnsi"/>
          <w:b/>
          <w:bCs/>
          <w:sz w:val="24"/>
          <w:szCs w:val="24"/>
          <w:lang w:val="en-GB"/>
        </w:rPr>
        <w:t>SUPPLEMENT</w:t>
      </w:r>
    </w:p>
    <w:p w14:paraId="3F4E7096" w14:textId="41B4619B" w:rsidR="00154BEF" w:rsidRPr="00DF13EF" w:rsidRDefault="00154BEF" w:rsidP="00DF13EF">
      <w:pPr>
        <w:spacing w:line="360" w:lineRule="auto"/>
        <w:rPr>
          <w:rFonts w:cstheme="minorHAnsi"/>
          <w:sz w:val="24"/>
          <w:szCs w:val="24"/>
          <w:lang w:val="en-GB"/>
        </w:rPr>
      </w:pPr>
      <w:r w:rsidRPr="00DF13EF">
        <w:rPr>
          <w:rFonts w:cstheme="minorHAnsi"/>
          <w:sz w:val="24"/>
          <w:szCs w:val="24"/>
          <w:lang w:val="en-GB"/>
        </w:rPr>
        <w:t>Daily accumulation rates of floating debris and attached biota on continental and oceanic island shores in the SE Pacific: Testing predictions based on global models.</w:t>
      </w:r>
    </w:p>
    <w:p w14:paraId="3F41F01A" w14:textId="77777777" w:rsidR="00154BEF" w:rsidRPr="00DF13EF" w:rsidRDefault="00154BEF" w:rsidP="00DF13EF">
      <w:pPr>
        <w:spacing w:after="0" w:line="360" w:lineRule="auto"/>
        <w:rPr>
          <w:rFonts w:cstheme="minorHAnsi"/>
          <w:sz w:val="24"/>
          <w:szCs w:val="24"/>
          <w:lang w:val="en-GB"/>
        </w:rPr>
      </w:pPr>
    </w:p>
    <w:p w14:paraId="5FA4E578" w14:textId="77777777" w:rsidR="00154BEF" w:rsidRPr="00DF13EF" w:rsidRDefault="00154BEF" w:rsidP="00DF13EF">
      <w:pPr>
        <w:spacing w:after="0" w:line="360" w:lineRule="auto"/>
        <w:rPr>
          <w:rFonts w:cstheme="minorHAnsi"/>
          <w:sz w:val="24"/>
          <w:szCs w:val="24"/>
          <w:vertAlign w:val="superscript"/>
          <w:lang w:val="es-ES"/>
        </w:rPr>
      </w:pPr>
      <w:r w:rsidRPr="00DF13EF">
        <w:rPr>
          <w:rFonts w:cstheme="minorHAnsi"/>
          <w:sz w:val="24"/>
          <w:szCs w:val="24"/>
          <w:lang w:val="es-ES"/>
        </w:rPr>
        <w:t>Sabine Rech</w:t>
      </w:r>
      <w:r w:rsidRPr="00DF13EF">
        <w:rPr>
          <w:rFonts w:cstheme="minorHAnsi"/>
          <w:sz w:val="24"/>
          <w:szCs w:val="24"/>
          <w:vertAlign w:val="superscript"/>
          <w:lang w:val="es-ES"/>
        </w:rPr>
        <w:t>1,2</w:t>
      </w:r>
      <w:r w:rsidRPr="00DF13EF">
        <w:rPr>
          <w:rFonts w:cstheme="minorHAnsi"/>
          <w:sz w:val="24"/>
          <w:szCs w:val="24"/>
          <w:lang w:val="es-ES"/>
        </w:rPr>
        <w:t>, René Matías Arias</w:t>
      </w:r>
      <w:r w:rsidRPr="00DF13EF">
        <w:rPr>
          <w:rFonts w:cstheme="minorHAnsi"/>
          <w:sz w:val="24"/>
          <w:szCs w:val="24"/>
          <w:vertAlign w:val="superscript"/>
          <w:lang w:val="es-ES"/>
        </w:rPr>
        <w:t>1</w:t>
      </w:r>
      <w:r w:rsidRPr="00DF13EF">
        <w:rPr>
          <w:rFonts w:cstheme="minorHAnsi"/>
          <w:sz w:val="24"/>
          <w:szCs w:val="24"/>
          <w:lang w:val="es-ES"/>
        </w:rPr>
        <w:t xml:space="preserve">, Simón A Heru Vadell </w:t>
      </w:r>
      <w:r w:rsidRPr="00DF13EF">
        <w:rPr>
          <w:rStyle w:val="il"/>
          <w:rFonts w:cstheme="minorHAnsi"/>
          <w:sz w:val="24"/>
          <w:szCs w:val="24"/>
          <w:lang w:val="es-ES"/>
        </w:rPr>
        <w:t>Teave</w:t>
      </w:r>
      <w:r w:rsidRPr="00DF13EF">
        <w:rPr>
          <w:rFonts w:cstheme="minorHAnsi"/>
          <w:sz w:val="24"/>
          <w:szCs w:val="24"/>
          <w:vertAlign w:val="superscript"/>
          <w:lang w:val="es-ES"/>
        </w:rPr>
        <w:t>1</w:t>
      </w:r>
      <w:r w:rsidRPr="00DF13EF">
        <w:rPr>
          <w:rStyle w:val="il"/>
          <w:rFonts w:cstheme="minorHAnsi"/>
          <w:sz w:val="24"/>
          <w:szCs w:val="24"/>
          <w:lang w:val="es-ES"/>
        </w:rPr>
        <w:t>, Dennis Gordon</w:t>
      </w:r>
      <w:r w:rsidRPr="00DF13EF">
        <w:rPr>
          <w:rFonts w:cstheme="minorHAnsi"/>
          <w:sz w:val="24"/>
          <w:szCs w:val="24"/>
          <w:vertAlign w:val="superscript"/>
          <w:lang w:val="es-ES"/>
        </w:rPr>
        <w:t xml:space="preserve"> 3</w:t>
      </w:r>
      <w:r w:rsidRPr="00DF13EF">
        <w:rPr>
          <w:rStyle w:val="il"/>
          <w:rFonts w:cstheme="minorHAnsi"/>
          <w:sz w:val="24"/>
          <w:szCs w:val="24"/>
          <w:lang w:val="es-ES"/>
        </w:rPr>
        <w:t xml:space="preserve">, </w:t>
      </w:r>
      <w:r w:rsidRPr="00DF13EF">
        <w:rPr>
          <w:rFonts w:cstheme="minorHAnsi"/>
          <w:sz w:val="24"/>
          <w:szCs w:val="24"/>
          <w:lang w:val="es-ES"/>
        </w:rPr>
        <w:t>Martin Thiel</w:t>
      </w:r>
      <w:r w:rsidRPr="00DF13EF">
        <w:rPr>
          <w:rFonts w:cstheme="minorHAnsi"/>
          <w:sz w:val="24"/>
          <w:szCs w:val="24"/>
          <w:vertAlign w:val="superscript"/>
          <w:lang w:val="es-ES"/>
        </w:rPr>
        <w:t xml:space="preserve">1,2,4 </w:t>
      </w:r>
    </w:p>
    <w:p w14:paraId="54040622" w14:textId="77777777" w:rsidR="00154BEF" w:rsidRPr="00DF13EF" w:rsidRDefault="00154BEF" w:rsidP="00DF13EF">
      <w:pPr>
        <w:spacing w:after="0" w:line="360" w:lineRule="auto"/>
        <w:rPr>
          <w:rFonts w:cstheme="minorHAnsi"/>
          <w:sz w:val="24"/>
          <w:szCs w:val="24"/>
          <w:vertAlign w:val="superscript"/>
        </w:rPr>
      </w:pPr>
    </w:p>
    <w:p w14:paraId="396C2284" w14:textId="77777777" w:rsidR="00154BEF" w:rsidRPr="00DF13EF" w:rsidRDefault="00154BEF" w:rsidP="00DF13EF">
      <w:pPr>
        <w:pStyle w:val="NormalWeb"/>
        <w:spacing w:before="0" w:beforeAutospacing="0" w:after="0" w:afterAutospacing="0" w:line="360" w:lineRule="auto"/>
        <w:rPr>
          <w:rFonts w:asciiTheme="minorHAnsi" w:hAnsiTheme="minorHAnsi" w:cstheme="minorHAnsi"/>
          <w:lang w:val="es-ES"/>
        </w:rPr>
      </w:pPr>
      <w:r w:rsidRPr="00DF13EF">
        <w:rPr>
          <w:rFonts w:asciiTheme="minorHAnsi" w:hAnsiTheme="minorHAnsi" w:cstheme="minorHAnsi"/>
          <w:vertAlign w:val="superscript"/>
          <w:lang w:val="es-ES"/>
        </w:rPr>
        <w:t>1</w:t>
      </w:r>
      <w:r w:rsidRPr="00DF13EF">
        <w:rPr>
          <w:rFonts w:asciiTheme="minorHAnsi" w:hAnsiTheme="minorHAnsi" w:cstheme="minorHAnsi"/>
          <w:lang w:val="es-ES"/>
        </w:rPr>
        <w:t xml:space="preserve"> Facultad de Ciencias del Mar, Universidad Católica del Norte, Coquimbo, Chile</w:t>
      </w:r>
    </w:p>
    <w:p w14:paraId="0474E578" w14:textId="77777777" w:rsidR="00154BEF" w:rsidRPr="00DF13EF" w:rsidRDefault="00154BEF" w:rsidP="00DF13EF">
      <w:pPr>
        <w:pStyle w:val="NormalWeb"/>
        <w:tabs>
          <w:tab w:val="left" w:pos="3330"/>
        </w:tabs>
        <w:spacing w:after="0" w:line="360" w:lineRule="auto"/>
        <w:rPr>
          <w:rFonts w:asciiTheme="minorHAnsi" w:hAnsiTheme="minorHAnsi" w:cstheme="minorHAnsi"/>
          <w:lang w:val="es-CL"/>
        </w:rPr>
      </w:pPr>
      <w:r w:rsidRPr="00DF13EF">
        <w:rPr>
          <w:rFonts w:asciiTheme="minorHAnsi" w:hAnsiTheme="minorHAnsi" w:cstheme="minorHAnsi"/>
          <w:vertAlign w:val="superscript"/>
          <w:lang w:val="es-CL"/>
        </w:rPr>
        <w:t>2</w:t>
      </w:r>
      <w:r w:rsidRPr="00DF13EF">
        <w:rPr>
          <w:rFonts w:asciiTheme="minorHAnsi" w:hAnsiTheme="minorHAnsi" w:cstheme="minorHAnsi"/>
          <w:lang w:val="es-CL"/>
        </w:rPr>
        <w:t xml:space="preserve"> Center for Ecology and Sustainable Management of Oceanic Islands (ESMOI), Departamento de Biología Marina, Facultad de Ciencias del Mar, Universidad Católica del Norte, Coquimbo, Chile</w:t>
      </w:r>
    </w:p>
    <w:p w14:paraId="1393D2F6" w14:textId="77777777" w:rsidR="00154BEF" w:rsidRPr="00DF13EF" w:rsidRDefault="00154BEF" w:rsidP="00DF13EF">
      <w:pPr>
        <w:pStyle w:val="NormalWeb"/>
        <w:tabs>
          <w:tab w:val="left" w:pos="3330"/>
        </w:tabs>
        <w:spacing w:after="0" w:line="360" w:lineRule="auto"/>
        <w:rPr>
          <w:rFonts w:asciiTheme="minorHAnsi" w:hAnsiTheme="minorHAnsi" w:cstheme="minorHAnsi"/>
          <w:lang w:val="en-GB"/>
        </w:rPr>
      </w:pPr>
      <w:r w:rsidRPr="00DF13EF">
        <w:rPr>
          <w:rFonts w:asciiTheme="minorHAnsi" w:hAnsiTheme="minorHAnsi" w:cstheme="minorHAnsi"/>
          <w:vertAlign w:val="superscript"/>
          <w:lang w:val="en-GB"/>
        </w:rPr>
        <w:t>3</w:t>
      </w:r>
      <w:r w:rsidRPr="00DF13EF">
        <w:rPr>
          <w:rFonts w:asciiTheme="minorHAnsi" w:hAnsiTheme="minorHAnsi" w:cstheme="minorHAnsi"/>
          <w:lang w:val="en-GB"/>
        </w:rPr>
        <w:t> National Institute of Water and Atmospheric Research (NIWA), Kilbirnie, Wellington, New Zealand</w:t>
      </w:r>
    </w:p>
    <w:p w14:paraId="2910DAD8" w14:textId="77777777" w:rsidR="00154BEF" w:rsidRPr="00DF13EF" w:rsidRDefault="00154BEF" w:rsidP="00DF13EF">
      <w:pPr>
        <w:pStyle w:val="NormalWeb"/>
        <w:tabs>
          <w:tab w:val="left" w:pos="3330"/>
        </w:tabs>
        <w:spacing w:before="0" w:beforeAutospacing="0" w:after="0" w:afterAutospacing="0" w:line="360" w:lineRule="auto"/>
        <w:rPr>
          <w:rFonts w:asciiTheme="minorHAnsi" w:hAnsiTheme="minorHAnsi" w:cstheme="minorHAnsi"/>
          <w:lang w:val="es-ES"/>
        </w:rPr>
      </w:pPr>
      <w:r w:rsidRPr="00DF13EF">
        <w:rPr>
          <w:rFonts w:asciiTheme="minorHAnsi" w:hAnsiTheme="minorHAnsi" w:cstheme="minorHAnsi"/>
          <w:vertAlign w:val="superscript"/>
          <w:lang w:val="es-ES"/>
        </w:rPr>
        <w:t>4</w:t>
      </w:r>
      <w:r w:rsidRPr="00DF13EF">
        <w:rPr>
          <w:rFonts w:asciiTheme="minorHAnsi" w:hAnsiTheme="minorHAnsi" w:cstheme="minorHAnsi"/>
          <w:lang w:val="es-ES"/>
        </w:rPr>
        <w:t> Centro de Estudios Avanzados en Zonas Áridas (CEAZA), Avenida Ossandón 877, Coquimbo, Chile</w:t>
      </w:r>
    </w:p>
    <w:bookmarkEnd w:id="0"/>
    <w:p w14:paraId="06A86225" w14:textId="77777777" w:rsidR="00154BEF" w:rsidRPr="00DF13EF" w:rsidRDefault="00154BEF" w:rsidP="00DF13EF">
      <w:pPr>
        <w:spacing w:line="360" w:lineRule="auto"/>
        <w:rPr>
          <w:rFonts w:cstheme="minorHAnsi"/>
          <w:sz w:val="24"/>
          <w:szCs w:val="24"/>
          <w:lang w:val="es-ES"/>
        </w:rPr>
      </w:pPr>
    </w:p>
    <w:p w14:paraId="04C9D879" w14:textId="77777777" w:rsidR="00154BEF" w:rsidRPr="00DF13EF" w:rsidRDefault="00154BEF" w:rsidP="00DF13EF">
      <w:pPr>
        <w:spacing w:line="360" w:lineRule="auto"/>
        <w:rPr>
          <w:rFonts w:cstheme="minorHAnsi"/>
          <w:sz w:val="24"/>
          <w:szCs w:val="24"/>
          <w:lang w:val="es-ES"/>
        </w:rPr>
      </w:pPr>
      <w:bookmarkStart w:id="1" w:name="_Hlk93489498"/>
    </w:p>
    <w:p w14:paraId="4E8241D1" w14:textId="77777777" w:rsidR="00154BEF" w:rsidRPr="00DF13EF" w:rsidRDefault="00154BEF" w:rsidP="00DF13EF">
      <w:pPr>
        <w:pStyle w:val="NormalWeb"/>
        <w:tabs>
          <w:tab w:val="left" w:pos="3330"/>
        </w:tabs>
        <w:spacing w:before="0" w:beforeAutospacing="0" w:after="0" w:afterAutospacing="0" w:line="360" w:lineRule="auto"/>
        <w:rPr>
          <w:rFonts w:asciiTheme="minorHAnsi" w:hAnsiTheme="minorHAnsi" w:cstheme="minorHAnsi"/>
          <w:vertAlign w:val="superscript"/>
          <w:lang w:val="en-GB"/>
        </w:rPr>
      </w:pPr>
      <w:r w:rsidRPr="00DF13EF">
        <w:rPr>
          <w:rFonts w:asciiTheme="minorHAnsi" w:hAnsiTheme="minorHAnsi" w:cstheme="minorHAnsi"/>
        </w:rPr>
        <w:t xml:space="preserve">Corresponding author: </w:t>
      </w:r>
      <w:r w:rsidRPr="00DF13EF">
        <w:rPr>
          <w:rFonts w:asciiTheme="minorHAnsi" w:hAnsiTheme="minorHAnsi" w:cstheme="minorHAnsi"/>
          <w:lang w:val="en-GB"/>
        </w:rPr>
        <w:t>Sabine Rech</w:t>
      </w:r>
      <w:r w:rsidRPr="00DF13EF">
        <w:rPr>
          <w:rFonts w:asciiTheme="minorHAnsi" w:hAnsiTheme="minorHAnsi" w:cstheme="minorHAnsi"/>
          <w:vertAlign w:val="superscript"/>
          <w:lang w:val="en-GB"/>
        </w:rPr>
        <w:t>1,2</w:t>
      </w:r>
    </w:p>
    <w:p w14:paraId="7623E10A" w14:textId="15EFD94A" w:rsidR="00154BEF" w:rsidRPr="00DF13EF" w:rsidRDefault="00154BEF" w:rsidP="00DF13EF">
      <w:pPr>
        <w:pStyle w:val="NormalWeb"/>
        <w:tabs>
          <w:tab w:val="left" w:pos="3330"/>
        </w:tabs>
        <w:spacing w:before="0" w:beforeAutospacing="0" w:after="0" w:afterAutospacing="0" w:line="360" w:lineRule="auto"/>
        <w:rPr>
          <w:rFonts w:asciiTheme="minorHAnsi" w:hAnsiTheme="minorHAnsi" w:cstheme="minorHAnsi"/>
        </w:rPr>
      </w:pPr>
      <w:r w:rsidRPr="00DF13EF">
        <w:rPr>
          <w:rFonts w:asciiTheme="minorHAnsi" w:hAnsiTheme="minorHAnsi" w:cstheme="minorHAnsi"/>
        </w:rPr>
        <w:t xml:space="preserve">Email address: </w:t>
      </w:r>
      <w:r w:rsidR="0087065B" w:rsidRPr="00FE3597">
        <w:rPr>
          <w:rFonts w:asciiTheme="minorHAnsi" w:hAnsiTheme="minorHAnsi" w:cstheme="minorHAnsi"/>
        </w:rPr>
        <w:t>sabine.rech@ucn.cl</w:t>
      </w:r>
      <w:r w:rsidR="0087065B">
        <w:rPr>
          <w:rFonts w:asciiTheme="minorHAnsi" w:hAnsiTheme="minorHAnsi" w:cstheme="minorHAnsi"/>
        </w:rPr>
        <w:t xml:space="preserve">, </w:t>
      </w:r>
      <w:r w:rsidR="0087065B" w:rsidRPr="00FE3597">
        <w:rPr>
          <w:rFonts w:asciiTheme="minorHAnsi" w:hAnsiTheme="minorHAnsi" w:cstheme="minorHAnsi"/>
        </w:rPr>
        <w:t>sabinerech01@gmail.com</w:t>
      </w:r>
    </w:p>
    <w:bookmarkEnd w:id="1"/>
    <w:p w14:paraId="7C3CB090" w14:textId="77777777" w:rsidR="00154BEF" w:rsidRPr="00DF13EF" w:rsidRDefault="00154BEF" w:rsidP="00DF13EF">
      <w:pPr>
        <w:spacing w:line="360" w:lineRule="auto"/>
        <w:jc w:val="both"/>
        <w:rPr>
          <w:rFonts w:cstheme="minorHAnsi"/>
          <w:sz w:val="24"/>
          <w:szCs w:val="24"/>
          <w:u w:val="single"/>
          <w:lang w:val="en-US"/>
        </w:rPr>
      </w:pPr>
    </w:p>
    <w:p w14:paraId="2C7A55DF" w14:textId="77777777" w:rsidR="0094591E" w:rsidRDefault="0094591E" w:rsidP="00DF13EF">
      <w:pPr>
        <w:spacing w:line="360" w:lineRule="auto"/>
        <w:jc w:val="both"/>
        <w:rPr>
          <w:rFonts w:cstheme="minorHAnsi"/>
          <w:b/>
          <w:bCs/>
          <w:sz w:val="24"/>
          <w:szCs w:val="24"/>
          <w:u w:val="single"/>
          <w:lang w:val="en-GB"/>
        </w:rPr>
      </w:pPr>
    </w:p>
    <w:p w14:paraId="0CF99CD8" w14:textId="480654BA" w:rsidR="000342F4" w:rsidRPr="00A8755D" w:rsidRDefault="0094591E" w:rsidP="0094591E">
      <w:pPr>
        <w:pageBreakBefore/>
        <w:spacing w:line="360" w:lineRule="auto"/>
        <w:jc w:val="both"/>
        <w:rPr>
          <w:rFonts w:cstheme="minorHAnsi"/>
          <w:b/>
          <w:bCs/>
          <w:sz w:val="24"/>
          <w:szCs w:val="24"/>
          <w:u w:val="single"/>
          <w:lang w:val="en-GB"/>
        </w:rPr>
      </w:pPr>
      <w:r>
        <w:rPr>
          <w:rFonts w:cstheme="minorHAnsi"/>
          <w:b/>
          <w:bCs/>
          <w:sz w:val="24"/>
          <w:szCs w:val="24"/>
          <w:u w:val="single"/>
          <w:lang w:val="en-GB"/>
        </w:rPr>
        <w:lastRenderedPageBreak/>
        <w:t>SUPPLEMENTAL TEXT</w:t>
      </w:r>
    </w:p>
    <w:p w14:paraId="7C1ADB71" w14:textId="77777777" w:rsidR="0094591E" w:rsidRDefault="0094591E" w:rsidP="00DF13EF">
      <w:pPr>
        <w:spacing w:line="360" w:lineRule="auto"/>
        <w:jc w:val="both"/>
        <w:rPr>
          <w:rFonts w:cstheme="minorHAnsi"/>
          <w:sz w:val="24"/>
          <w:szCs w:val="24"/>
          <w:u w:val="single"/>
          <w:lang w:val="en-GB"/>
        </w:rPr>
      </w:pPr>
    </w:p>
    <w:p w14:paraId="22F06894" w14:textId="03C01CBB" w:rsidR="0094591E" w:rsidRPr="00924973" w:rsidRDefault="0094591E" w:rsidP="00DF13EF">
      <w:pPr>
        <w:spacing w:line="360" w:lineRule="auto"/>
        <w:jc w:val="both"/>
        <w:rPr>
          <w:rFonts w:cstheme="minorHAnsi"/>
          <w:b/>
          <w:bCs/>
          <w:sz w:val="24"/>
          <w:szCs w:val="24"/>
          <w:u w:val="single"/>
          <w:lang w:val="en-GB"/>
        </w:rPr>
      </w:pPr>
      <w:r w:rsidRPr="00924973">
        <w:rPr>
          <w:rFonts w:cstheme="minorHAnsi"/>
          <w:b/>
          <w:bCs/>
          <w:sz w:val="24"/>
          <w:szCs w:val="24"/>
          <w:u w:val="single"/>
          <w:lang w:val="en-GB"/>
        </w:rPr>
        <w:t>Material &amp; methods</w:t>
      </w:r>
    </w:p>
    <w:p w14:paraId="4A1C20A9" w14:textId="5BA08D5E" w:rsidR="009C64AE" w:rsidRPr="00924973" w:rsidRDefault="00501A88" w:rsidP="00DF13EF">
      <w:pPr>
        <w:spacing w:line="360" w:lineRule="auto"/>
        <w:jc w:val="both"/>
        <w:rPr>
          <w:rFonts w:cstheme="minorHAnsi"/>
          <w:b/>
          <w:bCs/>
          <w:sz w:val="24"/>
          <w:szCs w:val="24"/>
          <w:u w:val="single"/>
          <w:lang w:val="en-GB"/>
        </w:rPr>
      </w:pPr>
      <w:r w:rsidRPr="00924973">
        <w:rPr>
          <w:rFonts w:cstheme="minorHAnsi"/>
          <w:b/>
          <w:bCs/>
          <w:sz w:val="24"/>
          <w:szCs w:val="24"/>
          <w:u w:val="single"/>
          <w:lang w:val="en-GB"/>
        </w:rPr>
        <w:t>Sampling sites</w:t>
      </w:r>
    </w:p>
    <w:p w14:paraId="7954FB37" w14:textId="49638553" w:rsidR="00947269" w:rsidRPr="00DF13EF" w:rsidRDefault="009C64AE" w:rsidP="00DF13EF">
      <w:pPr>
        <w:spacing w:line="360" w:lineRule="auto"/>
        <w:jc w:val="both"/>
        <w:rPr>
          <w:rFonts w:cstheme="minorHAnsi"/>
          <w:sz w:val="24"/>
          <w:szCs w:val="24"/>
          <w:lang w:val="en-GB"/>
        </w:rPr>
      </w:pPr>
      <w:r w:rsidRPr="00DF13EF">
        <w:rPr>
          <w:rFonts w:cstheme="minorHAnsi"/>
          <w:sz w:val="24"/>
          <w:szCs w:val="24"/>
          <w:u w:val="single"/>
          <w:lang w:val="en-GB"/>
        </w:rPr>
        <w:t>Rapa Nui</w:t>
      </w:r>
      <w:r w:rsidRPr="00DF13EF">
        <w:rPr>
          <w:rFonts w:cstheme="minorHAnsi"/>
          <w:sz w:val="24"/>
          <w:szCs w:val="24"/>
          <w:lang w:val="en-GB"/>
        </w:rPr>
        <w:t xml:space="preserve"> is </w:t>
      </w:r>
      <w:r w:rsidR="00A407F8" w:rsidRPr="00DF13EF">
        <w:rPr>
          <w:rFonts w:cstheme="minorHAnsi"/>
          <w:sz w:val="24"/>
          <w:szCs w:val="24"/>
          <w:lang w:val="en-GB"/>
        </w:rPr>
        <w:t xml:space="preserve">a </w:t>
      </w:r>
      <w:r w:rsidR="00B61FD8" w:rsidRPr="00DF13EF">
        <w:rPr>
          <w:rFonts w:cstheme="minorHAnsi"/>
          <w:sz w:val="24"/>
          <w:szCs w:val="24"/>
          <w:lang w:val="en-GB"/>
        </w:rPr>
        <w:t xml:space="preserve">very remote, </w:t>
      </w:r>
      <w:r w:rsidR="00A407F8" w:rsidRPr="00DF13EF">
        <w:rPr>
          <w:rFonts w:cstheme="minorHAnsi"/>
          <w:sz w:val="24"/>
          <w:szCs w:val="24"/>
          <w:lang w:val="en-GB"/>
        </w:rPr>
        <w:t>small island (area = 163 km</w:t>
      </w:r>
      <w:r w:rsidR="00A407F8" w:rsidRPr="00DF13EF">
        <w:rPr>
          <w:rFonts w:cstheme="minorHAnsi"/>
          <w:sz w:val="24"/>
          <w:szCs w:val="24"/>
          <w:vertAlign w:val="superscript"/>
          <w:lang w:val="en-GB"/>
        </w:rPr>
        <w:t>2</w:t>
      </w:r>
      <w:r w:rsidR="00A407F8" w:rsidRPr="00DF13EF">
        <w:rPr>
          <w:rFonts w:cstheme="minorHAnsi"/>
          <w:sz w:val="24"/>
          <w:szCs w:val="24"/>
          <w:lang w:val="en-GB"/>
        </w:rPr>
        <w:t xml:space="preserve">; population density = 23.1 </w:t>
      </w:r>
      <w:r w:rsidR="00B70C77" w:rsidRPr="00DF13EF">
        <w:rPr>
          <w:rFonts w:cstheme="minorHAnsi"/>
          <w:sz w:val="24"/>
          <w:szCs w:val="24"/>
          <w:lang w:val="en-GB"/>
        </w:rPr>
        <w:t>in</w:t>
      </w:r>
      <w:r w:rsidR="00A407F8" w:rsidRPr="00DF13EF">
        <w:rPr>
          <w:rFonts w:cstheme="minorHAnsi"/>
          <w:sz w:val="24"/>
          <w:szCs w:val="24"/>
          <w:lang w:val="en-GB"/>
        </w:rPr>
        <w:t>habitants km</w:t>
      </w:r>
      <w:r w:rsidR="00A407F8" w:rsidRPr="00DF13EF">
        <w:rPr>
          <w:rFonts w:cstheme="minorHAnsi"/>
          <w:sz w:val="24"/>
          <w:szCs w:val="24"/>
          <w:vertAlign w:val="superscript"/>
          <w:lang w:val="en-GB"/>
        </w:rPr>
        <w:t>-2</w:t>
      </w:r>
      <w:r w:rsidR="00A407F8" w:rsidRPr="00DF13EF">
        <w:rPr>
          <w:rFonts w:cstheme="minorHAnsi"/>
          <w:sz w:val="24"/>
          <w:szCs w:val="24"/>
          <w:lang w:val="en-GB"/>
        </w:rPr>
        <w:t xml:space="preserve"> as of 2017</w:t>
      </w:r>
      <w:r w:rsidR="00342C03" w:rsidRPr="00DF13EF">
        <w:rPr>
          <w:rFonts w:cstheme="minorHAnsi"/>
          <w:sz w:val="24"/>
          <w:szCs w:val="24"/>
          <w:lang w:val="en-GB"/>
        </w:rPr>
        <w:t>; INE</w:t>
      </w:r>
      <w:r w:rsidR="00D57AEC">
        <w:rPr>
          <w:rFonts w:cstheme="minorHAnsi"/>
          <w:sz w:val="24"/>
          <w:szCs w:val="24"/>
          <w:lang w:val="en-GB"/>
        </w:rPr>
        <w:t>,</w:t>
      </w:r>
      <w:r w:rsidR="00342C03" w:rsidRPr="00DF13EF">
        <w:rPr>
          <w:rFonts w:cstheme="minorHAnsi"/>
          <w:sz w:val="24"/>
          <w:szCs w:val="24"/>
          <w:lang w:val="en-GB"/>
        </w:rPr>
        <w:t xml:space="preserve"> 2017</w:t>
      </w:r>
      <w:r w:rsidR="00A407F8" w:rsidRPr="00DF13EF">
        <w:rPr>
          <w:rFonts w:cstheme="minorHAnsi"/>
          <w:sz w:val="24"/>
          <w:szCs w:val="24"/>
          <w:lang w:val="en-GB"/>
        </w:rPr>
        <w:t>)</w:t>
      </w:r>
      <w:r w:rsidR="00356629" w:rsidRPr="00DF13EF">
        <w:rPr>
          <w:rFonts w:cstheme="minorHAnsi"/>
          <w:sz w:val="24"/>
          <w:szCs w:val="24"/>
          <w:lang w:val="en-GB"/>
        </w:rPr>
        <w:t>,</w:t>
      </w:r>
      <w:r w:rsidR="00A407F8" w:rsidRPr="00DF13EF">
        <w:rPr>
          <w:rFonts w:cstheme="minorHAnsi"/>
          <w:sz w:val="24"/>
          <w:szCs w:val="24"/>
          <w:lang w:val="en-GB"/>
        </w:rPr>
        <w:t xml:space="preserve"> </w:t>
      </w:r>
      <w:r w:rsidRPr="00DF13EF">
        <w:rPr>
          <w:rFonts w:cstheme="minorHAnsi"/>
          <w:sz w:val="24"/>
          <w:szCs w:val="24"/>
          <w:lang w:val="en-GB"/>
        </w:rPr>
        <w:t>located in the centre of the</w:t>
      </w:r>
      <w:r w:rsidR="00D57AEC">
        <w:rPr>
          <w:rFonts w:cstheme="minorHAnsi"/>
          <w:sz w:val="24"/>
          <w:szCs w:val="24"/>
          <w:lang w:val="en-GB"/>
        </w:rPr>
        <w:t xml:space="preserve"> South Pacific Subtropical Gyre (</w:t>
      </w:r>
      <w:r w:rsidRPr="00DF13EF">
        <w:rPr>
          <w:rFonts w:cstheme="minorHAnsi"/>
          <w:sz w:val="24"/>
          <w:szCs w:val="24"/>
          <w:lang w:val="en-GB"/>
        </w:rPr>
        <w:t>SPSG</w:t>
      </w:r>
      <w:r w:rsidR="00D57AEC">
        <w:rPr>
          <w:rFonts w:cstheme="minorHAnsi"/>
          <w:sz w:val="24"/>
          <w:szCs w:val="24"/>
          <w:lang w:val="en-GB"/>
        </w:rPr>
        <w:t>)</w:t>
      </w:r>
      <w:r w:rsidRPr="00DF13EF">
        <w:rPr>
          <w:rFonts w:cstheme="minorHAnsi"/>
          <w:sz w:val="24"/>
          <w:szCs w:val="24"/>
          <w:lang w:val="en-GB"/>
        </w:rPr>
        <w:t>.</w:t>
      </w:r>
      <w:r w:rsidR="00356629" w:rsidRPr="00DF13EF">
        <w:rPr>
          <w:rFonts w:cstheme="minorHAnsi"/>
          <w:sz w:val="24"/>
          <w:szCs w:val="24"/>
          <w:lang w:val="en-GB"/>
        </w:rPr>
        <w:t xml:space="preserve"> Usually overcrowded with tourists from all over the world, it was completely closed off during the COVID19 pandemic when samplings took place, limiting beach use to local residents. </w:t>
      </w:r>
      <w:r w:rsidRPr="00DF13EF">
        <w:rPr>
          <w:rFonts w:cstheme="minorHAnsi"/>
          <w:sz w:val="24"/>
          <w:szCs w:val="24"/>
          <w:u w:val="single"/>
          <w:lang w:val="en-GB"/>
        </w:rPr>
        <w:t>Anakena</w:t>
      </w:r>
      <w:r w:rsidRPr="00DF13EF">
        <w:rPr>
          <w:rFonts w:cstheme="minorHAnsi"/>
          <w:sz w:val="24"/>
          <w:szCs w:val="24"/>
          <w:lang w:val="en-GB"/>
        </w:rPr>
        <w:t xml:space="preserve"> </w:t>
      </w:r>
      <w:r w:rsidR="00947269" w:rsidRPr="00DF13EF">
        <w:rPr>
          <w:rFonts w:cstheme="minorHAnsi"/>
          <w:sz w:val="24"/>
          <w:szCs w:val="24"/>
          <w:lang w:val="en-GB"/>
        </w:rPr>
        <w:t xml:space="preserve">is the main </w:t>
      </w:r>
      <w:r w:rsidRPr="00DF13EF">
        <w:rPr>
          <w:rFonts w:cstheme="minorHAnsi"/>
          <w:sz w:val="24"/>
          <w:szCs w:val="24"/>
          <w:lang w:val="en-GB"/>
        </w:rPr>
        <w:t>beach</w:t>
      </w:r>
      <w:r w:rsidR="00947269" w:rsidRPr="00DF13EF">
        <w:rPr>
          <w:rFonts w:cstheme="minorHAnsi"/>
          <w:sz w:val="24"/>
          <w:szCs w:val="24"/>
          <w:lang w:val="en-GB"/>
        </w:rPr>
        <w:t xml:space="preserve"> used for leisure activities as it is bigger (about 250 m long with a wide dune area) and easily accessible by car.</w:t>
      </w:r>
      <w:r w:rsidR="00382A8C" w:rsidRPr="00DF13EF">
        <w:rPr>
          <w:rFonts w:cstheme="minorHAnsi"/>
          <w:sz w:val="24"/>
          <w:szCs w:val="24"/>
          <w:lang w:val="en-GB"/>
        </w:rPr>
        <w:t xml:space="preserve"> It is s</w:t>
      </w:r>
      <w:r w:rsidR="00947269" w:rsidRPr="00DF13EF">
        <w:rPr>
          <w:rFonts w:cstheme="minorHAnsi"/>
          <w:sz w:val="24"/>
          <w:szCs w:val="24"/>
          <w:lang w:val="en-GB"/>
        </w:rPr>
        <w:t xml:space="preserve">ituated in </w:t>
      </w:r>
      <w:r w:rsidRPr="00DF13EF">
        <w:rPr>
          <w:rFonts w:cstheme="minorHAnsi"/>
          <w:sz w:val="24"/>
          <w:szCs w:val="24"/>
          <w:lang w:val="en-GB"/>
        </w:rPr>
        <w:t xml:space="preserve">a </w:t>
      </w:r>
      <w:r w:rsidR="0041224F">
        <w:rPr>
          <w:rFonts w:cstheme="minorHAnsi"/>
          <w:sz w:val="24"/>
          <w:szCs w:val="24"/>
          <w:lang w:val="en-GB"/>
        </w:rPr>
        <w:t xml:space="preserve">relatively </w:t>
      </w:r>
      <w:r w:rsidR="0042643D" w:rsidRPr="00DF13EF">
        <w:rPr>
          <w:rFonts w:cstheme="minorHAnsi"/>
          <w:sz w:val="24"/>
          <w:szCs w:val="24"/>
          <w:lang w:val="en-GB"/>
        </w:rPr>
        <w:t>sheltered</w:t>
      </w:r>
      <w:r w:rsidRPr="00DF13EF">
        <w:rPr>
          <w:rFonts w:cstheme="minorHAnsi"/>
          <w:sz w:val="24"/>
          <w:szCs w:val="24"/>
          <w:lang w:val="en-GB"/>
        </w:rPr>
        <w:t xml:space="preserve"> bay</w:t>
      </w:r>
      <w:r w:rsidR="00947269" w:rsidRPr="00DF13EF">
        <w:rPr>
          <w:rFonts w:cstheme="minorHAnsi"/>
          <w:sz w:val="24"/>
          <w:szCs w:val="24"/>
          <w:lang w:val="en-GB"/>
        </w:rPr>
        <w:t xml:space="preserve"> with (usually) calm waters. </w:t>
      </w:r>
      <w:r w:rsidRPr="00DF13EF">
        <w:rPr>
          <w:rFonts w:cstheme="minorHAnsi"/>
          <w:sz w:val="24"/>
          <w:szCs w:val="24"/>
          <w:u w:val="single"/>
          <w:lang w:val="en-GB"/>
        </w:rPr>
        <w:t>Ovahe</w:t>
      </w:r>
      <w:r w:rsidRPr="00DF13EF">
        <w:rPr>
          <w:rFonts w:cstheme="minorHAnsi"/>
          <w:sz w:val="24"/>
          <w:szCs w:val="24"/>
          <w:lang w:val="en-GB"/>
        </w:rPr>
        <w:t>, on the other hand</w:t>
      </w:r>
      <w:r w:rsidR="00A407F8" w:rsidRPr="00DF13EF">
        <w:rPr>
          <w:rFonts w:cstheme="minorHAnsi"/>
          <w:sz w:val="24"/>
          <w:szCs w:val="24"/>
          <w:lang w:val="en-GB"/>
        </w:rPr>
        <w:t>,</w:t>
      </w:r>
      <w:r w:rsidR="00947269" w:rsidRPr="00DF13EF">
        <w:rPr>
          <w:rFonts w:cstheme="minorHAnsi"/>
          <w:sz w:val="24"/>
          <w:szCs w:val="24"/>
          <w:lang w:val="en-GB"/>
        </w:rPr>
        <w:t xml:space="preserve"> is a very short (80m) and narrow </w:t>
      </w:r>
      <w:r w:rsidR="00B61FD8" w:rsidRPr="00DF13EF">
        <w:rPr>
          <w:rFonts w:cstheme="minorHAnsi"/>
          <w:sz w:val="24"/>
          <w:szCs w:val="24"/>
          <w:lang w:val="en-GB"/>
        </w:rPr>
        <w:t xml:space="preserve">sandy </w:t>
      </w:r>
      <w:r w:rsidR="00947269" w:rsidRPr="00DF13EF">
        <w:rPr>
          <w:rFonts w:cstheme="minorHAnsi"/>
          <w:sz w:val="24"/>
          <w:szCs w:val="24"/>
          <w:lang w:val="en-GB"/>
        </w:rPr>
        <w:t>beach</w:t>
      </w:r>
      <w:r w:rsidR="00B61FD8" w:rsidRPr="00DF13EF">
        <w:rPr>
          <w:rFonts w:cstheme="minorHAnsi"/>
          <w:sz w:val="24"/>
          <w:szCs w:val="24"/>
          <w:lang w:val="en-GB"/>
        </w:rPr>
        <w:t>,</w:t>
      </w:r>
      <w:r w:rsidR="00947269" w:rsidRPr="00DF13EF">
        <w:rPr>
          <w:rFonts w:cstheme="minorHAnsi"/>
          <w:sz w:val="24"/>
          <w:szCs w:val="24"/>
          <w:lang w:val="en-GB"/>
        </w:rPr>
        <w:t xml:space="preserve"> limited by rocks and cliffs</w:t>
      </w:r>
      <w:r w:rsidR="005C38C4">
        <w:rPr>
          <w:rFonts w:cstheme="minorHAnsi"/>
          <w:sz w:val="24"/>
          <w:szCs w:val="24"/>
          <w:lang w:val="en-GB"/>
        </w:rPr>
        <w:t xml:space="preserve">, which is </w:t>
      </w:r>
      <w:r w:rsidR="00947269" w:rsidRPr="00DF13EF">
        <w:rPr>
          <w:rFonts w:cstheme="minorHAnsi"/>
          <w:sz w:val="24"/>
          <w:szCs w:val="24"/>
          <w:lang w:val="en-GB"/>
        </w:rPr>
        <w:t xml:space="preserve">frequently </w:t>
      </w:r>
      <w:r w:rsidR="00B61FD8" w:rsidRPr="00DF13EF">
        <w:rPr>
          <w:rFonts w:cstheme="minorHAnsi"/>
          <w:sz w:val="24"/>
          <w:szCs w:val="24"/>
          <w:lang w:val="en-GB"/>
        </w:rPr>
        <w:t>flooded during high tides. Rapa Nui is known to receive large amounts of floating AMD from the SPSG, which are mainly attributed to sources from continental Chile and industrial fisheries</w:t>
      </w:r>
      <w:r w:rsidR="00DE1D81" w:rsidRPr="00DF13EF">
        <w:rPr>
          <w:rFonts w:cstheme="minorHAnsi"/>
          <w:sz w:val="24"/>
          <w:szCs w:val="24"/>
          <w:lang w:val="en-GB"/>
        </w:rPr>
        <w:t xml:space="preserve"> (Van Gennip et al., 2019)</w:t>
      </w:r>
      <w:r w:rsidR="00B61FD8" w:rsidRPr="00DF13EF">
        <w:rPr>
          <w:rFonts w:cstheme="minorHAnsi"/>
          <w:sz w:val="24"/>
          <w:szCs w:val="24"/>
          <w:lang w:val="en-GB"/>
        </w:rPr>
        <w:t xml:space="preserve">. </w:t>
      </w:r>
      <w:r w:rsidR="004A5E8A" w:rsidRPr="00DF13EF">
        <w:rPr>
          <w:rFonts w:cstheme="minorHAnsi"/>
          <w:sz w:val="24"/>
          <w:szCs w:val="24"/>
          <w:lang w:val="en-GB"/>
        </w:rPr>
        <w:t xml:space="preserve">There are no rivers or bigger settlements on the island. </w:t>
      </w:r>
    </w:p>
    <w:p w14:paraId="4A2BB1C8" w14:textId="4DD37B58" w:rsidR="00321ECC" w:rsidRPr="00DF13EF" w:rsidRDefault="000B3660" w:rsidP="00DF13EF">
      <w:pPr>
        <w:spacing w:line="360" w:lineRule="auto"/>
        <w:jc w:val="both"/>
        <w:rPr>
          <w:rFonts w:cstheme="minorHAnsi"/>
          <w:sz w:val="24"/>
          <w:szCs w:val="24"/>
          <w:lang w:val="en-GB"/>
        </w:rPr>
      </w:pPr>
      <w:r w:rsidRPr="00DF13EF">
        <w:rPr>
          <w:rFonts w:cstheme="minorHAnsi"/>
          <w:sz w:val="24"/>
          <w:szCs w:val="24"/>
          <w:u w:val="single"/>
          <w:lang w:val="en-GB"/>
        </w:rPr>
        <w:t>Chiloé island</w:t>
      </w:r>
      <w:r w:rsidR="00D177DB" w:rsidRPr="00DF13EF">
        <w:rPr>
          <w:rFonts w:cstheme="minorHAnsi"/>
          <w:sz w:val="24"/>
          <w:szCs w:val="24"/>
          <w:lang w:val="en-GB"/>
        </w:rPr>
        <w:t xml:space="preserve"> in the south of Chile, is</w:t>
      </w:r>
      <w:r w:rsidR="003737FC" w:rsidRPr="00DF13EF">
        <w:rPr>
          <w:rFonts w:cstheme="minorHAnsi"/>
          <w:sz w:val="24"/>
          <w:szCs w:val="24"/>
          <w:lang w:val="en-GB"/>
        </w:rPr>
        <w:t xml:space="preserve"> separated from </w:t>
      </w:r>
      <w:r w:rsidR="00D177DB" w:rsidRPr="00DF13EF">
        <w:rPr>
          <w:rFonts w:cstheme="minorHAnsi"/>
          <w:sz w:val="24"/>
          <w:szCs w:val="24"/>
          <w:lang w:val="en-GB"/>
        </w:rPr>
        <w:t xml:space="preserve">the </w:t>
      </w:r>
      <w:r w:rsidR="003737FC" w:rsidRPr="00DF13EF">
        <w:rPr>
          <w:rFonts w:cstheme="minorHAnsi"/>
          <w:sz w:val="24"/>
          <w:szCs w:val="24"/>
          <w:lang w:val="en-GB"/>
        </w:rPr>
        <w:t xml:space="preserve">mainland </w:t>
      </w:r>
      <w:r w:rsidR="00861CE8" w:rsidRPr="00DF13EF">
        <w:rPr>
          <w:rFonts w:cstheme="minorHAnsi"/>
          <w:sz w:val="24"/>
          <w:szCs w:val="24"/>
          <w:lang w:val="en-GB"/>
        </w:rPr>
        <w:t>by the Sea of Chiloé to the East and the C</w:t>
      </w:r>
      <w:r w:rsidR="002B31B7">
        <w:rPr>
          <w:rFonts w:cstheme="minorHAnsi"/>
          <w:sz w:val="24"/>
          <w:szCs w:val="24"/>
          <w:lang w:val="en-GB"/>
        </w:rPr>
        <w:t>h</w:t>
      </w:r>
      <w:r w:rsidR="00861CE8" w:rsidRPr="00DF13EF">
        <w:rPr>
          <w:rFonts w:cstheme="minorHAnsi"/>
          <w:sz w:val="24"/>
          <w:szCs w:val="24"/>
          <w:lang w:val="en-GB"/>
        </w:rPr>
        <w:t xml:space="preserve">acao Channel in the North. </w:t>
      </w:r>
      <w:r w:rsidR="00E83E21" w:rsidRPr="00DF13EF">
        <w:rPr>
          <w:rFonts w:cstheme="minorHAnsi"/>
          <w:sz w:val="24"/>
          <w:szCs w:val="24"/>
          <w:lang w:val="en-GB"/>
        </w:rPr>
        <w:t xml:space="preserve">The island is scarcely populated </w:t>
      </w:r>
      <w:r w:rsidR="00916042" w:rsidRPr="00DF13EF">
        <w:rPr>
          <w:rFonts w:cstheme="minorHAnsi"/>
          <w:sz w:val="24"/>
          <w:szCs w:val="24"/>
          <w:lang w:val="en-GB"/>
        </w:rPr>
        <w:t xml:space="preserve">(18.3 </w:t>
      </w:r>
      <w:r w:rsidR="004C791B" w:rsidRPr="00DF13EF">
        <w:rPr>
          <w:rFonts w:cstheme="minorHAnsi"/>
          <w:sz w:val="24"/>
          <w:szCs w:val="24"/>
          <w:lang w:val="en-GB"/>
        </w:rPr>
        <w:t>in</w:t>
      </w:r>
      <w:r w:rsidR="00916042" w:rsidRPr="00DF13EF">
        <w:rPr>
          <w:rFonts w:cstheme="minorHAnsi"/>
          <w:sz w:val="24"/>
          <w:szCs w:val="24"/>
          <w:lang w:val="en-GB"/>
        </w:rPr>
        <w:t>habitants km</w:t>
      </w:r>
      <w:r w:rsidR="00916042" w:rsidRPr="00DF13EF">
        <w:rPr>
          <w:rFonts w:cstheme="minorHAnsi"/>
          <w:sz w:val="24"/>
          <w:szCs w:val="24"/>
          <w:vertAlign w:val="superscript"/>
          <w:lang w:val="en-GB"/>
        </w:rPr>
        <w:t>-2</w:t>
      </w:r>
      <w:r w:rsidR="00FB30AC" w:rsidRPr="00DF13EF">
        <w:rPr>
          <w:rFonts w:cstheme="minorHAnsi"/>
          <w:sz w:val="24"/>
          <w:szCs w:val="24"/>
          <w:lang w:val="en-GB"/>
        </w:rPr>
        <w:t>;</w:t>
      </w:r>
      <w:r w:rsidR="00B70C77" w:rsidRPr="00DF13EF">
        <w:rPr>
          <w:rFonts w:cstheme="minorHAnsi"/>
          <w:sz w:val="24"/>
          <w:szCs w:val="24"/>
          <w:lang w:val="en-GB"/>
        </w:rPr>
        <w:t xml:space="preserve"> INE</w:t>
      </w:r>
      <w:r w:rsidR="005C38C4">
        <w:rPr>
          <w:rFonts w:cstheme="minorHAnsi"/>
          <w:sz w:val="24"/>
          <w:szCs w:val="24"/>
          <w:lang w:val="en-GB"/>
        </w:rPr>
        <w:t>,</w:t>
      </w:r>
      <w:r w:rsidR="00B70C77" w:rsidRPr="00DF13EF">
        <w:rPr>
          <w:rFonts w:cstheme="minorHAnsi"/>
          <w:sz w:val="24"/>
          <w:szCs w:val="24"/>
          <w:lang w:val="en-GB"/>
        </w:rPr>
        <w:t xml:space="preserve"> 2017</w:t>
      </w:r>
      <w:r w:rsidR="00916042" w:rsidRPr="00DF13EF">
        <w:rPr>
          <w:rFonts w:cstheme="minorHAnsi"/>
          <w:sz w:val="24"/>
          <w:szCs w:val="24"/>
          <w:lang w:val="en-GB"/>
        </w:rPr>
        <w:t>)</w:t>
      </w:r>
      <w:r w:rsidR="00A64C07" w:rsidRPr="00DF13EF">
        <w:rPr>
          <w:rFonts w:cstheme="minorHAnsi"/>
          <w:sz w:val="24"/>
          <w:szCs w:val="24"/>
          <w:lang w:val="en-GB"/>
        </w:rPr>
        <w:t xml:space="preserve">, with </w:t>
      </w:r>
      <w:r w:rsidR="00536404" w:rsidRPr="00DF13EF">
        <w:rPr>
          <w:rFonts w:cstheme="minorHAnsi"/>
          <w:sz w:val="24"/>
          <w:szCs w:val="24"/>
          <w:lang w:val="en-GB"/>
        </w:rPr>
        <w:t>main settlements and economic activities</w:t>
      </w:r>
      <w:r w:rsidR="00DE4F91" w:rsidRPr="00DF13EF">
        <w:rPr>
          <w:rFonts w:cstheme="minorHAnsi"/>
          <w:sz w:val="24"/>
          <w:szCs w:val="24"/>
          <w:lang w:val="en-GB"/>
        </w:rPr>
        <w:t xml:space="preserve"> </w:t>
      </w:r>
      <w:r w:rsidR="001C6321" w:rsidRPr="00DF13EF">
        <w:rPr>
          <w:rFonts w:cstheme="minorHAnsi"/>
          <w:sz w:val="24"/>
          <w:szCs w:val="24"/>
          <w:lang w:val="en-GB"/>
        </w:rPr>
        <w:t>(aquaculture</w:t>
      </w:r>
      <w:r w:rsidR="00B67990" w:rsidRPr="00DF13EF">
        <w:rPr>
          <w:rFonts w:cstheme="minorHAnsi"/>
          <w:sz w:val="24"/>
          <w:szCs w:val="24"/>
          <w:lang w:val="en-GB"/>
        </w:rPr>
        <w:t>;</w:t>
      </w:r>
      <w:r w:rsidR="000A0D4B" w:rsidRPr="00DF13EF">
        <w:rPr>
          <w:rFonts w:cstheme="minorHAnsi"/>
          <w:sz w:val="24"/>
          <w:szCs w:val="24"/>
          <w:lang w:val="en-GB"/>
        </w:rPr>
        <w:t xml:space="preserve"> SUBPESCA 2023</w:t>
      </w:r>
      <w:r w:rsidR="001C6321" w:rsidRPr="00DF13EF">
        <w:rPr>
          <w:rFonts w:cstheme="minorHAnsi"/>
          <w:sz w:val="24"/>
          <w:szCs w:val="24"/>
          <w:lang w:val="en-GB"/>
        </w:rPr>
        <w:t>)</w:t>
      </w:r>
      <w:r w:rsidR="00536404" w:rsidRPr="00DF13EF">
        <w:rPr>
          <w:rFonts w:cstheme="minorHAnsi"/>
          <w:sz w:val="24"/>
          <w:szCs w:val="24"/>
          <w:lang w:val="en-GB"/>
        </w:rPr>
        <w:t xml:space="preserve"> concentrated on the </w:t>
      </w:r>
      <w:r w:rsidR="00E301C8" w:rsidRPr="00DF13EF">
        <w:rPr>
          <w:rFonts w:cstheme="minorHAnsi"/>
          <w:sz w:val="24"/>
          <w:szCs w:val="24"/>
          <w:lang w:val="en-GB"/>
        </w:rPr>
        <w:t xml:space="preserve">sheltered </w:t>
      </w:r>
      <w:r w:rsidR="00DA2416" w:rsidRPr="00DF13EF">
        <w:rPr>
          <w:rFonts w:cstheme="minorHAnsi"/>
          <w:sz w:val="24"/>
          <w:szCs w:val="24"/>
          <w:lang w:val="en-GB"/>
        </w:rPr>
        <w:t xml:space="preserve">“inner” </w:t>
      </w:r>
      <w:r w:rsidR="00260EEB" w:rsidRPr="00DF13EF">
        <w:rPr>
          <w:rFonts w:cstheme="minorHAnsi"/>
          <w:sz w:val="24"/>
          <w:szCs w:val="24"/>
          <w:lang w:val="en-GB"/>
        </w:rPr>
        <w:t>coast</w:t>
      </w:r>
      <w:r w:rsidR="00431FCD" w:rsidRPr="00DF13EF">
        <w:rPr>
          <w:rFonts w:cstheme="minorHAnsi"/>
          <w:sz w:val="24"/>
          <w:szCs w:val="24"/>
          <w:lang w:val="en-GB"/>
        </w:rPr>
        <w:t xml:space="preserve">. Mar Brava beach is located on the exposed “outer” coast, facing the </w:t>
      </w:r>
      <w:r w:rsidR="00A3360C" w:rsidRPr="00DF13EF">
        <w:rPr>
          <w:rFonts w:cstheme="minorHAnsi"/>
          <w:sz w:val="24"/>
          <w:szCs w:val="24"/>
          <w:lang w:val="en-GB"/>
        </w:rPr>
        <w:t>South Pacific Ocean</w:t>
      </w:r>
      <w:r w:rsidR="00504697" w:rsidRPr="00DF13EF">
        <w:rPr>
          <w:rFonts w:cstheme="minorHAnsi"/>
          <w:sz w:val="24"/>
          <w:szCs w:val="24"/>
          <w:lang w:val="en-GB"/>
        </w:rPr>
        <w:t xml:space="preserve">, with no major settlements or economic activities. </w:t>
      </w:r>
      <w:r w:rsidR="005468B1" w:rsidRPr="00DF13EF">
        <w:rPr>
          <w:rFonts w:cstheme="minorHAnsi"/>
          <w:sz w:val="24"/>
          <w:szCs w:val="24"/>
          <w:lang w:val="en-GB"/>
        </w:rPr>
        <w:t>During</w:t>
      </w:r>
      <w:r w:rsidR="00C24EDE" w:rsidRPr="00DF13EF">
        <w:rPr>
          <w:rFonts w:cstheme="minorHAnsi"/>
          <w:sz w:val="24"/>
          <w:szCs w:val="24"/>
          <w:lang w:val="en-GB"/>
        </w:rPr>
        <w:t xml:space="preserve"> our samplings, in austral autumn </w:t>
      </w:r>
      <w:r w:rsidR="00B16EC2" w:rsidRPr="00DF13EF">
        <w:rPr>
          <w:rFonts w:cstheme="minorHAnsi"/>
          <w:sz w:val="24"/>
          <w:szCs w:val="24"/>
          <w:lang w:val="en-GB"/>
        </w:rPr>
        <w:t xml:space="preserve">of 2021, </w:t>
      </w:r>
      <w:r w:rsidR="007009CE" w:rsidRPr="00DF13EF">
        <w:rPr>
          <w:rFonts w:cstheme="minorHAnsi"/>
          <w:sz w:val="24"/>
          <w:szCs w:val="24"/>
          <w:lang w:val="en-GB"/>
        </w:rPr>
        <w:t xml:space="preserve">tourism and general movement were </w:t>
      </w:r>
      <w:r w:rsidR="005468B1" w:rsidRPr="00DF13EF">
        <w:rPr>
          <w:rFonts w:cstheme="minorHAnsi"/>
          <w:sz w:val="24"/>
          <w:szCs w:val="24"/>
          <w:lang w:val="en-GB"/>
        </w:rPr>
        <w:t>strongly restricted</w:t>
      </w:r>
      <w:r w:rsidR="007009CE" w:rsidRPr="00DF13EF">
        <w:rPr>
          <w:rFonts w:cstheme="minorHAnsi"/>
          <w:sz w:val="24"/>
          <w:szCs w:val="24"/>
          <w:lang w:val="en-GB"/>
        </w:rPr>
        <w:t xml:space="preserve"> </w:t>
      </w:r>
      <w:r w:rsidR="001D0B7A" w:rsidRPr="00DF13EF">
        <w:rPr>
          <w:rFonts w:cstheme="minorHAnsi"/>
          <w:sz w:val="24"/>
          <w:szCs w:val="24"/>
          <w:lang w:val="en-GB"/>
        </w:rPr>
        <w:t xml:space="preserve">on the island </w:t>
      </w:r>
      <w:r w:rsidR="005468B1" w:rsidRPr="00DF13EF">
        <w:rPr>
          <w:rFonts w:cstheme="minorHAnsi"/>
          <w:sz w:val="24"/>
          <w:szCs w:val="24"/>
          <w:lang w:val="en-GB"/>
        </w:rPr>
        <w:t xml:space="preserve">due to the COVID19 pandemic </w:t>
      </w:r>
      <w:r w:rsidR="001D0B7A" w:rsidRPr="00DF13EF">
        <w:rPr>
          <w:rFonts w:cstheme="minorHAnsi"/>
          <w:sz w:val="24"/>
          <w:szCs w:val="24"/>
          <w:lang w:val="en-GB"/>
        </w:rPr>
        <w:t xml:space="preserve">and </w:t>
      </w:r>
      <w:r w:rsidR="00634974" w:rsidRPr="00DF13EF">
        <w:rPr>
          <w:rFonts w:cstheme="minorHAnsi"/>
          <w:sz w:val="24"/>
          <w:szCs w:val="24"/>
          <w:lang w:val="en-GB"/>
        </w:rPr>
        <w:t xml:space="preserve">the main </w:t>
      </w:r>
      <w:r w:rsidR="00431962" w:rsidRPr="00DF13EF">
        <w:rPr>
          <w:rFonts w:cstheme="minorHAnsi"/>
          <w:sz w:val="24"/>
          <w:szCs w:val="24"/>
          <w:lang w:val="en-GB"/>
        </w:rPr>
        <w:t xml:space="preserve">beach-going season, even for local residents, had already passed. Mar Brava </w:t>
      </w:r>
      <w:r w:rsidR="00024F7E" w:rsidRPr="00DF13EF">
        <w:rPr>
          <w:rFonts w:cstheme="minorHAnsi"/>
          <w:sz w:val="24"/>
          <w:szCs w:val="24"/>
          <w:lang w:val="en-GB"/>
        </w:rPr>
        <w:t>has a total length of about 8 km, however</w:t>
      </w:r>
      <w:r w:rsidR="00383E5E" w:rsidRPr="00DF13EF">
        <w:rPr>
          <w:rFonts w:cstheme="minorHAnsi"/>
          <w:sz w:val="24"/>
          <w:szCs w:val="24"/>
          <w:lang w:val="en-GB"/>
        </w:rPr>
        <w:t>, due to th</w:t>
      </w:r>
      <w:r w:rsidR="005733E3" w:rsidRPr="00DF13EF">
        <w:rPr>
          <w:rFonts w:cstheme="minorHAnsi"/>
          <w:sz w:val="24"/>
          <w:szCs w:val="24"/>
          <w:lang w:val="en-GB"/>
        </w:rPr>
        <w:t xml:space="preserve">eir different characteristics, the </w:t>
      </w:r>
      <w:r w:rsidR="002F36B6" w:rsidRPr="00DF13EF">
        <w:rPr>
          <w:rFonts w:cstheme="minorHAnsi"/>
          <w:sz w:val="24"/>
          <w:szCs w:val="24"/>
          <w:lang w:val="en-GB"/>
        </w:rPr>
        <w:t>northern</w:t>
      </w:r>
      <w:r w:rsidR="00F50540" w:rsidRPr="00DF13EF">
        <w:rPr>
          <w:rFonts w:cstheme="minorHAnsi"/>
          <w:sz w:val="24"/>
          <w:szCs w:val="24"/>
          <w:lang w:val="en-GB"/>
        </w:rPr>
        <w:t xml:space="preserve"> (</w:t>
      </w:r>
      <w:r w:rsidR="00F50540" w:rsidRPr="00DF13EF">
        <w:rPr>
          <w:rFonts w:cstheme="minorHAnsi"/>
          <w:sz w:val="24"/>
          <w:szCs w:val="24"/>
          <w:u w:val="single"/>
          <w:lang w:val="en-GB"/>
        </w:rPr>
        <w:t>Mar Brava North</w:t>
      </w:r>
      <w:r w:rsidR="00F50540" w:rsidRPr="00DF13EF">
        <w:rPr>
          <w:rFonts w:cstheme="minorHAnsi"/>
          <w:sz w:val="24"/>
          <w:szCs w:val="24"/>
          <w:lang w:val="en-GB"/>
        </w:rPr>
        <w:t>, MBS)</w:t>
      </w:r>
      <w:r w:rsidR="002F36B6" w:rsidRPr="00DF13EF">
        <w:rPr>
          <w:rFonts w:cstheme="minorHAnsi"/>
          <w:sz w:val="24"/>
          <w:szCs w:val="24"/>
          <w:lang w:val="en-GB"/>
        </w:rPr>
        <w:t xml:space="preserve"> and southern part </w:t>
      </w:r>
      <w:r w:rsidR="00F50540" w:rsidRPr="00DF13EF">
        <w:rPr>
          <w:rFonts w:cstheme="minorHAnsi"/>
          <w:sz w:val="24"/>
          <w:szCs w:val="24"/>
          <w:lang w:val="en-GB"/>
        </w:rPr>
        <w:t>(</w:t>
      </w:r>
      <w:r w:rsidR="00F50540" w:rsidRPr="00DF13EF">
        <w:rPr>
          <w:rFonts w:cstheme="minorHAnsi"/>
          <w:sz w:val="24"/>
          <w:szCs w:val="24"/>
          <w:u w:val="single"/>
          <w:lang w:val="en-GB"/>
        </w:rPr>
        <w:t>Mar Brava South</w:t>
      </w:r>
      <w:r w:rsidR="00F50540" w:rsidRPr="00DF13EF">
        <w:rPr>
          <w:rFonts w:cstheme="minorHAnsi"/>
          <w:sz w:val="24"/>
          <w:szCs w:val="24"/>
          <w:lang w:val="en-GB"/>
        </w:rPr>
        <w:t xml:space="preserve">, MBS) </w:t>
      </w:r>
      <w:r w:rsidR="002F36B6" w:rsidRPr="00DF13EF">
        <w:rPr>
          <w:rFonts w:cstheme="minorHAnsi"/>
          <w:sz w:val="24"/>
          <w:szCs w:val="24"/>
          <w:lang w:val="en-GB"/>
        </w:rPr>
        <w:t xml:space="preserve">were sampled separately </w:t>
      </w:r>
      <w:r w:rsidR="00921900" w:rsidRPr="00DF13EF">
        <w:rPr>
          <w:rFonts w:cstheme="minorHAnsi"/>
          <w:sz w:val="24"/>
          <w:szCs w:val="24"/>
          <w:lang w:val="en-GB"/>
        </w:rPr>
        <w:t>and treated as two different sites in our study</w:t>
      </w:r>
      <w:r w:rsidR="006458EC" w:rsidRPr="00DF13EF">
        <w:rPr>
          <w:rFonts w:cstheme="minorHAnsi"/>
          <w:sz w:val="24"/>
          <w:szCs w:val="24"/>
          <w:lang w:val="en-GB"/>
        </w:rPr>
        <w:t xml:space="preserve">. </w:t>
      </w:r>
      <w:r w:rsidR="00B665B4" w:rsidRPr="00DF13EF">
        <w:rPr>
          <w:rFonts w:cstheme="minorHAnsi"/>
          <w:sz w:val="24"/>
          <w:szCs w:val="24"/>
          <w:lang w:val="en-GB"/>
        </w:rPr>
        <w:t xml:space="preserve">While both </w:t>
      </w:r>
      <w:r w:rsidR="00950747" w:rsidRPr="00DF13EF">
        <w:rPr>
          <w:rFonts w:cstheme="minorHAnsi"/>
          <w:sz w:val="24"/>
          <w:szCs w:val="24"/>
          <w:lang w:val="en-GB"/>
        </w:rPr>
        <w:t>are exposed to the open ocean to the west,</w:t>
      </w:r>
      <w:r w:rsidR="009A41C1" w:rsidRPr="00DF13EF">
        <w:rPr>
          <w:rFonts w:cstheme="minorHAnsi"/>
          <w:sz w:val="24"/>
          <w:szCs w:val="24"/>
          <w:lang w:val="en-GB"/>
        </w:rPr>
        <w:t xml:space="preserve"> the southern part is </w:t>
      </w:r>
      <w:r w:rsidR="002B4BFE" w:rsidRPr="00DF13EF">
        <w:rPr>
          <w:rFonts w:cstheme="minorHAnsi"/>
          <w:sz w:val="24"/>
          <w:szCs w:val="24"/>
          <w:lang w:val="en-GB"/>
        </w:rPr>
        <w:t xml:space="preserve">protected towards the main wind and current direction by a </w:t>
      </w:r>
      <w:r w:rsidR="00300A6F" w:rsidRPr="00DF13EF">
        <w:rPr>
          <w:rFonts w:cstheme="minorHAnsi"/>
          <w:sz w:val="24"/>
          <w:szCs w:val="24"/>
          <w:lang w:val="en-GB"/>
        </w:rPr>
        <w:t>headland</w:t>
      </w:r>
      <w:r w:rsidR="005F33F1" w:rsidRPr="00DF13EF">
        <w:rPr>
          <w:rFonts w:cstheme="minorHAnsi"/>
          <w:sz w:val="24"/>
          <w:szCs w:val="24"/>
          <w:lang w:val="en-GB"/>
        </w:rPr>
        <w:t xml:space="preserve"> and </w:t>
      </w:r>
      <w:r w:rsidR="00F92B82" w:rsidRPr="00DF13EF">
        <w:rPr>
          <w:rFonts w:cstheme="minorHAnsi"/>
          <w:sz w:val="24"/>
          <w:szCs w:val="24"/>
          <w:lang w:val="en-GB"/>
        </w:rPr>
        <w:t xml:space="preserve">is </w:t>
      </w:r>
      <w:r w:rsidR="005F33F1" w:rsidRPr="00DF13EF">
        <w:rPr>
          <w:rFonts w:cstheme="minorHAnsi"/>
          <w:sz w:val="24"/>
          <w:szCs w:val="24"/>
          <w:lang w:val="en-GB"/>
        </w:rPr>
        <w:t xml:space="preserve">under the influence of </w:t>
      </w:r>
      <w:r w:rsidR="00F31429" w:rsidRPr="00DF13EF">
        <w:rPr>
          <w:rFonts w:cstheme="minorHAnsi"/>
          <w:sz w:val="24"/>
          <w:szCs w:val="24"/>
          <w:lang w:val="en-GB"/>
        </w:rPr>
        <w:t>the Pudeyi River mout</w:t>
      </w:r>
      <w:r w:rsidR="00E45BE7" w:rsidRPr="00DF13EF">
        <w:rPr>
          <w:rFonts w:cstheme="minorHAnsi"/>
          <w:sz w:val="24"/>
          <w:szCs w:val="24"/>
          <w:lang w:val="en-GB"/>
        </w:rPr>
        <w:t xml:space="preserve">h, located about </w:t>
      </w:r>
      <w:r w:rsidR="00704E44" w:rsidRPr="00DF13EF">
        <w:rPr>
          <w:rFonts w:cstheme="minorHAnsi"/>
          <w:sz w:val="24"/>
          <w:szCs w:val="24"/>
          <w:lang w:val="en-GB"/>
        </w:rPr>
        <w:t xml:space="preserve">1 km </w:t>
      </w:r>
      <w:r w:rsidR="00B55750" w:rsidRPr="00DF13EF">
        <w:rPr>
          <w:rFonts w:cstheme="minorHAnsi"/>
          <w:sz w:val="24"/>
          <w:szCs w:val="24"/>
          <w:lang w:val="en-GB"/>
        </w:rPr>
        <w:t xml:space="preserve">south of our sampling transect. </w:t>
      </w:r>
      <w:r w:rsidR="00344311" w:rsidRPr="00DF13EF">
        <w:rPr>
          <w:rFonts w:cstheme="minorHAnsi"/>
          <w:sz w:val="24"/>
          <w:szCs w:val="24"/>
          <w:lang w:val="en-GB"/>
        </w:rPr>
        <w:t>There</w:t>
      </w:r>
      <w:r w:rsidR="008759EC" w:rsidRPr="00DF13EF">
        <w:rPr>
          <w:rFonts w:cstheme="minorHAnsi"/>
          <w:sz w:val="24"/>
          <w:szCs w:val="24"/>
          <w:lang w:val="en-GB"/>
        </w:rPr>
        <w:t xml:space="preserve">, the </w:t>
      </w:r>
      <w:r w:rsidR="00B167E3" w:rsidRPr="00DF13EF">
        <w:rPr>
          <w:rFonts w:cstheme="minorHAnsi"/>
          <w:sz w:val="24"/>
          <w:szCs w:val="24"/>
          <w:lang w:val="en-GB"/>
        </w:rPr>
        <w:t xml:space="preserve">beach </w:t>
      </w:r>
      <w:r w:rsidR="008759EC" w:rsidRPr="00DF13EF">
        <w:rPr>
          <w:rFonts w:cstheme="minorHAnsi"/>
          <w:sz w:val="24"/>
          <w:szCs w:val="24"/>
          <w:lang w:val="en-GB"/>
        </w:rPr>
        <w:t xml:space="preserve">was </w:t>
      </w:r>
      <w:r w:rsidR="002123EB" w:rsidRPr="00DF13EF">
        <w:rPr>
          <w:rFonts w:cstheme="minorHAnsi"/>
          <w:sz w:val="24"/>
          <w:szCs w:val="24"/>
          <w:lang w:val="en-GB"/>
        </w:rPr>
        <w:t>strongl</w:t>
      </w:r>
      <w:r w:rsidR="00A76092" w:rsidRPr="00DF13EF">
        <w:rPr>
          <w:rFonts w:cstheme="minorHAnsi"/>
          <w:sz w:val="24"/>
          <w:szCs w:val="24"/>
          <w:lang w:val="en-GB"/>
        </w:rPr>
        <w:t xml:space="preserve">y erosional, with </w:t>
      </w:r>
      <w:r w:rsidR="00B167E3" w:rsidRPr="00DF13EF">
        <w:rPr>
          <w:rFonts w:cstheme="minorHAnsi"/>
          <w:sz w:val="24"/>
          <w:szCs w:val="24"/>
          <w:lang w:val="en-GB"/>
        </w:rPr>
        <w:t>a narrow intertidal area</w:t>
      </w:r>
      <w:r w:rsidR="00EB0C91" w:rsidRPr="00DF13EF">
        <w:rPr>
          <w:rFonts w:cstheme="minorHAnsi"/>
          <w:sz w:val="24"/>
          <w:szCs w:val="24"/>
          <w:lang w:val="en-GB"/>
        </w:rPr>
        <w:t xml:space="preserve"> </w:t>
      </w:r>
      <w:r w:rsidR="005B4EE9" w:rsidRPr="00DF13EF">
        <w:rPr>
          <w:rFonts w:cstheme="minorHAnsi"/>
          <w:sz w:val="24"/>
          <w:szCs w:val="24"/>
          <w:lang w:val="en-GB"/>
        </w:rPr>
        <w:t xml:space="preserve">and a very steep slope </w:t>
      </w:r>
      <w:r w:rsidR="00434737" w:rsidRPr="00DF13EF">
        <w:rPr>
          <w:rFonts w:cstheme="minorHAnsi"/>
          <w:sz w:val="24"/>
          <w:szCs w:val="24"/>
          <w:lang w:val="en-GB"/>
        </w:rPr>
        <w:t>(</w:t>
      </w:r>
      <w:r w:rsidR="00235654" w:rsidRPr="00DF13EF">
        <w:rPr>
          <w:rFonts w:cstheme="minorHAnsi"/>
          <w:sz w:val="24"/>
          <w:szCs w:val="24"/>
          <w:lang w:val="en-GB"/>
        </w:rPr>
        <w:t xml:space="preserve">up to </w:t>
      </w:r>
      <w:r w:rsidR="00434737" w:rsidRPr="00DF13EF">
        <w:rPr>
          <w:rFonts w:cstheme="minorHAnsi"/>
          <w:sz w:val="24"/>
          <w:szCs w:val="24"/>
          <w:lang w:val="en-GB"/>
        </w:rPr>
        <w:t xml:space="preserve">90°) </w:t>
      </w:r>
      <w:r w:rsidR="005B4EE9" w:rsidRPr="00DF13EF">
        <w:rPr>
          <w:rFonts w:cstheme="minorHAnsi"/>
          <w:sz w:val="24"/>
          <w:szCs w:val="24"/>
          <w:lang w:val="en-GB"/>
        </w:rPr>
        <w:t xml:space="preserve">towards the </w:t>
      </w:r>
      <w:r w:rsidR="00C37353" w:rsidRPr="00DF13EF">
        <w:rPr>
          <w:rFonts w:cstheme="minorHAnsi"/>
          <w:sz w:val="24"/>
          <w:szCs w:val="24"/>
          <w:lang w:val="en-GB"/>
        </w:rPr>
        <w:t xml:space="preserve">elevated </w:t>
      </w:r>
      <w:r w:rsidR="005B4EE9" w:rsidRPr="00DF13EF">
        <w:rPr>
          <w:rFonts w:cstheme="minorHAnsi"/>
          <w:sz w:val="24"/>
          <w:szCs w:val="24"/>
          <w:lang w:val="en-GB"/>
        </w:rPr>
        <w:t xml:space="preserve">dunes. </w:t>
      </w:r>
      <w:r w:rsidR="00671377" w:rsidRPr="00DF13EF">
        <w:rPr>
          <w:rFonts w:cstheme="minorHAnsi"/>
          <w:sz w:val="24"/>
          <w:szCs w:val="24"/>
          <w:lang w:val="en-GB"/>
        </w:rPr>
        <w:t>The northern part of Mar Brava beach</w:t>
      </w:r>
      <w:r w:rsidR="00927271" w:rsidRPr="00DF13EF">
        <w:rPr>
          <w:rFonts w:cstheme="minorHAnsi"/>
          <w:sz w:val="24"/>
          <w:szCs w:val="24"/>
          <w:lang w:val="en-GB"/>
        </w:rPr>
        <w:t xml:space="preserve">, on the contrary, </w:t>
      </w:r>
      <w:r w:rsidR="00A66FCC" w:rsidRPr="00DF13EF">
        <w:rPr>
          <w:rFonts w:cstheme="minorHAnsi"/>
          <w:sz w:val="24"/>
          <w:szCs w:val="24"/>
          <w:lang w:val="en-GB"/>
        </w:rPr>
        <w:t xml:space="preserve">has </w:t>
      </w:r>
      <w:r w:rsidR="007858ED" w:rsidRPr="00DF13EF">
        <w:rPr>
          <w:rFonts w:cstheme="minorHAnsi"/>
          <w:sz w:val="24"/>
          <w:szCs w:val="24"/>
          <w:lang w:val="en-GB"/>
        </w:rPr>
        <w:t xml:space="preserve">no </w:t>
      </w:r>
      <w:r w:rsidR="00874F8B" w:rsidRPr="00DF13EF">
        <w:rPr>
          <w:rFonts w:cstheme="minorHAnsi"/>
          <w:sz w:val="24"/>
          <w:szCs w:val="24"/>
          <w:lang w:val="en-GB"/>
        </w:rPr>
        <w:t xml:space="preserve">protective structures towards the main current direction, is </w:t>
      </w:r>
      <w:r w:rsidR="00874F8B" w:rsidRPr="00DF13EF">
        <w:rPr>
          <w:rFonts w:cstheme="minorHAnsi"/>
          <w:sz w:val="24"/>
          <w:szCs w:val="24"/>
          <w:lang w:val="en-GB"/>
        </w:rPr>
        <w:lastRenderedPageBreak/>
        <w:t xml:space="preserve">situated </w:t>
      </w:r>
      <w:r w:rsidR="007445ED" w:rsidRPr="00DF13EF">
        <w:rPr>
          <w:rFonts w:cstheme="minorHAnsi"/>
          <w:sz w:val="24"/>
          <w:szCs w:val="24"/>
          <w:lang w:val="en-GB"/>
        </w:rPr>
        <w:t xml:space="preserve">further away from the river mouth (5 km distance) and is characterized by a </w:t>
      </w:r>
      <w:r w:rsidR="00A66FCC" w:rsidRPr="00DF13EF">
        <w:rPr>
          <w:rFonts w:cstheme="minorHAnsi"/>
          <w:sz w:val="24"/>
          <w:szCs w:val="24"/>
          <w:lang w:val="en-GB"/>
        </w:rPr>
        <w:t xml:space="preserve">wide intertidal area </w:t>
      </w:r>
      <w:r w:rsidR="00C37353" w:rsidRPr="00DF13EF">
        <w:rPr>
          <w:rFonts w:cstheme="minorHAnsi"/>
          <w:sz w:val="24"/>
          <w:szCs w:val="24"/>
          <w:lang w:val="en-GB"/>
        </w:rPr>
        <w:t xml:space="preserve">and a </w:t>
      </w:r>
      <w:r w:rsidR="001A63A7" w:rsidRPr="00DF13EF">
        <w:rPr>
          <w:rFonts w:cstheme="minorHAnsi"/>
          <w:sz w:val="24"/>
          <w:szCs w:val="24"/>
          <w:lang w:val="en-GB"/>
        </w:rPr>
        <w:t xml:space="preserve">gentle slope towards the low-lying </w:t>
      </w:r>
      <w:r w:rsidR="00067916" w:rsidRPr="00DF13EF">
        <w:rPr>
          <w:rFonts w:cstheme="minorHAnsi"/>
          <w:sz w:val="24"/>
          <w:szCs w:val="24"/>
          <w:lang w:val="en-GB"/>
        </w:rPr>
        <w:t>d</w:t>
      </w:r>
      <w:r w:rsidR="001A63A7" w:rsidRPr="00DF13EF">
        <w:rPr>
          <w:rFonts w:cstheme="minorHAnsi"/>
          <w:sz w:val="24"/>
          <w:szCs w:val="24"/>
          <w:lang w:val="en-GB"/>
        </w:rPr>
        <w:t>unes</w:t>
      </w:r>
      <w:r w:rsidR="007445ED" w:rsidRPr="00DF13EF">
        <w:rPr>
          <w:rFonts w:cstheme="minorHAnsi"/>
          <w:sz w:val="24"/>
          <w:szCs w:val="24"/>
          <w:lang w:val="en-GB"/>
        </w:rPr>
        <w:t xml:space="preserve">. </w:t>
      </w:r>
    </w:p>
    <w:p w14:paraId="706C2FB4" w14:textId="1EB3E83F" w:rsidR="00022772" w:rsidRPr="00DF13EF" w:rsidRDefault="00A81EDE" w:rsidP="00DF13EF">
      <w:pPr>
        <w:spacing w:line="360" w:lineRule="auto"/>
        <w:jc w:val="both"/>
        <w:rPr>
          <w:rFonts w:cstheme="minorHAnsi"/>
          <w:sz w:val="24"/>
          <w:szCs w:val="24"/>
          <w:lang w:val="en-GB"/>
        </w:rPr>
      </w:pPr>
      <w:r w:rsidRPr="00DF13EF">
        <w:rPr>
          <w:rFonts w:cstheme="minorHAnsi"/>
          <w:sz w:val="24"/>
          <w:szCs w:val="24"/>
          <w:u w:val="single"/>
          <w:lang w:val="en-GB"/>
        </w:rPr>
        <w:t>Ritoque</w:t>
      </w:r>
      <w:r w:rsidRPr="00DF13EF">
        <w:rPr>
          <w:rFonts w:cstheme="minorHAnsi"/>
          <w:sz w:val="24"/>
          <w:szCs w:val="24"/>
          <w:lang w:val="en-GB"/>
        </w:rPr>
        <w:t xml:space="preserve"> and </w:t>
      </w:r>
      <w:r w:rsidRPr="00DF13EF">
        <w:rPr>
          <w:rFonts w:cstheme="minorHAnsi"/>
          <w:sz w:val="24"/>
          <w:szCs w:val="24"/>
          <w:u w:val="single"/>
          <w:lang w:val="en-GB"/>
        </w:rPr>
        <w:t>Maitencillo</w:t>
      </w:r>
      <w:r w:rsidR="00A76E31" w:rsidRPr="00DF13EF">
        <w:rPr>
          <w:rFonts w:cstheme="minorHAnsi"/>
          <w:sz w:val="24"/>
          <w:szCs w:val="24"/>
          <w:lang w:val="en-GB"/>
        </w:rPr>
        <w:t xml:space="preserve"> </w:t>
      </w:r>
      <w:r w:rsidR="00614E20" w:rsidRPr="00DF13EF">
        <w:rPr>
          <w:rFonts w:cstheme="minorHAnsi"/>
          <w:sz w:val="24"/>
          <w:szCs w:val="24"/>
          <w:lang w:val="en-GB"/>
        </w:rPr>
        <w:t xml:space="preserve">are located in the </w:t>
      </w:r>
      <w:r w:rsidR="00F81962" w:rsidRPr="00DF13EF">
        <w:rPr>
          <w:rFonts w:cstheme="minorHAnsi"/>
          <w:sz w:val="24"/>
          <w:szCs w:val="24"/>
          <w:u w:val="single"/>
          <w:lang w:val="en-GB"/>
        </w:rPr>
        <w:t xml:space="preserve">central Chilean </w:t>
      </w:r>
      <w:r w:rsidR="007D40A0" w:rsidRPr="00DF13EF">
        <w:rPr>
          <w:rFonts w:cstheme="minorHAnsi"/>
          <w:sz w:val="24"/>
          <w:szCs w:val="24"/>
          <w:u w:val="single"/>
          <w:lang w:val="en-GB"/>
        </w:rPr>
        <w:t>Valparaiso province</w:t>
      </w:r>
      <w:r w:rsidR="007D40A0" w:rsidRPr="00DF13EF">
        <w:rPr>
          <w:rFonts w:cstheme="minorHAnsi"/>
          <w:sz w:val="24"/>
          <w:szCs w:val="24"/>
          <w:lang w:val="en-GB"/>
        </w:rPr>
        <w:t xml:space="preserve"> </w:t>
      </w:r>
      <w:r w:rsidR="00614E20" w:rsidRPr="00DF13EF">
        <w:rPr>
          <w:rFonts w:cstheme="minorHAnsi"/>
          <w:sz w:val="24"/>
          <w:szCs w:val="24"/>
          <w:lang w:val="en-GB"/>
        </w:rPr>
        <w:t>(</w:t>
      </w:r>
      <w:r w:rsidR="00F81962" w:rsidRPr="00DF13EF">
        <w:rPr>
          <w:rFonts w:cstheme="minorHAnsi"/>
          <w:sz w:val="24"/>
          <w:szCs w:val="24"/>
          <w:lang w:val="en-GB"/>
        </w:rPr>
        <w:t xml:space="preserve">population density </w:t>
      </w:r>
      <w:r w:rsidR="00614E20" w:rsidRPr="00DF13EF">
        <w:rPr>
          <w:rFonts w:cstheme="minorHAnsi"/>
          <w:sz w:val="24"/>
          <w:szCs w:val="24"/>
          <w:lang w:val="en-GB"/>
        </w:rPr>
        <w:t xml:space="preserve">262.3 </w:t>
      </w:r>
      <w:r w:rsidR="004C791B" w:rsidRPr="00DF13EF">
        <w:rPr>
          <w:rFonts w:cstheme="minorHAnsi"/>
          <w:sz w:val="24"/>
          <w:szCs w:val="24"/>
          <w:lang w:val="en-GB"/>
        </w:rPr>
        <w:t>inhabitants km</w:t>
      </w:r>
      <w:r w:rsidR="004C791B" w:rsidRPr="00DF13EF">
        <w:rPr>
          <w:rFonts w:cstheme="minorHAnsi"/>
          <w:sz w:val="24"/>
          <w:szCs w:val="24"/>
          <w:vertAlign w:val="superscript"/>
          <w:lang w:val="en-GB"/>
        </w:rPr>
        <w:t>-2</w:t>
      </w:r>
      <w:r w:rsidR="006A6E14" w:rsidRPr="00DF13EF">
        <w:rPr>
          <w:rFonts w:cstheme="minorHAnsi"/>
          <w:sz w:val="24"/>
          <w:szCs w:val="24"/>
          <w:lang w:val="en-GB"/>
        </w:rPr>
        <w:t>; INE</w:t>
      </w:r>
      <w:r w:rsidR="006E0E57">
        <w:rPr>
          <w:rFonts w:cstheme="minorHAnsi"/>
          <w:sz w:val="24"/>
          <w:szCs w:val="24"/>
          <w:lang w:val="en-GB"/>
        </w:rPr>
        <w:t>,</w:t>
      </w:r>
      <w:r w:rsidR="006A6E14" w:rsidRPr="00DF13EF">
        <w:rPr>
          <w:rFonts w:cstheme="minorHAnsi"/>
          <w:sz w:val="24"/>
          <w:szCs w:val="24"/>
          <w:lang w:val="en-GB"/>
        </w:rPr>
        <w:t xml:space="preserve"> 2017</w:t>
      </w:r>
      <w:r w:rsidR="004C791B" w:rsidRPr="00DF13EF">
        <w:rPr>
          <w:rFonts w:cstheme="minorHAnsi"/>
          <w:sz w:val="24"/>
          <w:szCs w:val="24"/>
          <w:lang w:val="en-GB"/>
        </w:rPr>
        <w:t xml:space="preserve">) </w:t>
      </w:r>
      <w:r w:rsidR="005E2103" w:rsidRPr="00DF13EF">
        <w:rPr>
          <w:rFonts w:cstheme="minorHAnsi"/>
          <w:sz w:val="24"/>
          <w:szCs w:val="24"/>
          <w:lang w:val="en-GB"/>
        </w:rPr>
        <w:t>in vicinity of two bigger cities, Valparaiso and Vi</w:t>
      </w:r>
      <w:r w:rsidR="006E0E57">
        <w:rPr>
          <w:rFonts w:cstheme="minorHAnsi"/>
          <w:sz w:val="24"/>
          <w:szCs w:val="24"/>
          <w:lang w:val="en-GB"/>
        </w:rPr>
        <w:t>ñ</w:t>
      </w:r>
      <w:r w:rsidR="005E2103" w:rsidRPr="00DF13EF">
        <w:rPr>
          <w:rFonts w:cstheme="minorHAnsi"/>
          <w:sz w:val="24"/>
          <w:szCs w:val="24"/>
          <w:lang w:val="en-GB"/>
        </w:rPr>
        <w:t>a del Mar</w:t>
      </w:r>
      <w:r w:rsidR="00346BF6" w:rsidRPr="00DF13EF">
        <w:rPr>
          <w:rFonts w:cstheme="minorHAnsi"/>
          <w:sz w:val="24"/>
          <w:szCs w:val="24"/>
          <w:lang w:val="en-GB"/>
        </w:rPr>
        <w:t xml:space="preserve">, as well as Valparaiso </w:t>
      </w:r>
      <w:r w:rsidR="003249C3" w:rsidRPr="00DF13EF">
        <w:rPr>
          <w:rFonts w:cstheme="minorHAnsi"/>
          <w:sz w:val="24"/>
          <w:szCs w:val="24"/>
          <w:lang w:val="en-GB"/>
        </w:rPr>
        <w:t>international port</w:t>
      </w:r>
      <w:r w:rsidR="00ED1956" w:rsidRPr="00DF13EF">
        <w:rPr>
          <w:rFonts w:cstheme="minorHAnsi"/>
          <w:sz w:val="24"/>
          <w:szCs w:val="24"/>
          <w:lang w:val="en-GB"/>
        </w:rPr>
        <w:t xml:space="preserve">. </w:t>
      </w:r>
      <w:r w:rsidR="00DD2AE5" w:rsidRPr="00DF13EF">
        <w:rPr>
          <w:rFonts w:cstheme="minorHAnsi"/>
          <w:sz w:val="24"/>
          <w:szCs w:val="24"/>
          <w:lang w:val="en-GB"/>
        </w:rPr>
        <w:t xml:space="preserve">The </w:t>
      </w:r>
      <w:r w:rsidR="006E5901" w:rsidRPr="00DF13EF">
        <w:rPr>
          <w:rFonts w:cstheme="minorHAnsi"/>
          <w:sz w:val="24"/>
          <w:szCs w:val="24"/>
          <w:lang w:val="en-GB"/>
        </w:rPr>
        <w:t>area</w:t>
      </w:r>
      <w:r w:rsidR="00BA4365" w:rsidRPr="00DF13EF">
        <w:rPr>
          <w:rFonts w:cstheme="minorHAnsi"/>
          <w:sz w:val="24"/>
          <w:szCs w:val="24"/>
          <w:lang w:val="en-GB"/>
        </w:rPr>
        <w:t xml:space="preserve"> is a</w:t>
      </w:r>
      <w:r w:rsidR="00537077" w:rsidRPr="00DF13EF">
        <w:rPr>
          <w:rFonts w:cstheme="minorHAnsi"/>
          <w:sz w:val="24"/>
          <w:szCs w:val="24"/>
          <w:lang w:val="en-GB"/>
        </w:rPr>
        <w:t xml:space="preserve"> prominent destination for tourists from the close-by metropolitan region </w:t>
      </w:r>
      <w:r w:rsidR="00182139" w:rsidRPr="00DF13EF">
        <w:rPr>
          <w:rFonts w:cstheme="minorHAnsi"/>
          <w:sz w:val="24"/>
          <w:szCs w:val="24"/>
          <w:lang w:val="en-GB"/>
        </w:rPr>
        <w:t>around</w:t>
      </w:r>
      <w:r w:rsidR="00537077" w:rsidRPr="00DF13EF">
        <w:rPr>
          <w:rFonts w:cstheme="minorHAnsi"/>
          <w:sz w:val="24"/>
          <w:szCs w:val="24"/>
          <w:lang w:val="en-GB"/>
        </w:rPr>
        <w:t xml:space="preserve"> </w:t>
      </w:r>
      <w:r w:rsidR="009D0508" w:rsidRPr="00DF13EF">
        <w:rPr>
          <w:rFonts w:cstheme="minorHAnsi"/>
          <w:sz w:val="24"/>
          <w:szCs w:val="24"/>
          <w:lang w:val="en-GB"/>
        </w:rPr>
        <w:t xml:space="preserve">the capital Santiago, </w:t>
      </w:r>
      <w:r w:rsidR="00E93D90" w:rsidRPr="00DF13EF">
        <w:rPr>
          <w:rFonts w:cstheme="minorHAnsi"/>
          <w:sz w:val="24"/>
          <w:szCs w:val="24"/>
          <w:lang w:val="en-GB"/>
        </w:rPr>
        <w:t xml:space="preserve">which </w:t>
      </w:r>
      <w:r w:rsidR="00E70F74" w:rsidRPr="00DF13EF">
        <w:rPr>
          <w:rFonts w:cstheme="minorHAnsi"/>
          <w:sz w:val="24"/>
          <w:szCs w:val="24"/>
          <w:lang w:val="en-GB"/>
        </w:rPr>
        <w:t>concentrat</w:t>
      </w:r>
      <w:r w:rsidR="00E93D90" w:rsidRPr="00DF13EF">
        <w:rPr>
          <w:rFonts w:cstheme="minorHAnsi"/>
          <w:sz w:val="24"/>
          <w:szCs w:val="24"/>
          <w:lang w:val="en-GB"/>
        </w:rPr>
        <w:t>es</w:t>
      </w:r>
      <w:r w:rsidR="009D0508" w:rsidRPr="00DF13EF">
        <w:rPr>
          <w:rFonts w:cstheme="minorHAnsi"/>
          <w:sz w:val="24"/>
          <w:szCs w:val="24"/>
          <w:lang w:val="en-GB"/>
        </w:rPr>
        <w:t xml:space="preserve"> about </w:t>
      </w:r>
      <w:r w:rsidR="008A6EEF" w:rsidRPr="00DF13EF">
        <w:rPr>
          <w:rFonts w:cstheme="minorHAnsi"/>
          <w:sz w:val="24"/>
          <w:szCs w:val="24"/>
          <w:lang w:val="en-GB"/>
        </w:rPr>
        <w:t xml:space="preserve">40% of </w:t>
      </w:r>
      <w:r w:rsidR="00E70F74" w:rsidRPr="00DF13EF">
        <w:rPr>
          <w:rFonts w:cstheme="minorHAnsi"/>
          <w:sz w:val="24"/>
          <w:szCs w:val="24"/>
          <w:lang w:val="en-GB"/>
        </w:rPr>
        <w:t>the Chilean population</w:t>
      </w:r>
      <w:r w:rsidR="00E93D90" w:rsidRPr="00DF13EF">
        <w:rPr>
          <w:rFonts w:cstheme="minorHAnsi"/>
          <w:sz w:val="24"/>
          <w:szCs w:val="24"/>
          <w:lang w:val="en-GB"/>
        </w:rPr>
        <w:t xml:space="preserve"> and constitutes the </w:t>
      </w:r>
      <w:r w:rsidR="00473300" w:rsidRPr="00DF13EF">
        <w:rPr>
          <w:rFonts w:cstheme="minorHAnsi"/>
          <w:sz w:val="24"/>
          <w:szCs w:val="24"/>
          <w:lang w:val="en-GB"/>
        </w:rPr>
        <w:t>country’s</w:t>
      </w:r>
      <w:r w:rsidR="00E93D90" w:rsidRPr="00DF13EF">
        <w:rPr>
          <w:rFonts w:cstheme="minorHAnsi"/>
          <w:sz w:val="24"/>
          <w:szCs w:val="24"/>
          <w:lang w:val="en-GB"/>
        </w:rPr>
        <w:t xml:space="preserve"> economic center</w:t>
      </w:r>
      <w:r w:rsidR="008A6EEF" w:rsidRPr="00DF13EF">
        <w:rPr>
          <w:rFonts w:cstheme="minorHAnsi"/>
          <w:sz w:val="24"/>
          <w:szCs w:val="24"/>
          <w:lang w:val="en-GB"/>
        </w:rPr>
        <w:t xml:space="preserve">. </w:t>
      </w:r>
      <w:r w:rsidR="00B463B0" w:rsidRPr="00DF13EF">
        <w:rPr>
          <w:rFonts w:cstheme="minorHAnsi"/>
          <w:sz w:val="24"/>
          <w:szCs w:val="24"/>
          <w:lang w:val="en-GB"/>
        </w:rPr>
        <w:t>D</w:t>
      </w:r>
      <w:r w:rsidR="006550AD" w:rsidRPr="00DF13EF">
        <w:rPr>
          <w:rFonts w:cstheme="minorHAnsi"/>
          <w:sz w:val="24"/>
          <w:szCs w:val="24"/>
          <w:lang w:val="en-GB"/>
        </w:rPr>
        <w:t>espite the restriction</w:t>
      </w:r>
      <w:r w:rsidR="00B463B0" w:rsidRPr="00DF13EF">
        <w:rPr>
          <w:rFonts w:cstheme="minorHAnsi"/>
          <w:sz w:val="24"/>
          <w:szCs w:val="24"/>
          <w:lang w:val="en-GB"/>
        </w:rPr>
        <w:t>s</w:t>
      </w:r>
      <w:r w:rsidR="006550AD" w:rsidRPr="00DF13EF">
        <w:rPr>
          <w:rFonts w:cstheme="minorHAnsi"/>
          <w:sz w:val="24"/>
          <w:szCs w:val="24"/>
          <w:lang w:val="en-GB"/>
        </w:rPr>
        <w:t xml:space="preserve"> related to the </w:t>
      </w:r>
      <w:r w:rsidR="006E5901" w:rsidRPr="00DF13EF">
        <w:rPr>
          <w:rFonts w:cstheme="minorHAnsi"/>
          <w:sz w:val="24"/>
          <w:szCs w:val="24"/>
          <w:lang w:val="en-GB"/>
        </w:rPr>
        <w:t>COVID19-</w:t>
      </w:r>
      <w:r w:rsidR="000D4D55" w:rsidRPr="00DF13EF">
        <w:rPr>
          <w:rFonts w:cstheme="minorHAnsi"/>
          <w:sz w:val="24"/>
          <w:szCs w:val="24"/>
          <w:lang w:val="en-GB"/>
        </w:rPr>
        <w:t>pandemic,</w:t>
      </w:r>
      <w:r w:rsidR="00B463B0" w:rsidRPr="00DF13EF">
        <w:rPr>
          <w:rFonts w:cstheme="minorHAnsi"/>
          <w:sz w:val="24"/>
          <w:szCs w:val="24"/>
          <w:lang w:val="en-GB"/>
        </w:rPr>
        <w:t xml:space="preserve"> the</w:t>
      </w:r>
      <w:r w:rsidR="00083A36" w:rsidRPr="00DF13EF">
        <w:rPr>
          <w:rFonts w:cstheme="minorHAnsi"/>
          <w:sz w:val="24"/>
          <w:szCs w:val="24"/>
          <w:lang w:val="en-GB"/>
        </w:rPr>
        <w:t xml:space="preserve"> region´s beaches were </w:t>
      </w:r>
      <w:r w:rsidR="000D4D55" w:rsidRPr="00DF13EF">
        <w:rPr>
          <w:rFonts w:cstheme="minorHAnsi"/>
          <w:sz w:val="24"/>
          <w:szCs w:val="24"/>
          <w:lang w:val="en-GB"/>
        </w:rPr>
        <w:t>frequently visited</w:t>
      </w:r>
      <w:r w:rsidR="00120CB9" w:rsidRPr="00DF13EF">
        <w:rPr>
          <w:rFonts w:cstheme="minorHAnsi"/>
          <w:sz w:val="24"/>
          <w:szCs w:val="24"/>
          <w:lang w:val="en-GB"/>
        </w:rPr>
        <w:t xml:space="preserve"> during the sampling period</w:t>
      </w:r>
      <w:r w:rsidR="000D4D55" w:rsidRPr="00DF13EF">
        <w:rPr>
          <w:rFonts w:cstheme="minorHAnsi"/>
          <w:sz w:val="24"/>
          <w:szCs w:val="24"/>
          <w:lang w:val="en-GB"/>
        </w:rPr>
        <w:t>, as</w:t>
      </w:r>
      <w:r w:rsidR="00083BE6" w:rsidRPr="00DF13EF">
        <w:rPr>
          <w:rFonts w:cstheme="minorHAnsi"/>
          <w:sz w:val="24"/>
          <w:szCs w:val="24"/>
          <w:lang w:val="en-GB"/>
        </w:rPr>
        <w:t xml:space="preserve"> </w:t>
      </w:r>
      <w:r w:rsidR="00A85F5D" w:rsidRPr="00DF13EF">
        <w:rPr>
          <w:rFonts w:cstheme="minorHAnsi"/>
          <w:sz w:val="24"/>
          <w:szCs w:val="24"/>
          <w:lang w:val="en-GB"/>
        </w:rPr>
        <w:t xml:space="preserve">many residents of </w:t>
      </w:r>
      <w:r w:rsidR="00A649A8" w:rsidRPr="00DF13EF">
        <w:rPr>
          <w:rFonts w:cstheme="minorHAnsi"/>
          <w:sz w:val="24"/>
          <w:szCs w:val="24"/>
          <w:lang w:val="en-GB"/>
        </w:rPr>
        <w:t>Santiago</w:t>
      </w:r>
      <w:r w:rsidR="00D13A24" w:rsidRPr="00DF13EF">
        <w:rPr>
          <w:rFonts w:cstheme="minorHAnsi"/>
          <w:sz w:val="24"/>
          <w:szCs w:val="24"/>
          <w:lang w:val="en-GB"/>
        </w:rPr>
        <w:t xml:space="preserve">`s high-income neighbourhoods </w:t>
      </w:r>
      <w:r w:rsidR="00A85F5D" w:rsidRPr="00DF13EF">
        <w:rPr>
          <w:rFonts w:cstheme="minorHAnsi"/>
          <w:sz w:val="24"/>
          <w:szCs w:val="24"/>
          <w:lang w:val="en-GB"/>
        </w:rPr>
        <w:t xml:space="preserve">moved to their summer houses </w:t>
      </w:r>
      <w:r w:rsidR="00C358DF" w:rsidRPr="00DF13EF">
        <w:rPr>
          <w:rFonts w:cstheme="minorHAnsi"/>
          <w:sz w:val="24"/>
          <w:szCs w:val="24"/>
          <w:lang w:val="en-GB"/>
        </w:rPr>
        <w:t>on the coast</w:t>
      </w:r>
      <w:r w:rsidR="00585626" w:rsidRPr="00DF13EF">
        <w:rPr>
          <w:rFonts w:cstheme="minorHAnsi"/>
          <w:sz w:val="24"/>
          <w:szCs w:val="24"/>
          <w:lang w:val="en-GB"/>
        </w:rPr>
        <w:t>.</w:t>
      </w:r>
      <w:r w:rsidR="004F0CF3" w:rsidRPr="00DF13EF">
        <w:rPr>
          <w:rFonts w:cstheme="minorHAnsi"/>
          <w:sz w:val="24"/>
          <w:szCs w:val="24"/>
          <w:lang w:val="en-GB"/>
        </w:rPr>
        <w:t xml:space="preserve"> In the popular seaside resort</w:t>
      </w:r>
      <w:r w:rsidR="00585626" w:rsidRPr="00DF13EF">
        <w:rPr>
          <w:rFonts w:cstheme="minorHAnsi"/>
          <w:sz w:val="24"/>
          <w:szCs w:val="24"/>
          <w:lang w:val="en-GB"/>
        </w:rPr>
        <w:t xml:space="preserve"> Maitenc</w:t>
      </w:r>
      <w:r w:rsidR="005866B3" w:rsidRPr="00DF13EF">
        <w:rPr>
          <w:rFonts w:cstheme="minorHAnsi"/>
          <w:sz w:val="24"/>
          <w:szCs w:val="24"/>
          <w:lang w:val="en-GB"/>
        </w:rPr>
        <w:t>illo</w:t>
      </w:r>
      <w:r w:rsidR="004F0CF3" w:rsidRPr="00DF13EF">
        <w:rPr>
          <w:rFonts w:cstheme="minorHAnsi"/>
          <w:sz w:val="24"/>
          <w:szCs w:val="24"/>
          <w:lang w:val="en-GB"/>
        </w:rPr>
        <w:t>, o</w:t>
      </w:r>
      <w:r w:rsidR="009A4821" w:rsidRPr="00DF13EF">
        <w:rPr>
          <w:rFonts w:cstheme="minorHAnsi"/>
          <w:sz w:val="24"/>
          <w:szCs w:val="24"/>
          <w:lang w:val="en-GB"/>
        </w:rPr>
        <w:t xml:space="preserve">ur sampling transect </w:t>
      </w:r>
      <w:r w:rsidR="007928E2" w:rsidRPr="00DF13EF">
        <w:rPr>
          <w:rFonts w:cstheme="minorHAnsi"/>
          <w:sz w:val="24"/>
          <w:szCs w:val="24"/>
          <w:lang w:val="en-GB"/>
        </w:rPr>
        <w:t xml:space="preserve">was located on </w:t>
      </w:r>
      <w:r w:rsidR="0058203F" w:rsidRPr="00DF13EF">
        <w:rPr>
          <w:rFonts w:cstheme="minorHAnsi"/>
          <w:sz w:val="24"/>
          <w:szCs w:val="24"/>
          <w:lang w:val="en-GB"/>
        </w:rPr>
        <w:t xml:space="preserve">a beach strip locally known as “Playa </w:t>
      </w:r>
      <w:r w:rsidR="009E775C" w:rsidRPr="00DF13EF">
        <w:rPr>
          <w:rFonts w:cstheme="minorHAnsi"/>
          <w:sz w:val="24"/>
          <w:szCs w:val="24"/>
          <w:lang w:val="en-GB"/>
        </w:rPr>
        <w:t>Aguas Blancas”</w:t>
      </w:r>
      <w:r w:rsidR="004F0CF3" w:rsidRPr="00DF13EF">
        <w:rPr>
          <w:rFonts w:cstheme="minorHAnsi"/>
          <w:sz w:val="24"/>
          <w:szCs w:val="24"/>
          <w:lang w:val="en-GB"/>
        </w:rPr>
        <w:t>,</w:t>
      </w:r>
      <w:r w:rsidR="0098712B" w:rsidRPr="00DF13EF">
        <w:rPr>
          <w:rFonts w:cstheme="minorHAnsi"/>
          <w:sz w:val="24"/>
          <w:szCs w:val="24"/>
          <w:lang w:val="en-GB"/>
        </w:rPr>
        <w:t xml:space="preserve"> with a total length of 4 km</w:t>
      </w:r>
      <w:r w:rsidR="00561D4E" w:rsidRPr="00DF13EF">
        <w:rPr>
          <w:rFonts w:cstheme="minorHAnsi"/>
          <w:sz w:val="24"/>
          <w:szCs w:val="24"/>
          <w:lang w:val="en-GB"/>
        </w:rPr>
        <w:t>.</w:t>
      </w:r>
      <w:r w:rsidR="003D31EA" w:rsidRPr="00DF13EF">
        <w:rPr>
          <w:rFonts w:cstheme="minorHAnsi"/>
          <w:sz w:val="24"/>
          <w:szCs w:val="24"/>
          <w:lang w:val="en-GB"/>
        </w:rPr>
        <w:t xml:space="preserve"> </w:t>
      </w:r>
      <w:r w:rsidR="009032A8" w:rsidRPr="00DF13EF">
        <w:rPr>
          <w:rFonts w:cstheme="minorHAnsi"/>
          <w:sz w:val="24"/>
          <w:szCs w:val="24"/>
          <w:lang w:val="en-GB"/>
        </w:rPr>
        <w:t>The westward-facing beach is rather wide and flat</w:t>
      </w:r>
      <w:r w:rsidR="005B2E12" w:rsidRPr="00DF13EF">
        <w:rPr>
          <w:rFonts w:cstheme="minorHAnsi"/>
          <w:sz w:val="24"/>
          <w:szCs w:val="24"/>
          <w:lang w:val="en-GB"/>
        </w:rPr>
        <w:t xml:space="preserve">, </w:t>
      </w:r>
      <w:r w:rsidR="0072059A" w:rsidRPr="00DF13EF">
        <w:rPr>
          <w:rFonts w:cstheme="minorHAnsi"/>
          <w:sz w:val="24"/>
          <w:szCs w:val="24"/>
          <w:lang w:val="en-GB"/>
        </w:rPr>
        <w:t xml:space="preserve">being </w:t>
      </w:r>
      <w:r w:rsidR="00A802EF" w:rsidRPr="00DF13EF">
        <w:rPr>
          <w:rFonts w:cstheme="minorHAnsi"/>
          <w:sz w:val="24"/>
          <w:szCs w:val="24"/>
          <w:lang w:val="en-GB"/>
        </w:rPr>
        <w:t xml:space="preserve">limited by parking lots, buildings and </w:t>
      </w:r>
      <w:r w:rsidR="00E561BA" w:rsidRPr="00DF13EF">
        <w:rPr>
          <w:rFonts w:cstheme="minorHAnsi"/>
          <w:sz w:val="24"/>
          <w:szCs w:val="24"/>
          <w:lang w:val="en-GB"/>
        </w:rPr>
        <w:t>the main avenue</w:t>
      </w:r>
      <w:r w:rsidR="006750C1" w:rsidRPr="00DF13EF">
        <w:rPr>
          <w:rFonts w:cstheme="minorHAnsi"/>
          <w:sz w:val="24"/>
          <w:szCs w:val="24"/>
          <w:lang w:val="en-GB"/>
        </w:rPr>
        <w:t xml:space="preserve">, constructed in the former dune area. </w:t>
      </w:r>
      <w:r w:rsidR="0039053A" w:rsidRPr="00DF13EF">
        <w:rPr>
          <w:rFonts w:cstheme="minorHAnsi"/>
          <w:sz w:val="24"/>
          <w:szCs w:val="24"/>
          <w:lang w:val="en-GB"/>
        </w:rPr>
        <w:t>We have not observed any official beach cleaning activities</w:t>
      </w:r>
      <w:r w:rsidR="003E1B46" w:rsidRPr="00DF13EF">
        <w:rPr>
          <w:rFonts w:cstheme="minorHAnsi"/>
          <w:sz w:val="24"/>
          <w:szCs w:val="24"/>
          <w:lang w:val="en-GB"/>
        </w:rPr>
        <w:t xml:space="preserve">, however, </w:t>
      </w:r>
      <w:r w:rsidR="00C97BF7" w:rsidRPr="00DF13EF">
        <w:rPr>
          <w:rFonts w:cstheme="minorHAnsi"/>
          <w:sz w:val="24"/>
          <w:szCs w:val="24"/>
          <w:lang w:val="en-GB"/>
        </w:rPr>
        <w:t xml:space="preserve">occasionally, </w:t>
      </w:r>
      <w:r w:rsidR="0031431B" w:rsidRPr="00DF13EF">
        <w:rPr>
          <w:rFonts w:cstheme="minorHAnsi"/>
          <w:sz w:val="24"/>
          <w:szCs w:val="24"/>
          <w:lang w:val="en-GB"/>
        </w:rPr>
        <w:t>beach-goers</w:t>
      </w:r>
      <w:r w:rsidR="00C97BF7" w:rsidRPr="00DF13EF">
        <w:rPr>
          <w:rFonts w:cstheme="minorHAnsi"/>
          <w:sz w:val="24"/>
          <w:szCs w:val="24"/>
          <w:lang w:val="en-GB"/>
        </w:rPr>
        <w:t xml:space="preserve"> </w:t>
      </w:r>
      <w:r w:rsidR="0029580A" w:rsidRPr="00DF13EF">
        <w:rPr>
          <w:rFonts w:cstheme="minorHAnsi"/>
          <w:sz w:val="24"/>
          <w:szCs w:val="24"/>
          <w:lang w:val="en-GB"/>
        </w:rPr>
        <w:t>would pick up some lit</w:t>
      </w:r>
      <w:r w:rsidR="007335A9" w:rsidRPr="00DF13EF">
        <w:rPr>
          <w:rFonts w:cstheme="minorHAnsi"/>
          <w:sz w:val="24"/>
          <w:szCs w:val="24"/>
          <w:lang w:val="en-GB"/>
        </w:rPr>
        <w:t>ter.</w:t>
      </w:r>
      <w:r w:rsidR="00A634DF" w:rsidRPr="00DF13EF">
        <w:rPr>
          <w:rFonts w:cstheme="minorHAnsi"/>
          <w:sz w:val="24"/>
          <w:szCs w:val="24"/>
          <w:lang w:val="en-GB"/>
        </w:rPr>
        <w:t xml:space="preserve"> </w:t>
      </w:r>
      <w:r w:rsidR="004812D8" w:rsidRPr="00DF13EF">
        <w:rPr>
          <w:rFonts w:cstheme="minorHAnsi"/>
          <w:sz w:val="24"/>
          <w:szCs w:val="24"/>
          <w:lang w:val="en-GB"/>
        </w:rPr>
        <w:t>Located 20 km (linear distance)</w:t>
      </w:r>
      <w:r w:rsidR="00F01D15">
        <w:rPr>
          <w:rFonts w:cstheme="minorHAnsi"/>
          <w:sz w:val="24"/>
          <w:szCs w:val="24"/>
          <w:lang w:val="en-GB"/>
        </w:rPr>
        <w:t xml:space="preserve"> further</w:t>
      </w:r>
      <w:r w:rsidR="004812D8" w:rsidRPr="00DF13EF">
        <w:rPr>
          <w:rFonts w:cstheme="minorHAnsi"/>
          <w:sz w:val="24"/>
          <w:szCs w:val="24"/>
          <w:lang w:val="en-GB"/>
        </w:rPr>
        <w:t xml:space="preserve"> south, </w:t>
      </w:r>
      <w:r w:rsidR="00A634DF" w:rsidRPr="00DF13EF">
        <w:rPr>
          <w:rFonts w:cstheme="minorHAnsi"/>
          <w:sz w:val="24"/>
          <w:szCs w:val="24"/>
          <w:lang w:val="en-GB"/>
        </w:rPr>
        <w:t xml:space="preserve">Ritoque beach </w:t>
      </w:r>
      <w:r w:rsidR="001B2433" w:rsidRPr="00DF13EF">
        <w:rPr>
          <w:rFonts w:cstheme="minorHAnsi"/>
          <w:sz w:val="24"/>
          <w:szCs w:val="24"/>
          <w:lang w:val="en-GB"/>
        </w:rPr>
        <w:t xml:space="preserve">is </w:t>
      </w:r>
      <w:r w:rsidR="00FB79A8" w:rsidRPr="00DF13EF">
        <w:rPr>
          <w:rFonts w:cstheme="minorHAnsi"/>
          <w:sz w:val="24"/>
          <w:szCs w:val="24"/>
          <w:lang w:val="en-GB"/>
        </w:rPr>
        <w:t xml:space="preserve">a long (14 km) and </w:t>
      </w:r>
      <w:r w:rsidR="00E360AC" w:rsidRPr="00DF13EF">
        <w:rPr>
          <w:rFonts w:cstheme="minorHAnsi"/>
          <w:sz w:val="24"/>
          <w:szCs w:val="24"/>
          <w:lang w:val="en-GB"/>
        </w:rPr>
        <w:t>comparatively</w:t>
      </w:r>
      <w:r w:rsidR="00BE1E6E" w:rsidRPr="00DF13EF">
        <w:rPr>
          <w:rFonts w:cstheme="minorHAnsi"/>
          <w:sz w:val="24"/>
          <w:szCs w:val="24"/>
          <w:lang w:val="en-GB"/>
        </w:rPr>
        <w:t xml:space="preserve"> natural beach, </w:t>
      </w:r>
      <w:r w:rsidR="004812D8" w:rsidRPr="00DF13EF">
        <w:rPr>
          <w:rFonts w:cstheme="minorHAnsi"/>
          <w:sz w:val="24"/>
          <w:szCs w:val="24"/>
          <w:lang w:val="en-GB"/>
        </w:rPr>
        <w:t xml:space="preserve">with a </w:t>
      </w:r>
      <w:r w:rsidR="00461707" w:rsidRPr="00DF13EF">
        <w:rPr>
          <w:rFonts w:cstheme="minorHAnsi"/>
          <w:sz w:val="24"/>
          <w:szCs w:val="24"/>
          <w:lang w:val="en-GB"/>
        </w:rPr>
        <w:t xml:space="preserve">moderate slope and an extensive </w:t>
      </w:r>
      <w:r w:rsidR="0036618B" w:rsidRPr="00DF13EF">
        <w:rPr>
          <w:rFonts w:cstheme="minorHAnsi"/>
          <w:sz w:val="24"/>
          <w:szCs w:val="24"/>
          <w:lang w:val="en-GB"/>
        </w:rPr>
        <w:t xml:space="preserve">area of </w:t>
      </w:r>
      <w:r w:rsidR="00461707" w:rsidRPr="00DF13EF">
        <w:rPr>
          <w:rFonts w:cstheme="minorHAnsi"/>
          <w:sz w:val="24"/>
          <w:szCs w:val="24"/>
          <w:lang w:val="en-GB"/>
        </w:rPr>
        <w:t>elevated dune</w:t>
      </w:r>
      <w:r w:rsidR="0036618B" w:rsidRPr="00DF13EF">
        <w:rPr>
          <w:rFonts w:cstheme="minorHAnsi"/>
          <w:sz w:val="24"/>
          <w:szCs w:val="24"/>
          <w:lang w:val="en-GB"/>
        </w:rPr>
        <w:t>s</w:t>
      </w:r>
      <w:r w:rsidR="00E360AC" w:rsidRPr="00DF13EF">
        <w:rPr>
          <w:rFonts w:cstheme="minorHAnsi"/>
          <w:sz w:val="24"/>
          <w:szCs w:val="24"/>
          <w:lang w:val="en-GB"/>
        </w:rPr>
        <w:t xml:space="preserve">. </w:t>
      </w:r>
      <w:r w:rsidR="00F260A7" w:rsidRPr="00DF13EF">
        <w:rPr>
          <w:rFonts w:cstheme="minorHAnsi"/>
          <w:sz w:val="24"/>
          <w:szCs w:val="24"/>
          <w:lang w:val="en-GB"/>
        </w:rPr>
        <w:t xml:space="preserve">Our sampling section was located </w:t>
      </w:r>
      <w:r w:rsidR="001460B5" w:rsidRPr="00DF13EF">
        <w:rPr>
          <w:rFonts w:cstheme="minorHAnsi"/>
          <w:sz w:val="24"/>
          <w:szCs w:val="24"/>
          <w:lang w:val="en-GB"/>
        </w:rPr>
        <w:t>in its</w:t>
      </w:r>
      <w:r w:rsidR="00F260A7" w:rsidRPr="00DF13EF">
        <w:rPr>
          <w:rFonts w:cstheme="minorHAnsi"/>
          <w:sz w:val="24"/>
          <w:szCs w:val="24"/>
          <w:lang w:val="en-GB"/>
        </w:rPr>
        <w:t xml:space="preserve"> northern part, about</w:t>
      </w:r>
      <w:r w:rsidR="0031371B" w:rsidRPr="00DF13EF">
        <w:rPr>
          <w:rFonts w:cstheme="minorHAnsi"/>
          <w:sz w:val="24"/>
          <w:szCs w:val="24"/>
          <w:lang w:val="en-GB"/>
        </w:rPr>
        <w:t xml:space="preserve"> 1 km from </w:t>
      </w:r>
      <w:r w:rsidR="001460B5" w:rsidRPr="00DF13EF">
        <w:rPr>
          <w:rFonts w:cstheme="minorHAnsi"/>
          <w:sz w:val="24"/>
          <w:szCs w:val="24"/>
          <w:lang w:val="en-GB"/>
        </w:rPr>
        <w:t>the</w:t>
      </w:r>
      <w:r w:rsidR="0031371B" w:rsidRPr="00DF13EF">
        <w:rPr>
          <w:rFonts w:cstheme="minorHAnsi"/>
          <w:sz w:val="24"/>
          <w:szCs w:val="24"/>
          <w:lang w:val="en-GB"/>
        </w:rPr>
        <w:t xml:space="preserve"> access point</w:t>
      </w:r>
      <w:r w:rsidR="00381CCB" w:rsidRPr="00DF13EF">
        <w:rPr>
          <w:rFonts w:cstheme="minorHAnsi"/>
          <w:sz w:val="24"/>
          <w:szCs w:val="24"/>
          <w:lang w:val="en-GB"/>
        </w:rPr>
        <w:t xml:space="preserve"> and car park</w:t>
      </w:r>
      <w:r w:rsidR="000E3759" w:rsidRPr="00DF13EF">
        <w:rPr>
          <w:rFonts w:cstheme="minorHAnsi"/>
          <w:sz w:val="24"/>
          <w:szCs w:val="24"/>
          <w:lang w:val="en-GB"/>
        </w:rPr>
        <w:t xml:space="preserve">. During our samplings, the beach was </w:t>
      </w:r>
      <w:r w:rsidR="001E6DA6" w:rsidRPr="00DF13EF">
        <w:rPr>
          <w:rFonts w:cstheme="minorHAnsi"/>
          <w:sz w:val="24"/>
          <w:szCs w:val="24"/>
          <w:lang w:val="en-GB"/>
        </w:rPr>
        <w:t xml:space="preserve">much </w:t>
      </w:r>
      <w:r w:rsidR="009D4CB8" w:rsidRPr="00DF13EF">
        <w:rPr>
          <w:rFonts w:cstheme="minorHAnsi"/>
          <w:sz w:val="24"/>
          <w:szCs w:val="24"/>
          <w:lang w:val="en-GB"/>
        </w:rPr>
        <w:t xml:space="preserve">less frequently visited </w:t>
      </w:r>
      <w:r w:rsidR="001E6DA6" w:rsidRPr="00DF13EF">
        <w:rPr>
          <w:rFonts w:cstheme="minorHAnsi"/>
          <w:sz w:val="24"/>
          <w:szCs w:val="24"/>
          <w:lang w:val="en-GB"/>
        </w:rPr>
        <w:t xml:space="preserve">than Maitencillo and was mainly used by </w:t>
      </w:r>
      <w:r w:rsidR="0083288D" w:rsidRPr="00DF13EF">
        <w:rPr>
          <w:rFonts w:cstheme="minorHAnsi"/>
          <w:sz w:val="24"/>
          <w:szCs w:val="24"/>
          <w:lang w:val="en-GB"/>
        </w:rPr>
        <w:t xml:space="preserve">surfers and </w:t>
      </w:r>
      <w:r w:rsidR="008435BF" w:rsidRPr="00DF13EF">
        <w:rPr>
          <w:rFonts w:cstheme="minorHAnsi"/>
          <w:sz w:val="24"/>
          <w:szCs w:val="24"/>
          <w:lang w:val="en-GB"/>
        </w:rPr>
        <w:t xml:space="preserve">anglers. </w:t>
      </w:r>
      <w:r w:rsidR="00570F8D" w:rsidRPr="00DF13EF">
        <w:rPr>
          <w:rFonts w:cstheme="minorHAnsi"/>
          <w:sz w:val="24"/>
          <w:szCs w:val="24"/>
          <w:lang w:val="en-GB"/>
        </w:rPr>
        <w:t xml:space="preserve">The </w:t>
      </w:r>
      <w:r w:rsidR="00A45D3B" w:rsidRPr="00DF13EF">
        <w:rPr>
          <w:rFonts w:cstheme="minorHAnsi"/>
          <w:sz w:val="24"/>
          <w:szCs w:val="24"/>
          <w:lang w:val="en-GB"/>
        </w:rPr>
        <w:t xml:space="preserve">south-westward-facing </w:t>
      </w:r>
      <w:r w:rsidR="00570F8D" w:rsidRPr="00DF13EF">
        <w:rPr>
          <w:rFonts w:cstheme="minorHAnsi"/>
          <w:sz w:val="24"/>
          <w:szCs w:val="24"/>
          <w:lang w:val="en-GB"/>
        </w:rPr>
        <w:t>sampled section</w:t>
      </w:r>
      <w:r w:rsidR="00022692" w:rsidRPr="00DF13EF">
        <w:rPr>
          <w:rFonts w:cstheme="minorHAnsi"/>
          <w:sz w:val="24"/>
          <w:szCs w:val="24"/>
          <w:lang w:val="en-GB"/>
        </w:rPr>
        <w:t xml:space="preserve"> </w:t>
      </w:r>
      <w:r w:rsidR="00A45D3B" w:rsidRPr="00DF13EF">
        <w:rPr>
          <w:rFonts w:cstheme="minorHAnsi"/>
          <w:sz w:val="24"/>
          <w:szCs w:val="24"/>
          <w:lang w:val="en-GB"/>
        </w:rPr>
        <w:t>is</w:t>
      </w:r>
      <w:r w:rsidR="00022692" w:rsidRPr="00DF13EF">
        <w:rPr>
          <w:rFonts w:cstheme="minorHAnsi"/>
          <w:sz w:val="24"/>
          <w:szCs w:val="24"/>
          <w:lang w:val="en-GB"/>
        </w:rPr>
        <w:t xml:space="preserve"> situated 8 km </w:t>
      </w:r>
      <w:r w:rsidR="00B34403" w:rsidRPr="00DF13EF">
        <w:rPr>
          <w:rFonts w:cstheme="minorHAnsi"/>
          <w:sz w:val="24"/>
          <w:szCs w:val="24"/>
          <w:lang w:val="en-GB"/>
        </w:rPr>
        <w:t>down</w:t>
      </w:r>
      <w:r w:rsidR="00022692" w:rsidRPr="00DF13EF">
        <w:rPr>
          <w:rFonts w:cstheme="minorHAnsi"/>
          <w:sz w:val="24"/>
          <w:szCs w:val="24"/>
          <w:lang w:val="en-GB"/>
        </w:rPr>
        <w:t xml:space="preserve">stream from the </w:t>
      </w:r>
      <w:r w:rsidR="004A6AD8" w:rsidRPr="00DF13EF">
        <w:rPr>
          <w:rFonts w:cstheme="minorHAnsi"/>
          <w:sz w:val="24"/>
          <w:szCs w:val="24"/>
          <w:lang w:val="en-GB"/>
        </w:rPr>
        <w:t xml:space="preserve">Aconcagua River mouth. </w:t>
      </w:r>
      <w:r w:rsidR="004E5E8F" w:rsidRPr="00DF13EF">
        <w:rPr>
          <w:rFonts w:cstheme="minorHAnsi"/>
          <w:sz w:val="24"/>
          <w:szCs w:val="24"/>
          <w:lang w:val="en-GB"/>
        </w:rPr>
        <w:t>Further south (100km from Ritoque), the bigger and heavily polluted Maipo River discharges into the sea, next to another international port (San Antonio) after passing the capital Santiago (see for example Rech et al., 2014).</w:t>
      </w:r>
    </w:p>
    <w:p w14:paraId="5CA55D6D" w14:textId="55885111" w:rsidR="004370B7" w:rsidRPr="00DF13EF" w:rsidRDefault="004370B7" w:rsidP="00DF13EF">
      <w:pPr>
        <w:spacing w:line="360" w:lineRule="auto"/>
        <w:jc w:val="both"/>
        <w:rPr>
          <w:rFonts w:cstheme="minorHAnsi"/>
          <w:sz w:val="24"/>
          <w:szCs w:val="24"/>
          <w:lang w:val="en-GB"/>
        </w:rPr>
      </w:pPr>
      <w:r w:rsidRPr="00DF13EF">
        <w:rPr>
          <w:rFonts w:cstheme="minorHAnsi"/>
          <w:sz w:val="24"/>
          <w:szCs w:val="24"/>
          <w:u w:val="single"/>
          <w:lang w:val="en-GB"/>
        </w:rPr>
        <w:t>Choros</w:t>
      </w:r>
      <w:r w:rsidRPr="00DF13EF">
        <w:rPr>
          <w:rFonts w:cstheme="minorHAnsi"/>
          <w:sz w:val="24"/>
          <w:szCs w:val="24"/>
          <w:lang w:val="en-GB"/>
        </w:rPr>
        <w:t xml:space="preserve"> beach</w:t>
      </w:r>
      <w:r w:rsidR="00B344D4" w:rsidRPr="00DF13EF">
        <w:rPr>
          <w:rFonts w:cstheme="minorHAnsi"/>
          <w:sz w:val="24"/>
          <w:szCs w:val="24"/>
          <w:lang w:val="en-GB"/>
        </w:rPr>
        <w:t xml:space="preserve"> </w:t>
      </w:r>
      <w:r w:rsidR="000D238F" w:rsidRPr="00DF13EF">
        <w:rPr>
          <w:rFonts w:cstheme="minorHAnsi"/>
          <w:sz w:val="24"/>
          <w:szCs w:val="24"/>
          <w:lang w:val="en-GB"/>
        </w:rPr>
        <w:t xml:space="preserve">is a </w:t>
      </w:r>
      <w:r w:rsidR="008E1E30" w:rsidRPr="00DF13EF">
        <w:rPr>
          <w:rFonts w:cstheme="minorHAnsi"/>
          <w:sz w:val="24"/>
          <w:szCs w:val="24"/>
          <w:lang w:val="en-GB"/>
        </w:rPr>
        <w:t>15</w:t>
      </w:r>
      <w:r w:rsidR="00E125F4" w:rsidRPr="00DF13EF">
        <w:rPr>
          <w:rFonts w:cstheme="minorHAnsi"/>
          <w:sz w:val="24"/>
          <w:szCs w:val="24"/>
          <w:lang w:val="en-GB"/>
        </w:rPr>
        <w:t xml:space="preserve"> </w:t>
      </w:r>
      <w:r w:rsidR="008E1E30" w:rsidRPr="00DF13EF">
        <w:rPr>
          <w:rFonts w:cstheme="minorHAnsi"/>
          <w:sz w:val="24"/>
          <w:szCs w:val="24"/>
          <w:lang w:val="en-GB"/>
        </w:rPr>
        <w:t xml:space="preserve">km long beach in the </w:t>
      </w:r>
      <w:r w:rsidR="008E1E30" w:rsidRPr="00DF13EF">
        <w:rPr>
          <w:rFonts w:cstheme="minorHAnsi"/>
          <w:sz w:val="24"/>
          <w:szCs w:val="24"/>
          <w:u w:val="single"/>
          <w:lang w:val="en-GB"/>
        </w:rPr>
        <w:t xml:space="preserve">northern-central </w:t>
      </w:r>
      <w:r w:rsidR="001F65C5" w:rsidRPr="00DF13EF">
        <w:rPr>
          <w:rFonts w:cstheme="minorHAnsi"/>
          <w:sz w:val="24"/>
          <w:szCs w:val="24"/>
          <w:u w:val="single"/>
          <w:lang w:val="en-GB"/>
        </w:rPr>
        <w:t>Elqui Province</w:t>
      </w:r>
      <w:r w:rsidR="008E2F97" w:rsidRPr="00DF13EF">
        <w:rPr>
          <w:rFonts w:cstheme="minorHAnsi"/>
          <w:sz w:val="24"/>
          <w:szCs w:val="24"/>
          <w:lang w:val="en-GB"/>
        </w:rPr>
        <w:t xml:space="preserve"> (</w:t>
      </w:r>
      <w:r w:rsidR="00546897" w:rsidRPr="00DF13EF">
        <w:rPr>
          <w:rFonts w:cstheme="minorHAnsi"/>
          <w:sz w:val="24"/>
          <w:szCs w:val="24"/>
          <w:lang w:val="en-GB"/>
        </w:rPr>
        <w:t>Coquimbo region</w:t>
      </w:r>
      <w:r w:rsidR="008E2F97" w:rsidRPr="00DF13EF">
        <w:rPr>
          <w:rFonts w:cstheme="minorHAnsi"/>
          <w:sz w:val="24"/>
          <w:szCs w:val="24"/>
          <w:lang w:val="en-GB"/>
        </w:rPr>
        <w:t>)</w:t>
      </w:r>
      <w:r w:rsidR="00C139AB" w:rsidRPr="00DF13EF">
        <w:rPr>
          <w:rFonts w:cstheme="minorHAnsi"/>
          <w:sz w:val="24"/>
          <w:szCs w:val="24"/>
          <w:lang w:val="en-GB"/>
        </w:rPr>
        <w:t xml:space="preserve">, with a population density of </w:t>
      </w:r>
      <w:r w:rsidR="003D357C" w:rsidRPr="00DF13EF">
        <w:rPr>
          <w:rFonts w:cstheme="minorHAnsi"/>
          <w:sz w:val="24"/>
          <w:szCs w:val="24"/>
          <w:lang w:val="en-GB"/>
        </w:rPr>
        <w:t xml:space="preserve">29.4 inhabitants </w:t>
      </w:r>
      <w:r w:rsidR="0035643C" w:rsidRPr="00DF13EF">
        <w:rPr>
          <w:rFonts w:cstheme="minorHAnsi"/>
          <w:sz w:val="24"/>
          <w:szCs w:val="24"/>
          <w:lang w:val="en-GB"/>
        </w:rPr>
        <w:t>km</w:t>
      </w:r>
      <w:r w:rsidR="0035643C" w:rsidRPr="00DF13EF">
        <w:rPr>
          <w:rFonts w:cstheme="minorHAnsi"/>
          <w:sz w:val="24"/>
          <w:szCs w:val="24"/>
          <w:vertAlign w:val="superscript"/>
          <w:lang w:val="en-GB"/>
        </w:rPr>
        <w:t>-2</w:t>
      </w:r>
      <w:r w:rsidR="0035643C" w:rsidRPr="00DF13EF">
        <w:rPr>
          <w:rFonts w:cstheme="minorHAnsi"/>
          <w:sz w:val="24"/>
          <w:szCs w:val="24"/>
          <w:lang w:val="en-GB"/>
        </w:rPr>
        <w:t xml:space="preserve"> (</w:t>
      </w:r>
      <w:r w:rsidR="00FB30AC" w:rsidRPr="00DF13EF">
        <w:rPr>
          <w:rFonts w:cstheme="minorHAnsi"/>
          <w:sz w:val="24"/>
          <w:szCs w:val="24"/>
          <w:lang w:val="en-GB"/>
        </w:rPr>
        <w:t>INE</w:t>
      </w:r>
      <w:r w:rsidR="00801497">
        <w:rPr>
          <w:rFonts w:cstheme="minorHAnsi"/>
          <w:sz w:val="24"/>
          <w:szCs w:val="24"/>
          <w:lang w:val="en-GB"/>
        </w:rPr>
        <w:t>,</w:t>
      </w:r>
      <w:r w:rsidR="00FB30AC" w:rsidRPr="00DF13EF">
        <w:rPr>
          <w:rFonts w:cstheme="minorHAnsi"/>
          <w:sz w:val="24"/>
          <w:szCs w:val="24"/>
          <w:lang w:val="en-GB"/>
        </w:rPr>
        <w:t xml:space="preserve"> 2017)</w:t>
      </w:r>
      <w:r w:rsidR="009A08E6" w:rsidRPr="00DF13EF">
        <w:rPr>
          <w:rFonts w:cstheme="minorHAnsi"/>
          <w:sz w:val="24"/>
          <w:szCs w:val="24"/>
          <w:lang w:val="en-GB"/>
        </w:rPr>
        <w:t xml:space="preserve"> situated </w:t>
      </w:r>
      <w:r w:rsidR="005B3BD6" w:rsidRPr="00DF13EF">
        <w:rPr>
          <w:rFonts w:cstheme="minorHAnsi"/>
          <w:sz w:val="24"/>
          <w:szCs w:val="24"/>
          <w:lang w:val="en-GB"/>
        </w:rPr>
        <w:t>70-</w:t>
      </w:r>
      <w:r w:rsidR="007B1E88" w:rsidRPr="00DF13EF">
        <w:rPr>
          <w:rFonts w:cstheme="minorHAnsi"/>
          <w:sz w:val="24"/>
          <w:szCs w:val="24"/>
          <w:lang w:val="en-GB"/>
        </w:rPr>
        <w:t>80 km (</w:t>
      </w:r>
      <w:r w:rsidR="00B91648" w:rsidRPr="00DF13EF">
        <w:rPr>
          <w:rFonts w:cstheme="minorHAnsi"/>
          <w:sz w:val="24"/>
          <w:szCs w:val="24"/>
          <w:lang w:val="en-GB"/>
        </w:rPr>
        <w:t xml:space="preserve">linear distance) </w:t>
      </w:r>
      <w:r w:rsidR="00FA5A25" w:rsidRPr="00DF13EF">
        <w:rPr>
          <w:rFonts w:cstheme="minorHAnsi"/>
          <w:sz w:val="24"/>
          <w:szCs w:val="24"/>
          <w:lang w:val="en-GB"/>
        </w:rPr>
        <w:t>north of</w:t>
      </w:r>
      <w:r w:rsidR="00B91648" w:rsidRPr="00DF13EF">
        <w:rPr>
          <w:rFonts w:cstheme="minorHAnsi"/>
          <w:sz w:val="24"/>
          <w:szCs w:val="24"/>
          <w:lang w:val="en-GB"/>
        </w:rPr>
        <w:t xml:space="preserve"> the region´s main towns Coquimbo and La Serena, as well as </w:t>
      </w:r>
      <w:r w:rsidR="005B3BD6" w:rsidRPr="00DF13EF">
        <w:rPr>
          <w:rFonts w:cstheme="minorHAnsi"/>
          <w:sz w:val="24"/>
          <w:szCs w:val="24"/>
          <w:lang w:val="en-GB"/>
        </w:rPr>
        <w:t xml:space="preserve">the Elqui River mouth. </w:t>
      </w:r>
      <w:r w:rsidR="00110F21" w:rsidRPr="00DF13EF">
        <w:rPr>
          <w:rFonts w:cstheme="minorHAnsi"/>
          <w:sz w:val="24"/>
          <w:szCs w:val="24"/>
          <w:lang w:val="en-GB"/>
        </w:rPr>
        <w:t xml:space="preserve">There are no other major settlements along the region´s coast </w:t>
      </w:r>
      <w:r w:rsidR="00F050F4" w:rsidRPr="00DF13EF">
        <w:rPr>
          <w:rFonts w:cstheme="minorHAnsi"/>
          <w:sz w:val="24"/>
          <w:szCs w:val="24"/>
          <w:lang w:val="en-GB"/>
        </w:rPr>
        <w:t>and</w:t>
      </w:r>
      <w:r w:rsidR="003F5384" w:rsidRPr="00DF13EF">
        <w:rPr>
          <w:rFonts w:cstheme="minorHAnsi"/>
          <w:sz w:val="24"/>
          <w:szCs w:val="24"/>
          <w:lang w:val="en-GB"/>
        </w:rPr>
        <w:t>,</w:t>
      </w:r>
      <w:r w:rsidR="00DC4018" w:rsidRPr="00DF13EF">
        <w:rPr>
          <w:rFonts w:cstheme="minorHAnsi"/>
          <w:sz w:val="24"/>
          <w:szCs w:val="24"/>
          <w:lang w:val="en-GB"/>
        </w:rPr>
        <w:t xml:space="preserve"> </w:t>
      </w:r>
      <w:r w:rsidR="004B0397" w:rsidRPr="00DF13EF">
        <w:rPr>
          <w:rFonts w:cstheme="minorHAnsi"/>
          <w:sz w:val="24"/>
          <w:szCs w:val="24"/>
          <w:lang w:val="en-GB"/>
        </w:rPr>
        <w:t>during our samplings</w:t>
      </w:r>
      <w:r w:rsidR="0059530A" w:rsidRPr="00DF13EF">
        <w:rPr>
          <w:rFonts w:cstheme="minorHAnsi"/>
          <w:sz w:val="24"/>
          <w:szCs w:val="24"/>
          <w:lang w:val="en-GB"/>
        </w:rPr>
        <w:t xml:space="preserve"> </w:t>
      </w:r>
      <w:r w:rsidR="00802122" w:rsidRPr="00DF13EF">
        <w:rPr>
          <w:rFonts w:cstheme="minorHAnsi"/>
          <w:sz w:val="24"/>
          <w:szCs w:val="24"/>
          <w:lang w:val="en-GB"/>
        </w:rPr>
        <w:t>during</w:t>
      </w:r>
      <w:r w:rsidR="00C24A81" w:rsidRPr="00DF13EF">
        <w:rPr>
          <w:rFonts w:cstheme="minorHAnsi"/>
          <w:sz w:val="24"/>
          <w:szCs w:val="24"/>
          <w:lang w:val="en-GB"/>
        </w:rPr>
        <w:t xml:space="preserve"> </w:t>
      </w:r>
      <w:r w:rsidR="0059530A" w:rsidRPr="00DF13EF">
        <w:rPr>
          <w:rFonts w:cstheme="minorHAnsi"/>
          <w:sz w:val="24"/>
          <w:szCs w:val="24"/>
          <w:lang w:val="en-GB"/>
        </w:rPr>
        <w:t>the Covid19 pandemic</w:t>
      </w:r>
      <w:r w:rsidR="004B0397" w:rsidRPr="00DF13EF">
        <w:rPr>
          <w:rFonts w:cstheme="minorHAnsi"/>
          <w:sz w:val="24"/>
          <w:szCs w:val="24"/>
          <w:lang w:val="en-GB"/>
        </w:rPr>
        <w:t xml:space="preserve">, </w:t>
      </w:r>
      <w:r w:rsidR="00BC7611" w:rsidRPr="00DF13EF">
        <w:rPr>
          <w:rFonts w:cstheme="minorHAnsi"/>
          <w:sz w:val="24"/>
          <w:szCs w:val="24"/>
          <w:lang w:val="en-GB"/>
        </w:rPr>
        <w:t xml:space="preserve">the </w:t>
      </w:r>
      <w:r w:rsidR="00FC0DB4" w:rsidRPr="00DF13EF">
        <w:rPr>
          <w:rFonts w:cstheme="minorHAnsi"/>
          <w:sz w:val="24"/>
          <w:szCs w:val="24"/>
          <w:lang w:val="en-GB"/>
        </w:rPr>
        <w:t xml:space="preserve">neighbouring village “Punta de Choros”, which is usually a popular spot for beach tourism and whale-watching, </w:t>
      </w:r>
      <w:r w:rsidR="0064385C" w:rsidRPr="00DF13EF">
        <w:rPr>
          <w:rFonts w:cstheme="minorHAnsi"/>
          <w:sz w:val="24"/>
          <w:szCs w:val="24"/>
          <w:lang w:val="en-GB"/>
        </w:rPr>
        <w:t xml:space="preserve">was </w:t>
      </w:r>
      <w:r w:rsidR="00F50D97" w:rsidRPr="00DF13EF">
        <w:rPr>
          <w:rFonts w:cstheme="minorHAnsi"/>
          <w:sz w:val="24"/>
          <w:szCs w:val="24"/>
          <w:lang w:val="en-GB"/>
        </w:rPr>
        <w:t>virtually devoid of tourists. Consequently, Choros</w:t>
      </w:r>
      <w:r w:rsidR="00C24A81" w:rsidRPr="00DF13EF">
        <w:rPr>
          <w:rFonts w:cstheme="minorHAnsi"/>
          <w:sz w:val="24"/>
          <w:szCs w:val="24"/>
          <w:lang w:val="en-GB"/>
        </w:rPr>
        <w:t xml:space="preserve"> </w:t>
      </w:r>
      <w:r w:rsidR="00391AF6" w:rsidRPr="00DF13EF">
        <w:rPr>
          <w:rFonts w:cstheme="minorHAnsi"/>
          <w:sz w:val="24"/>
          <w:szCs w:val="24"/>
          <w:lang w:val="en-GB"/>
        </w:rPr>
        <w:t xml:space="preserve">beach was visited only by artisanal fishers and </w:t>
      </w:r>
      <w:r w:rsidR="00125F26" w:rsidRPr="00DF13EF">
        <w:rPr>
          <w:rFonts w:cstheme="minorHAnsi"/>
          <w:sz w:val="24"/>
          <w:szCs w:val="24"/>
          <w:lang w:val="en-GB"/>
        </w:rPr>
        <w:t xml:space="preserve">collectors of stranded kelp. </w:t>
      </w:r>
      <w:r w:rsidR="00F02AEC" w:rsidRPr="00DF13EF">
        <w:rPr>
          <w:rFonts w:cstheme="minorHAnsi"/>
          <w:sz w:val="24"/>
          <w:szCs w:val="24"/>
          <w:lang w:val="en-GB"/>
        </w:rPr>
        <w:t>Similar</w:t>
      </w:r>
      <w:r w:rsidR="00F10B32" w:rsidRPr="00DF13EF">
        <w:rPr>
          <w:rFonts w:cstheme="minorHAnsi"/>
          <w:sz w:val="24"/>
          <w:szCs w:val="24"/>
          <w:lang w:val="en-GB"/>
        </w:rPr>
        <w:t xml:space="preserve"> to Ritoque beach in the central region, Choros </w:t>
      </w:r>
      <w:r w:rsidR="00B04751" w:rsidRPr="00DF13EF">
        <w:rPr>
          <w:rFonts w:cstheme="minorHAnsi"/>
          <w:sz w:val="24"/>
          <w:szCs w:val="24"/>
          <w:lang w:val="en-GB"/>
        </w:rPr>
        <w:t xml:space="preserve">has a moderate slope leading to a wide elevated </w:t>
      </w:r>
      <w:r w:rsidR="00F3026D" w:rsidRPr="00DF13EF">
        <w:rPr>
          <w:rFonts w:cstheme="minorHAnsi"/>
          <w:sz w:val="24"/>
          <w:szCs w:val="24"/>
          <w:lang w:val="en-GB"/>
        </w:rPr>
        <w:t xml:space="preserve">area of dunes. </w:t>
      </w:r>
    </w:p>
    <w:p w14:paraId="093F7B67" w14:textId="77777777" w:rsidR="00426CBB" w:rsidRPr="00DF13EF" w:rsidRDefault="00426CBB" w:rsidP="00DF13EF">
      <w:pPr>
        <w:spacing w:line="360" w:lineRule="auto"/>
        <w:jc w:val="both"/>
        <w:rPr>
          <w:rFonts w:cstheme="minorHAnsi"/>
          <w:sz w:val="24"/>
          <w:szCs w:val="24"/>
          <w:lang w:val="en-GB"/>
        </w:rPr>
      </w:pPr>
    </w:p>
    <w:p w14:paraId="76C6DB01" w14:textId="5C37AECC" w:rsidR="00E07AEB" w:rsidRPr="00924973" w:rsidRDefault="00E07AEB" w:rsidP="00DF13EF">
      <w:pPr>
        <w:spacing w:line="360" w:lineRule="auto"/>
        <w:jc w:val="both"/>
        <w:rPr>
          <w:rFonts w:cstheme="minorHAnsi"/>
          <w:b/>
          <w:bCs/>
          <w:sz w:val="24"/>
          <w:szCs w:val="24"/>
          <w:u w:val="single"/>
          <w:lang w:val="en-GB"/>
        </w:rPr>
      </w:pPr>
      <w:r w:rsidRPr="00924973">
        <w:rPr>
          <w:rFonts w:cstheme="minorHAnsi"/>
          <w:b/>
          <w:bCs/>
          <w:sz w:val="24"/>
          <w:szCs w:val="24"/>
          <w:u w:val="single"/>
          <w:lang w:val="en-GB"/>
        </w:rPr>
        <w:t>Beach cleanings:</w:t>
      </w:r>
    </w:p>
    <w:p w14:paraId="2DA01620" w14:textId="27288DA9" w:rsidR="007D71E9" w:rsidRPr="00DF13EF" w:rsidRDefault="0071107A" w:rsidP="00DF13EF">
      <w:pPr>
        <w:spacing w:line="360" w:lineRule="auto"/>
        <w:jc w:val="both"/>
        <w:rPr>
          <w:rFonts w:cstheme="minorHAnsi"/>
          <w:sz w:val="24"/>
          <w:szCs w:val="24"/>
          <w:lang w:val="en-GB"/>
        </w:rPr>
      </w:pPr>
      <w:r w:rsidRPr="00DF13EF">
        <w:rPr>
          <w:rFonts w:cstheme="minorHAnsi"/>
          <w:sz w:val="24"/>
          <w:szCs w:val="24"/>
          <w:lang w:val="en-GB"/>
        </w:rPr>
        <w:t xml:space="preserve">Samplings took place during the </w:t>
      </w:r>
      <w:r w:rsidR="006176FB" w:rsidRPr="00DF13EF">
        <w:rPr>
          <w:rFonts w:cstheme="minorHAnsi"/>
          <w:sz w:val="24"/>
          <w:szCs w:val="24"/>
          <w:lang w:val="en-GB"/>
        </w:rPr>
        <w:t xml:space="preserve">COVID19 pandemic, when </w:t>
      </w:r>
      <w:r w:rsidR="007215C3" w:rsidRPr="00DF13EF">
        <w:rPr>
          <w:rFonts w:cstheme="minorHAnsi"/>
          <w:sz w:val="24"/>
          <w:szCs w:val="24"/>
          <w:lang w:val="en-GB"/>
        </w:rPr>
        <w:t xml:space="preserve">public life and tourism </w:t>
      </w:r>
      <w:r w:rsidR="00846745" w:rsidRPr="00DF13EF">
        <w:rPr>
          <w:rFonts w:cstheme="minorHAnsi"/>
          <w:sz w:val="24"/>
          <w:szCs w:val="24"/>
          <w:lang w:val="en-GB"/>
        </w:rPr>
        <w:t xml:space="preserve">were strongly </w:t>
      </w:r>
      <w:r w:rsidR="00415303" w:rsidRPr="00DF13EF">
        <w:rPr>
          <w:rFonts w:cstheme="minorHAnsi"/>
          <w:sz w:val="24"/>
          <w:szCs w:val="24"/>
          <w:lang w:val="en-GB"/>
        </w:rPr>
        <w:t>r</w:t>
      </w:r>
      <w:r w:rsidR="00AE2528" w:rsidRPr="00DF13EF">
        <w:rPr>
          <w:rFonts w:cstheme="minorHAnsi"/>
          <w:sz w:val="24"/>
          <w:szCs w:val="24"/>
          <w:lang w:val="en-GB"/>
        </w:rPr>
        <w:t xml:space="preserve">estricted </w:t>
      </w:r>
      <w:r w:rsidR="004226C8" w:rsidRPr="00DF13EF">
        <w:rPr>
          <w:rFonts w:cstheme="minorHAnsi"/>
          <w:sz w:val="24"/>
          <w:szCs w:val="24"/>
          <w:lang w:val="en-GB"/>
        </w:rPr>
        <w:t>in</w:t>
      </w:r>
      <w:r w:rsidR="00073901" w:rsidRPr="00DF13EF">
        <w:rPr>
          <w:rFonts w:cstheme="minorHAnsi"/>
          <w:sz w:val="24"/>
          <w:szCs w:val="24"/>
          <w:lang w:val="en-GB"/>
        </w:rPr>
        <w:t xml:space="preserve"> all</w:t>
      </w:r>
      <w:r w:rsidR="004226C8" w:rsidRPr="00DF13EF">
        <w:rPr>
          <w:rFonts w:cstheme="minorHAnsi"/>
          <w:sz w:val="24"/>
          <w:szCs w:val="24"/>
          <w:lang w:val="en-GB"/>
        </w:rPr>
        <w:t xml:space="preserve"> sampled regions</w:t>
      </w:r>
      <w:r w:rsidR="00A31244" w:rsidRPr="00DF13EF">
        <w:rPr>
          <w:rFonts w:cstheme="minorHAnsi"/>
          <w:sz w:val="24"/>
          <w:szCs w:val="24"/>
          <w:lang w:val="en-GB"/>
        </w:rPr>
        <w:t xml:space="preserve">. </w:t>
      </w:r>
      <w:r w:rsidR="00073901" w:rsidRPr="00DF13EF">
        <w:rPr>
          <w:rFonts w:cstheme="minorHAnsi"/>
          <w:sz w:val="24"/>
          <w:szCs w:val="24"/>
          <w:lang w:val="en-GB"/>
        </w:rPr>
        <w:t xml:space="preserve">While we have </w:t>
      </w:r>
      <w:r w:rsidR="006A40B6" w:rsidRPr="00DF13EF">
        <w:rPr>
          <w:rFonts w:cstheme="minorHAnsi"/>
          <w:sz w:val="24"/>
          <w:szCs w:val="24"/>
          <w:lang w:val="en-GB"/>
        </w:rPr>
        <w:t xml:space="preserve">observed occasional litter-picking by </w:t>
      </w:r>
      <w:r w:rsidR="005013C6" w:rsidRPr="00DF13EF">
        <w:rPr>
          <w:rFonts w:cstheme="minorHAnsi"/>
          <w:sz w:val="24"/>
          <w:szCs w:val="24"/>
          <w:lang w:val="en-GB"/>
        </w:rPr>
        <w:t>beachgoers</w:t>
      </w:r>
      <w:r w:rsidR="006A40B6" w:rsidRPr="00DF13EF">
        <w:rPr>
          <w:rFonts w:cstheme="minorHAnsi"/>
          <w:sz w:val="24"/>
          <w:szCs w:val="24"/>
          <w:lang w:val="en-GB"/>
        </w:rPr>
        <w:t xml:space="preserve"> on Maitencillo beach, </w:t>
      </w:r>
      <w:r w:rsidR="00D1366C" w:rsidRPr="00DF13EF">
        <w:rPr>
          <w:rFonts w:cstheme="minorHAnsi"/>
          <w:sz w:val="24"/>
          <w:szCs w:val="24"/>
          <w:lang w:val="en-GB"/>
        </w:rPr>
        <w:t xml:space="preserve">we are not aware of any larger or organized beach cleanings </w:t>
      </w:r>
      <w:r w:rsidR="005013C6" w:rsidRPr="00DF13EF">
        <w:rPr>
          <w:rFonts w:cstheme="minorHAnsi"/>
          <w:sz w:val="24"/>
          <w:szCs w:val="24"/>
          <w:lang w:val="en-GB"/>
        </w:rPr>
        <w:t>during the sampling period</w:t>
      </w:r>
      <w:r w:rsidR="00D82C92">
        <w:rPr>
          <w:rFonts w:cstheme="minorHAnsi"/>
          <w:sz w:val="24"/>
          <w:szCs w:val="24"/>
          <w:lang w:val="en-GB"/>
        </w:rPr>
        <w:t xml:space="preserve"> on the sampled continental beaches</w:t>
      </w:r>
      <w:r w:rsidR="005013C6" w:rsidRPr="00DF13EF">
        <w:rPr>
          <w:rFonts w:cstheme="minorHAnsi"/>
          <w:sz w:val="24"/>
          <w:szCs w:val="24"/>
          <w:lang w:val="en-GB"/>
        </w:rPr>
        <w:t xml:space="preserve">. </w:t>
      </w:r>
      <w:r w:rsidR="00BC7B3B">
        <w:rPr>
          <w:rFonts w:cstheme="minorHAnsi"/>
          <w:sz w:val="24"/>
          <w:szCs w:val="24"/>
          <w:lang w:val="en-GB"/>
        </w:rPr>
        <w:t xml:space="preserve">On Rapa Nui, </w:t>
      </w:r>
      <w:r w:rsidR="00E636AA">
        <w:rPr>
          <w:rFonts w:cstheme="minorHAnsi"/>
          <w:sz w:val="24"/>
          <w:szCs w:val="24"/>
          <w:lang w:val="en-GB"/>
        </w:rPr>
        <w:t xml:space="preserve">where </w:t>
      </w:r>
      <w:r w:rsidR="00D237E0">
        <w:rPr>
          <w:rFonts w:cstheme="minorHAnsi"/>
          <w:sz w:val="24"/>
          <w:szCs w:val="24"/>
          <w:lang w:val="en-GB"/>
        </w:rPr>
        <w:t xml:space="preserve">the arrival of floating litter is a major concern and there </w:t>
      </w:r>
      <w:r w:rsidR="00042630">
        <w:rPr>
          <w:rFonts w:cstheme="minorHAnsi"/>
          <w:sz w:val="24"/>
          <w:szCs w:val="24"/>
          <w:lang w:val="en-GB"/>
        </w:rPr>
        <w:t>is very high awareness of this problem among the local residents</w:t>
      </w:r>
      <w:r w:rsidR="00A336AE">
        <w:rPr>
          <w:rFonts w:cstheme="minorHAnsi"/>
          <w:sz w:val="24"/>
          <w:szCs w:val="24"/>
          <w:lang w:val="en-GB"/>
        </w:rPr>
        <w:t xml:space="preserve"> (see </w:t>
      </w:r>
      <w:r w:rsidR="009C5663">
        <w:rPr>
          <w:rFonts w:cstheme="minorHAnsi"/>
          <w:sz w:val="24"/>
          <w:szCs w:val="24"/>
          <w:lang w:val="en-GB"/>
        </w:rPr>
        <w:t>Kiessling et al., 2017)</w:t>
      </w:r>
      <w:r w:rsidR="00042630">
        <w:rPr>
          <w:rFonts w:cstheme="minorHAnsi"/>
          <w:sz w:val="24"/>
          <w:szCs w:val="24"/>
          <w:lang w:val="en-GB"/>
        </w:rPr>
        <w:t xml:space="preserve">, </w:t>
      </w:r>
      <w:r w:rsidR="00A336AE">
        <w:rPr>
          <w:rFonts w:cstheme="minorHAnsi"/>
          <w:sz w:val="24"/>
          <w:szCs w:val="24"/>
          <w:lang w:val="en-GB"/>
        </w:rPr>
        <w:t xml:space="preserve">it is likely that clean-ups took place during the pandemic. </w:t>
      </w:r>
    </w:p>
    <w:p w14:paraId="23FF44C3" w14:textId="77777777" w:rsidR="000B0627" w:rsidRPr="00DF13EF" w:rsidRDefault="000B0627" w:rsidP="00DF13EF">
      <w:pPr>
        <w:spacing w:line="360" w:lineRule="auto"/>
        <w:jc w:val="both"/>
        <w:rPr>
          <w:rFonts w:cstheme="minorHAnsi"/>
          <w:sz w:val="24"/>
          <w:szCs w:val="24"/>
          <w:lang w:val="en-GB"/>
        </w:rPr>
      </w:pPr>
    </w:p>
    <w:p w14:paraId="77662262" w14:textId="77777777" w:rsidR="00310CA0" w:rsidRPr="00924973" w:rsidRDefault="00665FE2" w:rsidP="00DF13EF">
      <w:pPr>
        <w:spacing w:line="360" w:lineRule="auto"/>
        <w:jc w:val="both"/>
        <w:rPr>
          <w:rFonts w:cstheme="minorHAnsi"/>
          <w:b/>
          <w:bCs/>
          <w:sz w:val="24"/>
          <w:szCs w:val="24"/>
          <w:u w:val="single"/>
          <w:lang w:val="en-GB"/>
        </w:rPr>
      </w:pPr>
      <w:r w:rsidRPr="00924973">
        <w:rPr>
          <w:rFonts w:cstheme="minorHAnsi"/>
          <w:b/>
          <w:bCs/>
          <w:sz w:val="24"/>
          <w:szCs w:val="24"/>
          <w:u w:val="single"/>
          <w:lang w:val="en-GB"/>
        </w:rPr>
        <w:t>Sampling section:</w:t>
      </w:r>
    </w:p>
    <w:p w14:paraId="2038B236" w14:textId="54BB796F" w:rsidR="004C3733" w:rsidRDefault="00F37D26" w:rsidP="00DF13EF">
      <w:pPr>
        <w:spacing w:line="360" w:lineRule="auto"/>
        <w:jc w:val="both"/>
        <w:rPr>
          <w:rFonts w:cstheme="minorHAnsi"/>
          <w:sz w:val="24"/>
          <w:szCs w:val="24"/>
          <w:lang w:val="en-GB"/>
        </w:rPr>
      </w:pPr>
      <w:r w:rsidRPr="00DF13EF">
        <w:rPr>
          <w:rFonts w:cstheme="minorHAnsi"/>
          <w:sz w:val="24"/>
          <w:szCs w:val="24"/>
          <w:lang w:val="en-GB"/>
        </w:rPr>
        <w:t xml:space="preserve">The goal of the present study was the quantification of anthropogenic AMD arriving </w:t>
      </w:r>
      <w:r w:rsidR="00522A89" w:rsidRPr="00DF13EF">
        <w:rPr>
          <w:rFonts w:cstheme="minorHAnsi"/>
          <w:sz w:val="24"/>
          <w:szCs w:val="24"/>
          <w:lang w:val="en-GB"/>
        </w:rPr>
        <w:t xml:space="preserve">daily (i.e., within 24 hours) </w:t>
      </w:r>
      <w:r w:rsidRPr="00DF13EF">
        <w:rPr>
          <w:rFonts w:cstheme="minorHAnsi"/>
          <w:sz w:val="24"/>
          <w:szCs w:val="24"/>
          <w:lang w:val="en-GB"/>
        </w:rPr>
        <w:t>on the sampled beaches</w:t>
      </w:r>
      <w:r w:rsidR="008E37A7" w:rsidRPr="00DF13EF">
        <w:rPr>
          <w:rFonts w:cstheme="minorHAnsi"/>
          <w:sz w:val="24"/>
          <w:szCs w:val="24"/>
          <w:lang w:val="en-GB"/>
        </w:rPr>
        <w:t>.</w:t>
      </w:r>
      <w:r w:rsidRPr="00DF13EF">
        <w:rPr>
          <w:rFonts w:cstheme="minorHAnsi"/>
          <w:sz w:val="24"/>
          <w:szCs w:val="24"/>
          <w:lang w:val="en-GB"/>
        </w:rPr>
        <w:t xml:space="preserve"> Therefore, each morning, only the beach section that had been reached by the two last high tides was considered (= recent intertidal zone; Fig</w:t>
      </w:r>
      <w:r w:rsidR="00654187">
        <w:rPr>
          <w:rFonts w:cstheme="minorHAnsi"/>
          <w:sz w:val="24"/>
          <w:szCs w:val="24"/>
          <w:lang w:val="en-GB"/>
        </w:rPr>
        <w:t>.</w:t>
      </w:r>
      <w:r w:rsidRPr="00DF13EF">
        <w:rPr>
          <w:rFonts w:cstheme="minorHAnsi"/>
          <w:sz w:val="24"/>
          <w:szCs w:val="24"/>
          <w:lang w:val="en-GB"/>
        </w:rPr>
        <w:t xml:space="preserve"> S</w:t>
      </w:r>
      <w:r w:rsidR="00654187">
        <w:rPr>
          <w:rFonts w:cstheme="minorHAnsi"/>
          <w:sz w:val="24"/>
          <w:szCs w:val="24"/>
          <w:lang w:val="en-GB"/>
        </w:rPr>
        <w:t>2</w:t>
      </w:r>
      <w:r w:rsidRPr="00DF13EF">
        <w:rPr>
          <w:rFonts w:cstheme="minorHAnsi"/>
          <w:sz w:val="24"/>
          <w:szCs w:val="24"/>
          <w:lang w:val="en-GB"/>
        </w:rPr>
        <w:t>). This zone reaches from the waterline to the highest recent tideline and varies in width and area, due to daily fluctuations in tidal and wave height. The highest “recent” tideline can be distinguished from more ancient high tide lines by containing relatively fresh organic and anorganic matter (e.g., macro- and microplastics, feathers, empty crustacean carapaces, macroalgae) deposited on the sand`s surface, while the latter are usually blurred through the impact of animals and beachgoers and often contain partially buried objects.</w:t>
      </w:r>
    </w:p>
    <w:p w14:paraId="2ECA75F5" w14:textId="77777777" w:rsidR="00F02AEC" w:rsidRDefault="00F02AEC" w:rsidP="00DF13EF">
      <w:pPr>
        <w:spacing w:line="360" w:lineRule="auto"/>
        <w:jc w:val="both"/>
        <w:rPr>
          <w:rFonts w:cstheme="minorHAnsi"/>
          <w:sz w:val="24"/>
          <w:szCs w:val="24"/>
          <w:lang w:val="en-GB"/>
        </w:rPr>
      </w:pPr>
    </w:p>
    <w:p w14:paraId="357239E3" w14:textId="2573A5D4" w:rsidR="00D27C0C" w:rsidRPr="00924973" w:rsidRDefault="00D27C0C" w:rsidP="00C10BE7">
      <w:pPr>
        <w:spacing w:line="360" w:lineRule="auto"/>
        <w:jc w:val="both"/>
        <w:rPr>
          <w:rFonts w:cstheme="minorHAnsi"/>
          <w:b/>
          <w:bCs/>
          <w:sz w:val="24"/>
          <w:szCs w:val="24"/>
          <w:u w:val="single"/>
        </w:rPr>
      </w:pPr>
      <w:r w:rsidRPr="00924973">
        <w:rPr>
          <w:rFonts w:cstheme="minorHAnsi"/>
          <w:b/>
          <w:bCs/>
          <w:sz w:val="24"/>
          <w:szCs w:val="24"/>
          <w:u w:val="single"/>
        </w:rPr>
        <w:t>Literature</w:t>
      </w:r>
    </w:p>
    <w:p w14:paraId="318717DC" w14:textId="00BC3AAF" w:rsidR="00F02AEC" w:rsidRPr="00DF13EF" w:rsidRDefault="00F02AEC" w:rsidP="00C10BE7">
      <w:pPr>
        <w:spacing w:line="360" w:lineRule="auto"/>
        <w:ind w:left="709" w:hanging="709"/>
        <w:jc w:val="both"/>
        <w:rPr>
          <w:rFonts w:cstheme="minorHAnsi"/>
          <w:sz w:val="24"/>
          <w:szCs w:val="24"/>
          <w:lang w:val="en-GB"/>
        </w:rPr>
      </w:pPr>
      <w:r w:rsidRPr="00DF13EF">
        <w:rPr>
          <w:rFonts w:cstheme="minorHAnsi"/>
          <w:sz w:val="24"/>
          <w:szCs w:val="24"/>
        </w:rPr>
        <w:t>Instituto Nacional de Estadísticas (INE</w:t>
      </w:r>
      <w:r w:rsidR="00C44467">
        <w:rPr>
          <w:rFonts w:cstheme="minorHAnsi"/>
          <w:sz w:val="24"/>
          <w:szCs w:val="24"/>
        </w:rPr>
        <w:t xml:space="preserve">). </w:t>
      </w:r>
      <w:r w:rsidRPr="00DF13EF">
        <w:rPr>
          <w:rFonts w:cstheme="minorHAnsi"/>
          <w:sz w:val="24"/>
          <w:szCs w:val="24"/>
          <w:lang w:val="en-GB"/>
        </w:rPr>
        <w:t xml:space="preserve">Resultados Censo 2017. </w:t>
      </w:r>
      <w:r w:rsidR="00CA5AD6">
        <w:rPr>
          <w:rFonts w:cstheme="minorHAnsi"/>
          <w:sz w:val="24"/>
          <w:szCs w:val="24"/>
          <w:lang w:val="en-GB"/>
        </w:rPr>
        <w:t xml:space="preserve">Available at </w:t>
      </w:r>
      <w:r w:rsidRPr="00C44467">
        <w:rPr>
          <w:rFonts w:cstheme="minorHAnsi"/>
          <w:sz w:val="24"/>
          <w:szCs w:val="24"/>
          <w:lang w:val="en-GB"/>
        </w:rPr>
        <w:t>http://resultados.censo2017.cl/</w:t>
      </w:r>
      <w:r w:rsidRPr="00DF13EF">
        <w:rPr>
          <w:rFonts w:cstheme="minorHAnsi"/>
          <w:sz w:val="24"/>
          <w:szCs w:val="24"/>
          <w:lang w:val="en-GB"/>
        </w:rPr>
        <w:t xml:space="preserve"> </w:t>
      </w:r>
      <w:r w:rsidR="00C44467">
        <w:rPr>
          <w:rFonts w:cstheme="minorHAnsi"/>
          <w:sz w:val="24"/>
          <w:szCs w:val="24"/>
          <w:lang w:val="en-GB"/>
        </w:rPr>
        <w:t>(a</w:t>
      </w:r>
      <w:r w:rsidRPr="00DF13EF">
        <w:rPr>
          <w:rFonts w:cstheme="minorHAnsi"/>
          <w:sz w:val="24"/>
          <w:szCs w:val="24"/>
          <w:lang w:val="en-GB"/>
        </w:rPr>
        <w:t>ccessed 20</w:t>
      </w:r>
      <w:r w:rsidR="003E04CD">
        <w:rPr>
          <w:rFonts w:cstheme="minorHAnsi"/>
          <w:sz w:val="24"/>
          <w:szCs w:val="24"/>
          <w:lang w:val="en-GB"/>
        </w:rPr>
        <w:t xml:space="preserve"> </w:t>
      </w:r>
      <w:r w:rsidR="00170F15" w:rsidRPr="00DF13EF">
        <w:rPr>
          <w:rFonts w:cstheme="minorHAnsi"/>
          <w:sz w:val="24"/>
          <w:szCs w:val="24"/>
          <w:lang w:val="en-GB"/>
        </w:rPr>
        <w:t>March</w:t>
      </w:r>
      <w:r w:rsidRPr="00DF13EF">
        <w:rPr>
          <w:rFonts w:cstheme="minorHAnsi"/>
          <w:sz w:val="24"/>
          <w:szCs w:val="24"/>
          <w:lang w:val="en-GB"/>
        </w:rPr>
        <w:t xml:space="preserve"> 2023</w:t>
      </w:r>
      <w:r w:rsidR="003E04CD">
        <w:rPr>
          <w:rFonts w:cstheme="minorHAnsi"/>
          <w:sz w:val="24"/>
          <w:szCs w:val="24"/>
          <w:lang w:val="en-GB"/>
        </w:rPr>
        <w:t>).</w:t>
      </w:r>
    </w:p>
    <w:p w14:paraId="0E57383C" w14:textId="2B3DF43E" w:rsidR="00F02AEC" w:rsidRPr="003E04CD" w:rsidRDefault="00F02AEC" w:rsidP="003E04CD">
      <w:pPr>
        <w:widowControl w:val="0"/>
        <w:spacing w:line="360" w:lineRule="auto"/>
        <w:ind w:left="709" w:hanging="709"/>
        <w:jc w:val="both"/>
        <w:rPr>
          <w:rFonts w:cstheme="minorHAnsi"/>
          <w:sz w:val="24"/>
          <w:szCs w:val="24"/>
          <w:lang w:val="en-GB"/>
        </w:rPr>
      </w:pPr>
      <w:r w:rsidRPr="00DF13EF">
        <w:rPr>
          <w:rFonts w:cstheme="minorHAnsi"/>
          <w:sz w:val="24"/>
          <w:szCs w:val="24"/>
        </w:rPr>
        <w:t xml:space="preserve">Subsecretaría de Pesca y Acuicultura (SUBPESCA). Información de concesiones de acuicultura, </w:t>
      </w:r>
      <w:r w:rsidR="003E04CD">
        <w:rPr>
          <w:rFonts w:cstheme="minorHAnsi"/>
          <w:sz w:val="24"/>
          <w:szCs w:val="24"/>
        </w:rPr>
        <w:t>l</w:t>
      </w:r>
      <w:r w:rsidRPr="00DF13EF">
        <w:rPr>
          <w:rFonts w:cstheme="minorHAnsi"/>
          <w:sz w:val="24"/>
          <w:szCs w:val="24"/>
        </w:rPr>
        <w:t xml:space="preserve">istados de concesiones vigentes. </w:t>
      </w:r>
      <w:r w:rsidR="003E04CD" w:rsidRPr="003E04CD">
        <w:rPr>
          <w:rFonts w:cstheme="minorHAnsi"/>
          <w:sz w:val="24"/>
          <w:szCs w:val="24"/>
          <w:lang w:val="en-GB"/>
        </w:rPr>
        <w:t>Av</w:t>
      </w:r>
      <w:r w:rsidR="003E04CD">
        <w:rPr>
          <w:rFonts w:cstheme="minorHAnsi"/>
          <w:sz w:val="24"/>
          <w:szCs w:val="24"/>
          <w:lang w:val="en-GB"/>
        </w:rPr>
        <w:t xml:space="preserve">ailable at </w:t>
      </w:r>
      <w:r w:rsidR="00C44467" w:rsidRPr="003E04CD">
        <w:rPr>
          <w:rFonts w:cstheme="minorHAnsi"/>
          <w:sz w:val="24"/>
          <w:szCs w:val="24"/>
          <w:lang w:val="en-GB"/>
        </w:rPr>
        <w:t>https://view.officeapps.live.com/op/view.aspx?src=https%3A%2F%2Fwww.subpesca.cl%2Fportal%2F619%2Farticles-92935_listado.xlsx&amp;wdOrigin=BROWSELINK</w:t>
      </w:r>
      <w:r w:rsidRPr="003E04CD">
        <w:rPr>
          <w:rFonts w:cstheme="minorHAnsi"/>
          <w:sz w:val="24"/>
          <w:szCs w:val="24"/>
          <w:lang w:val="en-GB"/>
        </w:rPr>
        <w:t xml:space="preserve"> </w:t>
      </w:r>
      <w:r w:rsidR="003E04CD">
        <w:rPr>
          <w:rFonts w:cstheme="minorHAnsi"/>
          <w:sz w:val="24"/>
          <w:szCs w:val="24"/>
          <w:lang w:val="en-GB"/>
        </w:rPr>
        <w:t>(a</w:t>
      </w:r>
      <w:r w:rsidRPr="003E04CD">
        <w:rPr>
          <w:rFonts w:cstheme="minorHAnsi"/>
          <w:sz w:val="24"/>
          <w:szCs w:val="24"/>
          <w:lang w:val="en-GB"/>
        </w:rPr>
        <w:t>ccessed</w:t>
      </w:r>
      <w:r w:rsidR="00170F15" w:rsidRPr="003E04CD">
        <w:rPr>
          <w:rFonts w:cstheme="minorHAnsi"/>
          <w:sz w:val="24"/>
          <w:szCs w:val="24"/>
          <w:lang w:val="en-GB"/>
        </w:rPr>
        <w:t xml:space="preserve"> </w:t>
      </w:r>
      <w:r w:rsidRPr="003E04CD">
        <w:rPr>
          <w:rFonts w:cstheme="minorHAnsi"/>
          <w:sz w:val="24"/>
          <w:szCs w:val="24"/>
          <w:lang w:val="en-GB"/>
        </w:rPr>
        <w:t>23</w:t>
      </w:r>
      <w:r w:rsidR="003E04CD">
        <w:rPr>
          <w:rFonts w:cstheme="minorHAnsi"/>
          <w:sz w:val="24"/>
          <w:szCs w:val="24"/>
          <w:vertAlign w:val="superscript"/>
          <w:lang w:val="en-GB"/>
        </w:rPr>
        <w:t xml:space="preserve"> </w:t>
      </w:r>
      <w:r w:rsidR="00170F15" w:rsidRPr="003E04CD">
        <w:rPr>
          <w:rFonts w:cstheme="minorHAnsi"/>
          <w:sz w:val="24"/>
          <w:szCs w:val="24"/>
          <w:lang w:val="en-GB"/>
        </w:rPr>
        <w:t xml:space="preserve">March </w:t>
      </w:r>
      <w:r w:rsidRPr="003E04CD">
        <w:rPr>
          <w:rFonts w:cstheme="minorHAnsi"/>
          <w:sz w:val="24"/>
          <w:szCs w:val="24"/>
          <w:lang w:val="en-GB"/>
        </w:rPr>
        <w:t>2023</w:t>
      </w:r>
      <w:r w:rsidR="003E04CD">
        <w:rPr>
          <w:rFonts w:cstheme="minorHAnsi"/>
          <w:sz w:val="24"/>
          <w:szCs w:val="24"/>
          <w:lang w:val="en-GB"/>
        </w:rPr>
        <w:t>).</w:t>
      </w:r>
    </w:p>
    <w:p w14:paraId="176C8848" w14:textId="12945536" w:rsidR="00A948B8" w:rsidRPr="00FE3597" w:rsidRDefault="00A948B8" w:rsidP="00C10BE7">
      <w:pPr>
        <w:spacing w:line="360" w:lineRule="auto"/>
        <w:ind w:left="708" w:hanging="709"/>
        <w:jc w:val="both"/>
        <w:rPr>
          <w:rFonts w:cstheme="minorHAnsi"/>
          <w:sz w:val="24"/>
          <w:szCs w:val="24"/>
        </w:rPr>
      </w:pPr>
      <w:r w:rsidRPr="00A948B8">
        <w:rPr>
          <w:rFonts w:cstheme="minorHAnsi"/>
          <w:sz w:val="24"/>
          <w:szCs w:val="24"/>
          <w:lang w:val="en-GB"/>
        </w:rPr>
        <w:lastRenderedPageBreak/>
        <w:t xml:space="preserve">Kiessling T, Salas S, Mutafoglu K, Thiel M. 2017. Who cares about dirty beaches? Evaluating environmental awareness and action on coastal litter in Chile. </w:t>
      </w:r>
      <w:r w:rsidRPr="00FE3597">
        <w:rPr>
          <w:rFonts w:cstheme="minorHAnsi"/>
          <w:sz w:val="24"/>
          <w:szCs w:val="24"/>
        </w:rPr>
        <w:t>Ocean &amp; Coastal Management, 137, 82-95.</w:t>
      </w:r>
      <w:r w:rsidR="006860FF" w:rsidRPr="00FE3597">
        <w:rPr>
          <w:rFonts w:cstheme="minorHAnsi"/>
          <w:sz w:val="24"/>
          <w:szCs w:val="24"/>
        </w:rPr>
        <w:t xml:space="preserve"> DOI: 10.1016/j.ocecoaman.2016.11.029</w:t>
      </w:r>
    </w:p>
    <w:p w14:paraId="4314FDF5" w14:textId="77777777" w:rsidR="00F02AEC" w:rsidRPr="00DF13EF" w:rsidRDefault="00F02AEC" w:rsidP="00C10BE7">
      <w:pPr>
        <w:spacing w:line="360" w:lineRule="auto"/>
        <w:ind w:left="708" w:hanging="709"/>
        <w:jc w:val="both"/>
        <w:rPr>
          <w:rFonts w:cstheme="minorHAnsi"/>
          <w:sz w:val="24"/>
          <w:szCs w:val="24"/>
          <w:lang w:val="en-GB"/>
        </w:rPr>
      </w:pPr>
      <w:r w:rsidRPr="00DF13EF">
        <w:rPr>
          <w:rFonts w:cstheme="minorHAnsi"/>
          <w:sz w:val="24"/>
          <w:szCs w:val="24"/>
        </w:rPr>
        <w:t xml:space="preserve">Rech S, Macaya-Caquilpán V, Pantoja J, Rivadeneira M, Jofre Madariaga D, Thiel M. 2014. </w:t>
      </w:r>
      <w:r w:rsidRPr="00DF13EF">
        <w:rPr>
          <w:rFonts w:cstheme="minorHAnsi"/>
          <w:sz w:val="24"/>
          <w:szCs w:val="24"/>
          <w:lang w:val="en-GB"/>
        </w:rPr>
        <w:t>Rivers as a source of marine litter - A study from the SE Pacific. Marine Pollution Bulletin 82: 1–2. DOI: 10.1016/j.marpolbul.2014.03.019</w:t>
      </w:r>
    </w:p>
    <w:p w14:paraId="175F87A2" w14:textId="77777777" w:rsidR="00F02AEC" w:rsidRPr="00DF13EF" w:rsidRDefault="00F02AEC" w:rsidP="00C10BE7">
      <w:pPr>
        <w:spacing w:line="360" w:lineRule="auto"/>
        <w:ind w:left="708" w:hanging="709"/>
        <w:jc w:val="both"/>
        <w:rPr>
          <w:rFonts w:cstheme="minorHAnsi"/>
          <w:sz w:val="24"/>
          <w:szCs w:val="24"/>
          <w:lang w:val="en-GB"/>
        </w:rPr>
      </w:pPr>
      <w:r w:rsidRPr="00DF13EF">
        <w:rPr>
          <w:rFonts w:cstheme="minorHAnsi"/>
          <w:sz w:val="24"/>
          <w:szCs w:val="24"/>
          <w:lang w:val="en-GB"/>
        </w:rPr>
        <w:t>van Gennip SJV, Dewitte B, Garçon V, Thiel M, Popova E, Drillet Y, Ramos M, Yannicelli B, Bravo L, Ory N, Luna-Jorquera G, Gaymer C. 2019. In search for the sources of plastic marine litter that contaminates the Easter Island Ecoregion. Scientific Reports 9: 1–13. DOI: 10.1038/s41598-019-56012-x</w:t>
      </w:r>
    </w:p>
    <w:p w14:paraId="535651A5" w14:textId="77777777" w:rsidR="00F02AEC" w:rsidRPr="00DF13EF" w:rsidRDefault="00F02AEC" w:rsidP="00C10BE7">
      <w:pPr>
        <w:spacing w:line="360" w:lineRule="auto"/>
        <w:ind w:left="708" w:hanging="709"/>
        <w:jc w:val="both"/>
        <w:rPr>
          <w:rFonts w:cstheme="minorHAnsi"/>
          <w:sz w:val="24"/>
          <w:szCs w:val="24"/>
          <w:u w:val="single"/>
          <w:lang w:val="en-GB"/>
        </w:rPr>
      </w:pPr>
    </w:p>
    <w:sectPr w:rsidR="00F02AEC" w:rsidRPr="00DF13EF" w:rsidSect="00A8755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A7"/>
    <w:rsid w:val="0000003B"/>
    <w:rsid w:val="000041A6"/>
    <w:rsid w:val="00004D70"/>
    <w:rsid w:val="0001014F"/>
    <w:rsid w:val="000212D4"/>
    <w:rsid w:val="00022692"/>
    <w:rsid w:val="00022772"/>
    <w:rsid w:val="00024F7E"/>
    <w:rsid w:val="00025F58"/>
    <w:rsid w:val="000342F4"/>
    <w:rsid w:val="00042630"/>
    <w:rsid w:val="00046EE5"/>
    <w:rsid w:val="00053CCD"/>
    <w:rsid w:val="00056183"/>
    <w:rsid w:val="000604AE"/>
    <w:rsid w:val="000619C9"/>
    <w:rsid w:val="00067916"/>
    <w:rsid w:val="000707AA"/>
    <w:rsid w:val="0007246B"/>
    <w:rsid w:val="00073901"/>
    <w:rsid w:val="00083A36"/>
    <w:rsid w:val="00083BE6"/>
    <w:rsid w:val="00086414"/>
    <w:rsid w:val="000A049A"/>
    <w:rsid w:val="000A0D4B"/>
    <w:rsid w:val="000A5817"/>
    <w:rsid w:val="000B0627"/>
    <w:rsid w:val="000B3660"/>
    <w:rsid w:val="000C70FD"/>
    <w:rsid w:val="000D238F"/>
    <w:rsid w:val="000D4D55"/>
    <w:rsid w:val="000D57E6"/>
    <w:rsid w:val="000E3759"/>
    <w:rsid w:val="000E38AB"/>
    <w:rsid w:val="000E3A66"/>
    <w:rsid w:val="000F38C3"/>
    <w:rsid w:val="00104431"/>
    <w:rsid w:val="00110F21"/>
    <w:rsid w:val="00120CB9"/>
    <w:rsid w:val="00120E41"/>
    <w:rsid w:val="00124A18"/>
    <w:rsid w:val="00125F26"/>
    <w:rsid w:val="0013374F"/>
    <w:rsid w:val="001460B5"/>
    <w:rsid w:val="001500F8"/>
    <w:rsid w:val="00154BEF"/>
    <w:rsid w:val="0015762D"/>
    <w:rsid w:val="00170F15"/>
    <w:rsid w:val="001721D4"/>
    <w:rsid w:val="001730A2"/>
    <w:rsid w:val="00175121"/>
    <w:rsid w:val="00182139"/>
    <w:rsid w:val="00192BB0"/>
    <w:rsid w:val="00195314"/>
    <w:rsid w:val="001A03DF"/>
    <w:rsid w:val="001A0DDD"/>
    <w:rsid w:val="001A63A7"/>
    <w:rsid w:val="001B2433"/>
    <w:rsid w:val="001B2678"/>
    <w:rsid w:val="001C0900"/>
    <w:rsid w:val="001C1D68"/>
    <w:rsid w:val="001C6321"/>
    <w:rsid w:val="001D0B7A"/>
    <w:rsid w:val="001D305A"/>
    <w:rsid w:val="001D737E"/>
    <w:rsid w:val="001E2AB1"/>
    <w:rsid w:val="001E391B"/>
    <w:rsid w:val="001E6DA6"/>
    <w:rsid w:val="001F65C5"/>
    <w:rsid w:val="002123EB"/>
    <w:rsid w:val="0021285C"/>
    <w:rsid w:val="00220886"/>
    <w:rsid w:val="00221343"/>
    <w:rsid w:val="00226BDD"/>
    <w:rsid w:val="00230605"/>
    <w:rsid w:val="00235654"/>
    <w:rsid w:val="00242089"/>
    <w:rsid w:val="00243C89"/>
    <w:rsid w:val="00251C42"/>
    <w:rsid w:val="00260EEB"/>
    <w:rsid w:val="00264A94"/>
    <w:rsid w:val="00270CC8"/>
    <w:rsid w:val="00274147"/>
    <w:rsid w:val="0027548A"/>
    <w:rsid w:val="00283396"/>
    <w:rsid w:val="00284354"/>
    <w:rsid w:val="00291BCE"/>
    <w:rsid w:val="00292F22"/>
    <w:rsid w:val="0029580A"/>
    <w:rsid w:val="002B31B7"/>
    <w:rsid w:val="002B40B4"/>
    <w:rsid w:val="002B4BFE"/>
    <w:rsid w:val="002B6290"/>
    <w:rsid w:val="002C7E0F"/>
    <w:rsid w:val="002D27FE"/>
    <w:rsid w:val="002F36B6"/>
    <w:rsid w:val="00300A6F"/>
    <w:rsid w:val="00301377"/>
    <w:rsid w:val="003031B0"/>
    <w:rsid w:val="00310CA0"/>
    <w:rsid w:val="0031371B"/>
    <w:rsid w:val="0031431B"/>
    <w:rsid w:val="00314E8E"/>
    <w:rsid w:val="0032129B"/>
    <w:rsid w:val="00321ECC"/>
    <w:rsid w:val="003233CA"/>
    <w:rsid w:val="00323F76"/>
    <w:rsid w:val="003249C3"/>
    <w:rsid w:val="00334457"/>
    <w:rsid w:val="00342C03"/>
    <w:rsid w:val="00343B3D"/>
    <w:rsid w:val="00344311"/>
    <w:rsid w:val="003465A9"/>
    <w:rsid w:val="00346BF6"/>
    <w:rsid w:val="0035169D"/>
    <w:rsid w:val="00353A7E"/>
    <w:rsid w:val="0035643C"/>
    <w:rsid w:val="00356629"/>
    <w:rsid w:val="00364C3C"/>
    <w:rsid w:val="0036618B"/>
    <w:rsid w:val="003737FC"/>
    <w:rsid w:val="003742FA"/>
    <w:rsid w:val="00381CCB"/>
    <w:rsid w:val="00382A8C"/>
    <w:rsid w:val="00383E5E"/>
    <w:rsid w:val="00387DB8"/>
    <w:rsid w:val="0039053A"/>
    <w:rsid w:val="00391AF6"/>
    <w:rsid w:val="003C16BF"/>
    <w:rsid w:val="003C2FDF"/>
    <w:rsid w:val="003D2FEA"/>
    <w:rsid w:val="003D31EA"/>
    <w:rsid w:val="003D357C"/>
    <w:rsid w:val="003E04CD"/>
    <w:rsid w:val="003E1B46"/>
    <w:rsid w:val="003F5384"/>
    <w:rsid w:val="00400A12"/>
    <w:rsid w:val="0041224F"/>
    <w:rsid w:val="00412E54"/>
    <w:rsid w:val="00415303"/>
    <w:rsid w:val="0041640A"/>
    <w:rsid w:val="004226C8"/>
    <w:rsid w:val="0042643D"/>
    <w:rsid w:val="00426CBB"/>
    <w:rsid w:val="00427B7B"/>
    <w:rsid w:val="00431962"/>
    <w:rsid w:val="00431FCD"/>
    <w:rsid w:val="00433CA6"/>
    <w:rsid w:val="00434737"/>
    <w:rsid w:val="00434CF3"/>
    <w:rsid w:val="004370B7"/>
    <w:rsid w:val="00441CBA"/>
    <w:rsid w:val="00441E7B"/>
    <w:rsid w:val="00451D66"/>
    <w:rsid w:val="00453C90"/>
    <w:rsid w:val="00457CA0"/>
    <w:rsid w:val="00461707"/>
    <w:rsid w:val="00462A67"/>
    <w:rsid w:val="00473300"/>
    <w:rsid w:val="00477B09"/>
    <w:rsid w:val="0048091D"/>
    <w:rsid w:val="004812D8"/>
    <w:rsid w:val="00482DF0"/>
    <w:rsid w:val="004860F8"/>
    <w:rsid w:val="004A39EF"/>
    <w:rsid w:val="004A5E8A"/>
    <w:rsid w:val="004A6AD8"/>
    <w:rsid w:val="004B0397"/>
    <w:rsid w:val="004B2C5B"/>
    <w:rsid w:val="004C0C0A"/>
    <w:rsid w:val="004C3733"/>
    <w:rsid w:val="004C791B"/>
    <w:rsid w:val="004D3A25"/>
    <w:rsid w:val="004E4603"/>
    <w:rsid w:val="004E5E8F"/>
    <w:rsid w:val="004F0CF3"/>
    <w:rsid w:val="00500440"/>
    <w:rsid w:val="005013C6"/>
    <w:rsid w:val="00501A88"/>
    <w:rsid w:val="00504546"/>
    <w:rsid w:val="00504697"/>
    <w:rsid w:val="00522A89"/>
    <w:rsid w:val="00524F3C"/>
    <w:rsid w:val="00530648"/>
    <w:rsid w:val="00536404"/>
    <w:rsid w:val="00537077"/>
    <w:rsid w:val="0054207C"/>
    <w:rsid w:val="00546897"/>
    <w:rsid w:val="005468B1"/>
    <w:rsid w:val="00556993"/>
    <w:rsid w:val="00556B51"/>
    <w:rsid w:val="00561D4E"/>
    <w:rsid w:val="005649DA"/>
    <w:rsid w:val="00564B87"/>
    <w:rsid w:val="00570F8D"/>
    <w:rsid w:val="0057320E"/>
    <w:rsid w:val="005733E3"/>
    <w:rsid w:val="00575347"/>
    <w:rsid w:val="005804FB"/>
    <w:rsid w:val="0058203F"/>
    <w:rsid w:val="00585626"/>
    <w:rsid w:val="005866B3"/>
    <w:rsid w:val="00594CC5"/>
    <w:rsid w:val="0059530A"/>
    <w:rsid w:val="005A7C0E"/>
    <w:rsid w:val="005B2E12"/>
    <w:rsid w:val="005B3BD6"/>
    <w:rsid w:val="005B4EE9"/>
    <w:rsid w:val="005C2B69"/>
    <w:rsid w:val="005C38C4"/>
    <w:rsid w:val="005C5F2A"/>
    <w:rsid w:val="005D5B99"/>
    <w:rsid w:val="005D6758"/>
    <w:rsid w:val="005E2103"/>
    <w:rsid w:val="005E48BD"/>
    <w:rsid w:val="005F3047"/>
    <w:rsid w:val="005F33F1"/>
    <w:rsid w:val="006012AB"/>
    <w:rsid w:val="006070A1"/>
    <w:rsid w:val="00614E20"/>
    <w:rsid w:val="006176FB"/>
    <w:rsid w:val="006221E9"/>
    <w:rsid w:val="00634974"/>
    <w:rsid w:val="00635D85"/>
    <w:rsid w:val="00637F6F"/>
    <w:rsid w:val="0064385C"/>
    <w:rsid w:val="00643AE9"/>
    <w:rsid w:val="006458EC"/>
    <w:rsid w:val="00654187"/>
    <w:rsid w:val="006550AD"/>
    <w:rsid w:val="006572A2"/>
    <w:rsid w:val="00657BD8"/>
    <w:rsid w:val="00665FE2"/>
    <w:rsid w:val="00671377"/>
    <w:rsid w:val="006750C1"/>
    <w:rsid w:val="006860FF"/>
    <w:rsid w:val="006A40B6"/>
    <w:rsid w:val="006A6E14"/>
    <w:rsid w:val="006E0E57"/>
    <w:rsid w:val="006E5901"/>
    <w:rsid w:val="006F014C"/>
    <w:rsid w:val="006F1051"/>
    <w:rsid w:val="006F2881"/>
    <w:rsid w:val="006F78FB"/>
    <w:rsid w:val="007009CE"/>
    <w:rsid w:val="00704C95"/>
    <w:rsid w:val="00704E44"/>
    <w:rsid w:val="00706F8B"/>
    <w:rsid w:val="0071107A"/>
    <w:rsid w:val="00716192"/>
    <w:rsid w:val="0072059A"/>
    <w:rsid w:val="007215C3"/>
    <w:rsid w:val="0072644E"/>
    <w:rsid w:val="007335A9"/>
    <w:rsid w:val="00735448"/>
    <w:rsid w:val="00742BD4"/>
    <w:rsid w:val="007445ED"/>
    <w:rsid w:val="0077507A"/>
    <w:rsid w:val="007858ED"/>
    <w:rsid w:val="007928E2"/>
    <w:rsid w:val="007A13F9"/>
    <w:rsid w:val="007B1E88"/>
    <w:rsid w:val="007B4115"/>
    <w:rsid w:val="007D40A0"/>
    <w:rsid w:val="007D71E9"/>
    <w:rsid w:val="007E26DD"/>
    <w:rsid w:val="00800C6E"/>
    <w:rsid w:val="00800F9B"/>
    <w:rsid w:val="00801497"/>
    <w:rsid w:val="00802122"/>
    <w:rsid w:val="00804CFE"/>
    <w:rsid w:val="00804DD3"/>
    <w:rsid w:val="008067AD"/>
    <w:rsid w:val="00816A71"/>
    <w:rsid w:val="0083158A"/>
    <w:rsid w:val="0083288D"/>
    <w:rsid w:val="00832BF4"/>
    <w:rsid w:val="00836CBF"/>
    <w:rsid w:val="00841420"/>
    <w:rsid w:val="00841C86"/>
    <w:rsid w:val="008435BF"/>
    <w:rsid w:val="00846745"/>
    <w:rsid w:val="00861CE8"/>
    <w:rsid w:val="0087065B"/>
    <w:rsid w:val="00874F8B"/>
    <w:rsid w:val="008759EC"/>
    <w:rsid w:val="008A4A71"/>
    <w:rsid w:val="008A61E0"/>
    <w:rsid w:val="008A63F5"/>
    <w:rsid w:val="008A6EEF"/>
    <w:rsid w:val="008B74D6"/>
    <w:rsid w:val="008E1E30"/>
    <w:rsid w:val="008E2F97"/>
    <w:rsid w:val="008E37A7"/>
    <w:rsid w:val="008F1DBD"/>
    <w:rsid w:val="008F4339"/>
    <w:rsid w:val="009032A8"/>
    <w:rsid w:val="00916042"/>
    <w:rsid w:val="00921900"/>
    <w:rsid w:val="00924973"/>
    <w:rsid w:val="00926B8A"/>
    <w:rsid w:val="00927271"/>
    <w:rsid w:val="00931DC5"/>
    <w:rsid w:val="00933814"/>
    <w:rsid w:val="00941FBD"/>
    <w:rsid w:val="00942AE8"/>
    <w:rsid w:val="00944A2F"/>
    <w:rsid w:val="0094591E"/>
    <w:rsid w:val="00947269"/>
    <w:rsid w:val="00950747"/>
    <w:rsid w:val="009540FA"/>
    <w:rsid w:val="009546BD"/>
    <w:rsid w:val="00955C1C"/>
    <w:rsid w:val="00981035"/>
    <w:rsid w:val="0098712B"/>
    <w:rsid w:val="00990CA7"/>
    <w:rsid w:val="009910E8"/>
    <w:rsid w:val="009A08E6"/>
    <w:rsid w:val="009A24B7"/>
    <w:rsid w:val="009A41C1"/>
    <w:rsid w:val="009A4821"/>
    <w:rsid w:val="009A6498"/>
    <w:rsid w:val="009B014F"/>
    <w:rsid w:val="009B695A"/>
    <w:rsid w:val="009C5663"/>
    <w:rsid w:val="009C64AE"/>
    <w:rsid w:val="009D0508"/>
    <w:rsid w:val="009D4CB8"/>
    <w:rsid w:val="009E37D8"/>
    <w:rsid w:val="009E775C"/>
    <w:rsid w:val="009F01CA"/>
    <w:rsid w:val="009F13C0"/>
    <w:rsid w:val="009F56A5"/>
    <w:rsid w:val="00A05278"/>
    <w:rsid w:val="00A221D4"/>
    <w:rsid w:val="00A22879"/>
    <w:rsid w:val="00A31244"/>
    <w:rsid w:val="00A3360C"/>
    <w:rsid w:val="00A336AE"/>
    <w:rsid w:val="00A407F8"/>
    <w:rsid w:val="00A41CC7"/>
    <w:rsid w:val="00A45D3B"/>
    <w:rsid w:val="00A51CC3"/>
    <w:rsid w:val="00A536D8"/>
    <w:rsid w:val="00A634DF"/>
    <w:rsid w:val="00A649A8"/>
    <w:rsid w:val="00A64C07"/>
    <w:rsid w:val="00A66FCC"/>
    <w:rsid w:val="00A70908"/>
    <w:rsid w:val="00A76092"/>
    <w:rsid w:val="00A765C9"/>
    <w:rsid w:val="00A76E31"/>
    <w:rsid w:val="00A802EF"/>
    <w:rsid w:val="00A804ED"/>
    <w:rsid w:val="00A81EDE"/>
    <w:rsid w:val="00A82839"/>
    <w:rsid w:val="00A85F5D"/>
    <w:rsid w:val="00A8755D"/>
    <w:rsid w:val="00A948B8"/>
    <w:rsid w:val="00A96604"/>
    <w:rsid w:val="00AB10BD"/>
    <w:rsid w:val="00AB6033"/>
    <w:rsid w:val="00AD01C1"/>
    <w:rsid w:val="00AD2CB8"/>
    <w:rsid w:val="00AE1D8D"/>
    <w:rsid w:val="00AE2528"/>
    <w:rsid w:val="00AE513B"/>
    <w:rsid w:val="00AF07F5"/>
    <w:rsid w:val="00AF2835"/>
    <w:rsid w:val="00AF64FB"/>
    <w:rsid w:val="00B04751"/>
    <w:rsid w:val="00B167E3"/>
    <w:rsid w:val="00B16EC2"/>
    <w:rsid w:val="00B228B0"/>
    <w:rsid w:val="00B31EAA"/>
    <w:rsid w:val="00B32B8F"/>
    <w:rsid w:val="00B34403"/>
    <w:rsid w:val="00B344D4"/>
    <w:rsid w:val="00B40CD4"/>
    <w:rsid w:val="00B41915"/>
    <w:rsid w:val="00B463B0"/>
    <w:rsid w:val="00B54AC3"/>
    <w:rsid w:val="00B55750"/>
    <w:rsid w:val="00B61FD8"/>
    <w:rsid w:val="00B665B4"/>
    <w:rsid w:val="00B67990"/>
    <w:rsid w:val="00B70C77"/>
    <w:rsid w:val="00B85C0E"/>
    <w:rsid w:val="00B91648"/>
    <w:rsid w:val="00B9223F"/>
    <w:rsid w:val="00BA12DB"/>
    <w:rsid w:val="00BA4365"/>
    <w:rsid w:val="00BB2A8D"/>
    <w:rsid w:val="00BC0DD6"/>
    <w:rsid w:val="00BC7611"/>
    <w:rsid w:val="00BC7B3B"/>
    <w:rsid w:val="00BD25C6"/>
    <w:rsid w:val="00BD2651"/>
    <w:rsid w:val="00BE05B8"/>
    <w:rsid w:val="00BE0DCC"/>
    <w:rsid w:val="00BE186E"/>
    <w:rsid w:val="00BE1E6E"/>
    <w:rsid w:val="00BE72E6"/>
    <w:rsid w:val="00BF2BBB"/>
    <w:rsid w:val="00BF465D"/>
    <w:rsid w:val="00BF7ADC"/>
    <w:rsid w:val="00C00212"/>
    <w:rsid w:val="00C05377"/>
    <w:rsid w:val="00C0640E"/>
    <w:rsid w:val="00C0735E"/>
    <w:rsid w:val="00C10BE7"/>
    <w:rsid w:val="00C139AB"/>
    <w:rsid w:val="00C24A81"/>
    <w:rsid w:val="00C24EDE"/>
    <w:rsid w:val="00C2561A"/>
    <w:rsid w:val="00C358DF"/>
    <w:rsid w:val="00C37353"/>
    <w:rsid w:val="00C4115C"/>
    <w:rsid w:val="00C44467"/>
    <w:rsid w:val="00C529C3"/>
    <w:rsid w:val="00C63239"/>
    <w:rsid w:val="00C97BF7"/>
    <w:rsid w:val="00CA4B5C"/>
    <w:rsid w:val="00CA531A"/>
    <w:rsid w:val="00CA5AD6"/>
    <w:rsid w:val="00CB5D31"/>
    <w:rsid w:val="00CC0578"/>
    <w:rsid w:val="00CD2FEB"/>
    <w:rsid w:val="00CD361E"/>
    <w:rsid w:val="00CF4C06"/>
    <w:rsid w:val="00CF7910"/>
    <w:rsid w:val="00D074A9"/>
    <w:rsid w:val="00D1366C"/>
    <w:rsid w:val="00D13A24"/>
    <w:rsid w:val="00D177DB"/>
    <w:rsid w:val="00D237E0"/>
    <w:rsid w:val="00D25C17"/>
    <w:rsid w:val="00D25F5E"/>
    <w:rsid w:val="00D26C62"/>
    <w:rsid w:val="00D27C0C"/>
    <w:rsid w:val="00D333B3"/>
    <w:rsid w:val="00D401D4"/>
    <w:rsid w:val="00D46A47"/>
    <w:rsid w:val="00D50922"/>
    <w:rsid w:val="00D5671B"/>
    <w:rsid w:val="00D57AEC"/>
    <w:rsid w:val="00D82C92"/>
    <w:rsid w:val="00DA039D"/>
    <w:rsid w:val="00DA2416"/>
    <w:rsid w:val="00DC095B"/>
    <w:rsid w:val="00DC259E"/>
    <w:rsid w:val="00DC4018"/>
    <w:rsid w:val="00DC4169"/>
    <w:rsid w:val="00DC7520"/>
    <w:rsid w:val="00DD2AE5"/>
    <w:rsid w:val="00DE0C02"/>
    <w:rsid w:val="00DE1D81"/>
    <w:rsid w:val="00DE4F91"/>
    <w:rsid w:val="00DF13EF"/>
    <w:rsid w:val="00E04682"/>
    <w:rsid w:val="00E078A7"/>
    <w:rsid w:val="00E07AEB"/>
    <w:rsid w:val="00E119C8"/>
    <w:rsid w:val="00E125F4"/>
    <w:rsid w:val="00E260B6"/>
    <w:rsid w:val="00E301C8"/>
    <w:rsid w:val="00E35965"/>
    <w:rsid w:val="00E360AC"/>
    <w:rsid w:val="00E43634"/>
    <w:rsid w:val="00E45BE7"/>
    <w:rsid w:val="00E5403D"/>
    <w:rsid w:val="00E561BA"/>
    <w:rsid w:val="00E636AA"/>
    <w:rsid w:val="00E65D6F"/>
    <w:rsid w:val="00E70F74"/>
    <w:rsid w:val="00E83E21"/>
    <w:rsid w:val="00E93D90"/>
    <w:rsid w:val="00EB0C91"/>
    <w:rsid w:val="00EB6314"/>
    <w:rsid w:val="00ED1956"/>
    <w:rsid w:val="00ED292B"/>
    <w:rsid w:val="00EF4E5B"/>
    <w:rsid w:val="00F00AB3"/>
    <w:rsid w:val="00F01D15"/>
    <w:rsid w:val="00F02AEC"/>
    <w:rsid w:val="00F03DA5"/>
    <w:rsid w:val="00F050F4"/>
    <w:rsid w:val="00F10B32"/>
    <w:rsid w:val="00F15867"/>
    <w:rsid w:val="00F260A7"/>
    <w:rsid w:val="00F3026D"/>
    <w:rsid w:val="00F31429"/>
    <w:rsid w:val="00F33290"/>
    <w:rsid w:val="00F34FDC"/>
    <w:rsid w:val="00F37D26"/>
    <w:rsid w:val="00F41E64"/>
    <w:rsid w:val="00F50540"/>
    <w:rsid w:val="00F50D97"/>
    <w:rsid w:val="00F53170"/>
    <w:rsid w:val="00F55B48"/>
    <w:rsid w:val="00F56665"/>
    <w:rsid w:val="00F60E43"/>
    <w:rsid w:val="00F7192E"/>
    <w:rsid w:val="00F761AA"/>
    <w:rsid w:val="00F81962"/>
    <w:rsid w:val="00F92B82"/>
    <w:rsid w:val="00FA0002"/>
    <w:rsid w:val="00FA5A25"/>
    <w:rsid w:val="00FB30AC"/>
    <w:rsid w:val="00FB4F18"/>
    <w:rsid w:val="00FB79A8"/>
    <w:rsid w:val="00FC0DB4"/>
    <w:rsid w:val="00FC62F8"/>
    <w:rsid w:val="00FD0773"/>
    <w:rsid w:val="00FD6082"/>
    <w:rsid w:val="00FE3597"/>
    <w:rsid w:val="00FE44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ABE9"/>
  <w15:chartTrackingRefBased/>
  <w15:docId w15:val="{1B22A555-BC14-43BC-B559-AEAC46E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4C3733"/>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A407F8"/>
    <w:rPr>
      <w:sz w:val="16"/>
      <w:szCs w:val="16"/>
    </w:rPr>
  </w:style>
  <w:style w:type="paragraph" w:styleId="Textocomentario">
    <w:name w:val="annotation text"/>
    <w:basedOn w:val="Normal"/>
    <w:link w:val="TextocomentarioCar"/>
    <w:uiPriority w:val="99"/>
    <w:unhideWhenUsed/>
    <w:rsid w:val="00A407F8"/>
    <w:pPr>
      <w:spacing w:line="240" w:lineRule="auto"/>
    </w:pPr>
    <w:rPr>
      <w:sz w:val="20"/>
      <w:szCs w:val="20"/>
    </w:rPr>
  </w:style>
  <w:style w:type="character" w:customStyle="1" w:styleId="TextocomentarioCar">
    <w:name w:val="Texto comentario Car"/>
    <w:basedOn w:val="Fuentedeprrafopredeter"/>
    <w:link w:val="Textocomentario"/>
    <w:uiPriority w:val="99"/>
    <w:rsid w:val="00A407F8"/>
    <w:rPr>
      <w:sz w:val="20"/>
      <w:szCs w:val="20"/>
    </w:rPr>
  </w:style>
  <w:style w:type="paragraph" w:styleId="Asuntodelcomentario">
    <w:name w:val="annotation subject"/>
    <w:basedOn w:val="Textocomentario"/>
    <w:next w:val="Textocomentario"/>
    <w:link w:val="AsuntodelcomentarioCar"/>
    <w:uiPriority w:val="99"/>
    <w:semiHidden/>
    <w:unhideWhenUsed/>
    <w:rsid w:val="00A407F8"/>
    <w:rPr>
      <w:b/>
      <w:bCs/>
    </w:rPr>
  </w:style>
  <w:style w:type="character" w:customStyle="1" w:styleId="AsuntodelcomentarioCar">
    <w:name w:val="Asunto del comentario Car"/>
    <w:basedOn w:val="TextocomentarioCar"/>
    <w:link w:val="Asuntodelcomentario"/>
    <w:uiPriority w:val="99"/>
    <w:semiHidden/>
    <w:rsid w:val="00A407F8"/>
    <w:rPr>
      <w:b/>
      <w:bCs/>
      <w:sz w:val="20"/>
      <w:szCs w:val="20"/>
    </w:rPr>
  </w:style>
  <w:style w:type="character" w:styleId="Hipervnculo">
    <w:name w:val="Hyperlink"/>
    <w:basedOn w:val="Fuentedeprrafopredeter"/>
    <w:uiPriority w:val="99"/>
    <w:unhideWhenUsed/>
    <w:rsid w:val="002B40B4"/>
    <w:rPr>
      <w:color w:val="0563C1" w:themeColor="hyperlink"/>
      <w:u w:val="single"/>
    </w:rPr>
  </w:style>
  <w:style w:type="character" w:styleId="Mencinsinresolver">
    <w:name w:val="Unresolved Mention"/>
    <w:basedOn w:val="Fuentedeprrafopredeter"/>
    <w:uiPriority w:val="99"/>
    <w:semiHidden/>
    <w:unhideWhenUsed/>
    <w:rsid w:val="002B40B4"/>
    <w:rPr>
      <w:color w:val="605E5C"/>
      <w:shd w:val="clear" w:color="auto" w:fill="E1DFDD"/>
    </w:rPr>
  </w:style>
  <w:style w:type="paragraph" w:styleId="NormalWeb">
    <w:name w:val="Normal (Web)"/>
    <w:basedOn w:val="Normal"/>
    <w:uiPriority w:val="99"/>
    <w:unhideWhenUsed/>
    <w:rsid w:val="00154BEF"/>
    <w:pPr>
      <w:spacing w:before="100" w:beforeAutospacing="1" w:after="100" w:afterAutospacing="1" w:line="240" w:lineRule="auto"/>
    </w:pPr>
    <w:rPr>
      <w:rFonts w:ascii="Times New Roman" w:eastAsia="Times New Roman" w:hAnsi="Times New Roman" w:cs="Times New Roman"/>
      <w:sz w:val="24"/>
      <w:szCs w:val="24"/>
      <w:lang w:val="en-US" w:eastAsia="de-DE"/>
    </w:rPr>
  </w:style>
  <w:style w:type="character" w:customStyle="1" w:styleId="il">
    <w:name w:val="il"/>
    <w:basedOn w:val="Fuentedeprrafopredeter"/>
    <w:rsid w:val="00154BEF"/>
  </w:style>
  <w:style w:type="paragraph" w:styleId="Revisin">
    <w:name w:val="Revision"/>
    <w:hidden/>
    <w:uiPriority w:val="99"/>
    <w:semiHidden/>
    <w:rsid w:val="002B3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87024">
      <w:bodyDiv w:val="1"/>
      <w:marLeft w:val="0"/>
      <w:marRight w:val="0"/>
      <w:marTop w:val="0"/>
      <w:marBottom w:val="0"/>
      <w:divBdr>
        <w:top w:val="none" w:sz="0" w:space="0" w:color="auto"/>
        <w:left w:val="none" w:sz="0" w:space="0" w:color="auto"/>
        <w:bottom w:val="none" w:sz="0" w:space="0" w:color="auto"/>
        <w:right w:val="none" w:sz="0" w:space="0" w:color="auto"/>
      </w:divBdr>
    </w:div>
    <w:div w:id="20257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1343</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Rech</dc:creator>
  <cp:keywords/>
  <dc:description/>
  <cp:lastModifiedBy>Sabine Rech</cp:lastModifiedBy>
  <cp:revision>3</cp:revision>
  <dcterms:created xsi:type="dcterms:W3CDTF">2023-06-29T20:40:00Z</dcterms:created>
  <dcterms:modified xsi:type="dcterms:W3CDTF">2023-07-03T19:55:00Z</dcterms:modified>
</cp:coreProperties>
</file>