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Arial" w:cs="Times New Roman"/>
          <w:sz w:val="24"/>
          <w:szCs w:val="24"/>
        </w:rPr>
        <w:t>Supplementary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>Table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.qPCR reaction conditions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Stage 1</w:t>
            </w:r>
          </w:p>
        </w:tc>
        <w:tc>
          <w:tcPr>
            <w:tcW w:w="1704" w:type="dxa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Pre-mutability</w:t>
            </w:r>
          </w:p>
        </w:tc>
        <w:tc>
          <w:tcPr>
            <w:tcW w:w="1704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Rep:1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95℃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30sec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Stage 2</w:t>
            </w:r>
          </w:p>
        </w:tc>
        <w:tc>
          <w:tcPr>
            <w:tcW w:w="1704" w:type="dxa"/>
            <w:vMerge w:val="restart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Circular reaction</w:t>
            </w:r>
          </w:p>
        </w:tc>
        <w:tc>
          <w:tcPr>
            <w:tcW w:w="1704" w:type="dxa"/>
            <w:vMerge w:val="restart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Reps:40</w:t>
            </w:r>
          </w:p>
        </w:tc>
        <w:tc>
          <w:tcPr>
            <w:tcW w:w="1705" w:type="dxa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95℃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3-10sec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60℃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10-30sec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Stage 3</w:t>
            </w:r>
          </w:p>
        </w:tc>
        <w:tc>
          <w:tcPr>
            <w:tcW w:w="1704" w:type="dxa"/>
            <w:vMerge w:val="restart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Melting Curve</w:t>
            </w:r>
          </w:p>
        </w:tc>
        <w:tc>
          <w:tcPr>
            <w:tcW w:w="1704" w:type="dxa"/>
            <w:vMerge w:val="restart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Rep:1</w:t>
            </w:r>
          </w:p>
        </w:tc>
        <w:tc>
          <w:tcPr>
            <w:tcW w:w="1705" w:type="dxa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95℃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60℃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60sec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95℃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15sec</w:t>
            </w:r>
          </w:p>
        </w:tc>
      </w:tr>
    </w:tbl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Arial" w:cs="Times New Roman"/>
          <w:sz w:val="24"/>
          <w:szCs w:val="24"/>
        </w:rPr>
        <w:t>Supplementary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Table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2.Primer sequence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ene</w:t>
            </w: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rimer</w:t>
            </w:r>
          </w:p>
        </w:tc>
        <w:tc>
          <w:tcPr>
            <w:tcW w:w="458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Primer sequence.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Mouse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TNF-α</w:t>
            </w: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458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GGTGCCTATGTCTCAGCCTCTT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458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GCCATAGAACTGATGAGAGGGAG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vMerge w:val="restart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Mouse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L-1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β</w:t>
            </w: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458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GCAACTGTTCCTGAACTCAACT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458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ATCTTTTGGGGTCCGTCAACT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Mouse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458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TAGTCCTTCCTACCCCAATTTCC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vMerge w:val="continue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458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TTGGTCCTTAGCCACTCCTTC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Mouse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HIF-1α</w:t>
            </w: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TTTGCCCAGGGGACTAAAGC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vMerge w:val="continue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TGTGCAGTATTGTAGCCACG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Mouse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YS1</w:t>
            </w: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CACAGAACGGTTGTCGGACTTG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AGGTGAAGTGGTCTGGAAAGGC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Mouse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P2Y14</w:t>
            </w: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ACCTCCGTCAAGAGGAAGTCCA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GCTGTAGTGACCTTCCGTCTGA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Mouse Pgm1</w:t>
            </w: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AGCCAATGACCCAGATGCTGAC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TCCAGGAAGTGAAGAGCCACCA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Mouse Ugp2</w:t>
            </w: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CTGATGAACCCACCCAATGGGA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GAGCGATTTCCACCAGTCTCAG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Mouse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β-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actin</w:t>
            </w: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GGCTGTATTCCCCTCCATCG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CCAGTTGGTAACAATGCCATGT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Human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TNF-α</w:t>
            </w: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CTCTTCTGCCTGCTGCACTTTG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ATGGGCTACAGGCTTGTCACTC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Human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L-1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β</w:t>
            </w: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CCACAGACCTTCCAGGAGAATG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GTGCAGTTCAGTGATCGTACAGG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Human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ACTCACCTCTTCAGAACGAATTG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CCATCTTTGGAAGGTTCAGGTTG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vMerge w:val="restart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Human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β-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actin</w:t>
            </w: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CACCATTGGCAATGAGCGGTTC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AGGTCTTTGCGGATGTCCACGT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Arial" w:cs="Times New Roman"/>
          <w:sz w:val="24"/>
          <w:szCs w:val="24"/>
        </w:rPr>
        <w:t>Supplementary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Arial" w:cs="Times New Roman"/>
          <w:sz w:val="24"/>
          <w:szCs w:val="24"/>
        </w:rPr>
        <w:t xml:space="preserve">Table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3.shRNA sequence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1813"/>
        <w:gridCol w:w="3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restart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Mouse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HIF-1α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shRNA#1</w:t>
            </w:r>
          </w:p>
        </w:tc>
        <w:tc>
          <w:tcPr>
            <w:tcW w:w="3869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GCTCATCCAAGGAGCCTTAAC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shRNA#2</w:t>
            </w:r>
          </w:p>
        </w:tc>
        <w:tc>
          <w:tcPr>
            <w:tcW w:w="3869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GCTCACCATCAGTTATTTACG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shRNA#3</w:t>
            </w:r>
          </w:p>
        </w:tc>
        <w:tc>
          <w:tcPr>
            <w:tcW w:w="3869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GCAGGAATTGGAACATTATTG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Mouse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YS1</w:t>
            </w:r>
          </w:p>
        </w:tc>
        <w:tc>
          <w:tcPr>
            <w:tcW w:w="1813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shRNA#1</w:t>
            </w:r>
          </w:p>
        </w:tc>
        <w:tc>
          <w:tcPr>
            <w:tcW w:w="3869" w:type="dxa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CCTGGAGAATTTCAATGTA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shRNA#2</w:t>
            </w:r>
          </w:p>
        </w:tc>
        <w:tc>
          <w:tcPr>
            <w:tcW w:w="3869" w:type="dxa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GCACCTGGACTTC AACCTA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shRNA#3</w:t>
            </w:r>
          </w:p>
        </w:tc>
        <w:tc>
          <w:tcPr>
            <w:tcW w:w="3869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GCAGCTGCCCGCCCGATTC</w:t>
            </w:r>
            <w:bookmarkStart w:id="0" w:name="_GoBack"/>
            <w:bookmarkEnd w:id="0"/>
          </w:p>
        </w:tc>
      </w:tr>
    </w:tbl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ZWZhNDk4OWRjODAxNThlZTFkYzFlZjMyMzA2NDYifQ=="/>
  </w:docVars>
  <w:rsids>
    <w:rsidRoot w:val="00000000"/>
    <w:rsid w:val="23CD6C7A"/>
    <w:rsid w:val="3E8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956</Characters>
  <Lines>0</Lines>
  <Paragraphs>0</Paragraphs>
  <TotalTime>78</TotalTime>
  <ScaleCrop>false</ScaleCrop>
  <LinksUpToDate>false</LinksUpToDate>
  <CharactersWithSpaces>982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2023-03-25T07:44:00Z</dcterms:created>
  <dc:creator>Qianlingling</dc:creator>
  <cp:lastModifiedBy>Ash</cp:lastModifiedBy>
  <dcterms:modified xsi:type="dcterms:W3CDTF">2023-04-02T07:28:07Z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B3EE5C7DA1F540D186ECD2EC0B28E469</vt:lpwstr>
  </property>
</Properties>
</file>