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73" w:type="dxa"/>
        <w:tblInd w:w="-56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2572"/>
        <w:gridCol w:w="1360"/>
      </w:tblGrid>
      <w:tr w:rsidR="00B50E9E" w:rsidRPr="00012A2B" w14:paraId="4B7B7057" w14:textId="77777777" w:rsidTr="006459C7">
        <w:trPr>
          <w:gridAfter w:val="1"/>
          <w:wAfter w:w="1360" w:type="dxa"/>
          <w:trHeight w:val="506"/>
        </w:trPr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0D80D1B" w14:textId="790F3AB6" w:rsidR="00B50E9E" w:rsidRPr="00012A2B" w:rsidRDefault="000D7BE3" w:rsidP="00C534E3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>
              <w:rPr>
                <w:rFonts w:ascii="Times New Roman" w:eastAsia="等线" w:hAnsi="Times New Roman"/>
                <w:kern w:val="0"/>
                <w:szCs w:val="21"/>
              </w:rPr>
              <w:t xml:space="preserve">Supplementary </w:t>
            </w:r>
            <w:r w:rsidR="00B50E9E" w:rsidRPr="00012A2B">
              <w:rPr>
                <w:rFonts w:ascii="Times New Roman" w:eastAsia="等线" w:hAnsi="Times New Roman"/>
                <w:kern w:val="0"/>
                <w:szCs w:val="21"/>
              </w:rPr>
              <w:t xml:space="preserve">Table 1 Clinical characteristics of breast </w:t>
            </w:r>
            <w:r w:rsidR="006459C7" w:rsidRPr="00012A2B">
              <w:rPr>
                <w:rFonts w:ascii="Times New Roman" w:eastAsia="等线" w:hAnsi="Times New Roman"/>
                <w:kern w:val="0"/>
                <w:szCs w:val="21"/>
              </w:rPr>
              <w:t>cancer patients</w:t>
            </w:r>
          </w:p>
        </w:tc>
      </w:tr>
      <w:tr w:rsidR="00B50E9E" w:rsidRPr="00012A2B" w14:paraId="78216788" w14:textId="77777777" w:rsidTr="00C534E3">
        <w:tc>
          <w:tcPr>
            <w:tcW w:w="49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5991A7E6" w14:textId="77777777" w:rsidR="00B50E9E" w:rsidRPr="00012A2B" w:rsidRDefault="00B50E9E" w:rsidP="00C534E3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eastAsia="等线" w:hAnsi="Times New Roman"/>
                <w:kern w:val="0"/>
                <w:szCs w:val="21"/>
              </w:rPr>
              <w:t>Characteristics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43E30AC8" w14:textId="77777777" w:rsidR="00B50E9E" w:rsidRPr="00012A2B" w:rsidRDefault="00B50E9E" w:rsidP="00C534E3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eastAsia="等线" w:hAnsi="Times New Roman"/>
                <w:kern w:val="0"/>
                <w:szCs w:val="21"/>
              </w:rPr>
              <w:t>Numbers of cases (%)</w:t>
            </w:r>
          </w:p>
        </w:tc>
      </w:tr>
      <w:tr w:rsidR="00B50E9E" w:rsidRPr="00012A2B" w14:paraId="0FF566E0" w14:textId="77777777" w:rsidTr="00C534E3">
        <w:trPr>
          <w:trHeight w:val="20"/>
        </w:trPr>
        <w:tc>
          <w:tcPr>
            <w:tcW w:w="49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48DB42F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Age</w:t>
            </w:r>
          </w:p>
        </w:tc>
        <w:tc>
          <w:tcPr>
            <w:tcW w:w="393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B463894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</w:tr>
      <w:tr w:rsidR="00B50E9E" w:rsidRPr="00012A2B" w14:paraId="2954954C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5478626F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012A2B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3932" w:type="dxa"/>
            <w:gridSpan w:val="2"/>
            <w:shd w:val="clear" w:color="auto" w:fill="auto"/>
            <w:noWrap/>
          </w:tcPr>
          <w:p w14:paraId="29652BF8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2(0.18)</w:t>
            </w:r>
          </w:p>
        </w:tc>
      </w:tr>
      <w:tr w:rsidR="00B50E9E" w:rsidRPr="00012A2B" w14:paraId="3D1CBF5F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2CF05409" w14:textId="77777777" w:rsidR="00B50E9E" w:rsidRPr="00012A2B" w:rsidRDefault="00B50E9E" w:rsidP="00C534E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&lt;60</w:t>
            </w:r>
          </w:p>
          <w:p w14:paraId="1AD4A56E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&gt;=60</w:t>
            </w:r>
          </w:p>
        </w:tc>
        <w:tc>
          <w:tcPr>
            <w:tcW w:w="3932" w:type="dxa"/>
            <w:gridSpan w:val="2"/>
            <w:shd w:val="clear" w:color="auto" w:fill="auto"/>
            <w:noWrap/>
          </w:tcPr>
          <w:p w14:paraId="6ADB1D5D" w14:textId="77777777" w:rsidR="00B50E9E" w:rsidRPr="00012A2B" w:rsidRDefault="00B50E9E" w:rsidP="00C534E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12A2B">
              <w:rPr>
                <w:rFonts w:ascii="Times New Roman" w:eastAsia="等线" w:hAnsi="Times New Roman"/>
                <w:kern w:val="0"/>
                <w:szCs w:val="21"/>
              </w:rPr>
              <w:t>589(53.35)</w:t>
            </w:r>
          </w:p>
          <w:p w14:paraId="73025FA9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eastAsia="等线" w:hAnsi="Times New Roman"/>
                <w:kern w:val="0"/>
                <w:szCs w:val="21"/>
              </w:rPr>
              <w:t>513(46.47)</w:t>
            </w:r>
          </w:p>
        </w:tc>
      </w:tr>
      <w:tr w:rsidR="00B50E9E" w:rsidRPr="00012A2B" w14:paraId="0B5D3FA0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12E6656C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Gender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2BCDA5C5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</w:tr>
      <w:tr w:rsidR="00B50E9E" w:rsidRPr="00012A2B" w14:paraId="38C2E036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</w:tcPr>
          <w:p w14:paraId="135E946D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eastAsia="等线" w:hAnsi="Times New Roman"/>
                <w:kern w:val="0"/>
                <w:szCs w:val="21"/>
              </w:rPr>
              <w:t>NA</w:t>
            </w:r>
          </w:p>
        </w:tc>
        <w:tc>
          <w:tcPr>
            <w:tcW w:w="3932" w:type="dxa"/>
            <w:gridSpan w:val="2"/>
            <w:shd w:val="clear" w:color="auto" w:fill="auto"/>
            <w:noWrap/>
          </w:tcPr>
          <w:p w14:paraId="2E70CF06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eastAsia="等线" w:hAnsi="Times New Roman"/>
                <w:kern w:val="0"/>
                <w:szCs w:val="21"/>
              </w:rPr>
              <w:t>2(0.18)</w:t>
            </w:r>
          </w:p>
        </w:tc>
      </w:tr>
      <w:tr w:rsidR="00B50E9E" w:rsidRPr="00012A2B" w14:paraId="0D243FCF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272058F3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Female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1F013A3F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1090(98.73)</w:t>
            </w:r>
          </w:p>
        </w:tc>
      </w:tr>
      <w:tr w:rsidR="00B50E9E" w:rsidRPr="00012A2B" w14:paraId="2C916CF7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42B08F29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Male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0A71031F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12(1.09)</w:t>
            </w:r>
          </w:p>
        </w:tc>
      </w:tr>
      <w:tr w:rsidR="00B50E9E" w:rsidRPr="00012A2B" w14:paraId="4F0F7ACA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620E1C1E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Histological type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52598350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</w:tr>
      <w:tr w:rsidR="00B50E9E" w:rsidRPr="00012A2B" w14:paraId="1001BBFE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</w:tcPr>
          <w:p w14:paraId="1FE67259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eastAsia="等线" w:hAnsi="Times New Roman"/>
                <w:kern w:val="0"/>
                <w:szCs w:val="21"/>
              </w:rPr>
              <w:t>NA</w:t>
            </w:r>
          </w:p>
        </w:tc>
        <w:tc>
          <w:tcPr>
            <w:tcW w:w="3932" w:type="dxa"/>
            <w:gridSpan w:val="2"/>
            <w:shd w:val="clear" w:color="auto" w:fill="auto"/>
            <w:noWrap/>
          </w:tcPr>
          <w:p w14:paraId="66BD8770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eastAsia="等线" w:hAnsi="Times New Roman"/>
                <w:kern w:val="0"/>
                <w:szCs w:val="21"/>
              </w:rPr>
              <w:t>3(0.27)</w:t>
            </w:r>
          </w:p>
        </w:tc>
      </w:tr>
      <w:tr w:rsidR="00B50E9E" w:rsidRPr="00012A2B" w14:paraId="4C948E5F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2D95ACC2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Infiltrating Ductal Carcinoma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62114BC4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790(71.56)</w:t>
            </w:r>
          </w:p>
        </w:tc>
      </w:tr>
      <w:tr w:rsidR="00B50E9E" w:rsidRPr="00012A2B" w14:paraId="1EC28851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7A26A920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Infiltrating Lobular Carcinoma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38332FEE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204(18.48)</w:t>
            </w:r>
          </w:p>
        </w:tc>
      </w:tr>
      <w:tr w:rsidR="00B50E9E" w:rsidRPr="00012A2B" w14:paraId="3306AF8D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27F45083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Other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62C17732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107(9.69)</w:t>
            </w:r>
          </w:p>
        </w:tc>
      </w:tr>
      <w:tr w:rsidR="00B50E9E" w:rsidRPr="00012A2B" w14:paraId="168D3FE0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22898DC4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Molecular subtype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12104E01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</w:tr>
      <w:tr w:rsidR="00B50E9E" w:rsidRPr="00012A2B" w14:paraId="584F2E31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43D8411A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012A2B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5A465C48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255(23.1)</w:t>
            </w:r>
          </w:p>
        </w:tc>
      </w:tr>
      <w:tr w:rsidR="00B50E9E" w:rsidRPr="00012A2B" w14:paraId="2887054C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70ABE730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Basal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0DD11108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142(12.86)</w:t>
            </w:r>
          </w:p>
        </w:tc>
      </w:tr>
      <w:tr w:rsidR="00B50E9E" w:rsidRPr="00012A2B" w14:paraId="4DB04665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5EE30096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bookmarkStart w:id="0" w:name="_Hlk81863225"/>
            <w:r w:rsidRPr="00012A2B">
              <w:rPr>
                <w:rFonts w:ascii="Times New Roman" w:hAnsi="Times New Roman" w:cs="Times New Roman"/>
                <w:szCs w:val="21"/>
              </w:rPr>
              <w:t>Her2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459A5B60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67(6.07)</w:t>
            </w:r>
          </w:p>
        </w:tc>
      </w:tr>
      <w:bookmarkEnd w:id="0"/>
      <w:tr w:rsidR="00B50E9E" w:rsidRPr="00012A2B" w14:paraId="27706FEE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7E896655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proofErr w:type="spellStart"/>
            <w:r w:rsidRPr="00012A2B">
              <w:rPr>
                <w:rFonts w:ascii="Times New Roman" w:hAnsi="Times New Roman" w:cs="Times New Roman"/>
                <w:szCs w:val="21"/>
              </w:rPr>
              <w:t>LumA</w:t>
            </w:r>
            <w:proofErr w:type="spellEnd"/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7827BC51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422(38.22)</w:t>
            </w:r>
          </w:p>
        </w:tc>
      </w:tr>
      <w:tr w:rsidR="00B50E9E" w:rsidRPr="00012A2B" w14:paraId="7BBFDC71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1F82C4B8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proofErr w:type="spellStart"/>
            <w:r w:rsidRPr="00012A2B">
              <w:rPr>
                <w:rFonts w:ascii="Times New Roman" w:hAnsi="Times New Roman" w:cs="Times New Roman"/>
                <w:szCs w:val="21"/>
              </w:rPr>
              <w:t>LumB</w:t>
            </w:r>
            <w:proofErr w:type="spellEnd"/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76C196B7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194(17.57)</w:t>
            </w:r>
          </w:p>
        </w:tc>
      </w:tr>
      <w:tr w:rsidR="00B50E9E" w:rsidRPr="00012A2B" w14:paraId="4E284C41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0A78E5E6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Normal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5B184BFF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24(2.17)</w:t>
            </w:r>
          </w:p>
        </w:tc>
      </w:tr>
      <w:tr w:rsidR="00B50E9E" w:rsidRPr="00012A2B" w14:paraId="06CAA06B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7B02328D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ER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1E5A3C5E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</w:tr>
      <w:tr w:rsidR="00B50E9E" w:rsidRPr="00012A2B" w14:paraId="6AD444EC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2678DA2D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012A2B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0556B7C2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50(4.53)</w:t>
            </w:r>
          </w:p>
        </w:tc>
      </w:tr>
      <w:tr w:rsidR="00B50E9E" w:rsidRPr="00012A2B" w14:paraId="66FC9B0E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6C64FB75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Indeterminate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790F9CBB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2(0.18)</w:t>
            </w:r>
          </w:p>
        </w:tc>
      </w:tr>
      <w:tr w:rsidR="00B50E9E" w:rsidRPr="00012A2B" w14:paraId="3196F9B9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03D5624C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Negative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2C28BAE7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239(21.65)</w:t>
            </w:r>
          </w:p>
        </w:tc>
      </w:tr>
      <w:tr w:rsidR="00B50E9E" w:rsidRPr="00012A2B" w14:paraId="2EDAF100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07F704D4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2A80EB98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813(73.64)</w:t>
            </w:r>
          </w:p>
        </w:tc>
      </w:tr>
      <w:tr w:rsidR="00B50E9E" w:rsidRPr="00012A2B" w14:paraId="01F1FB24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205C4B1E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PR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0FBA87A2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</w:tr>
      <w:tr w:rsidR="00B50E9E" w:rsidRPr="00012A2B" w14:paraId="07C271AC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3B3C4AC7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012A2B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130D7EB4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51(4.62)</w:t>
            </w:r>
          </w:p>
        </w:tc>
      </w:tr>
      <w:tr w:rsidR="00B50E9E" w:rsidRPr="00012A2B" w14:paraId="46EBE6B1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498F8264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lastRenderedPageBreak/>
              <w:t>Indeterminate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218A04EE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4(0.36)</w:t>
            </w:r>
          </w:p>
        </w:tc>
      </w:tr>
      <w:tr w:rsidR="00B50E9E" w:rsidRPr="00012A2B" w14:paraId="4F2E9D74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62FDF209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Negative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433B2606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345(31.25)</w:t>
            </w:r>
          </w:p>
        </w:tc>
      </w:tr>
      <w:tr w:rsidR="00B50E9E" w:rsidRPr="00012A2B" w14:paraId="32917378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4A5B4CD9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2B9FF547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704(63.77)</w:t>
            </w:r>
          </w:p>
        </w:tc>
      </w:tr>
      <w:tr w:rsidR="00B50E9E" w:rsidRPr="00012A2B" w14:paraId="0A0E968E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110791CC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HER2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6A70F25C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</w:tr>
      <w:tr w:rsidR="00B50E9E" w:rsidRPr="00012A2B" w14:paraId="12022F21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6CB284F9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012A2B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17A437ED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183(16.58)</w:t>
            </w:r>
          </w:p>
        </w:tc>
      </w:tr>
      <w:tr w:rsidR="00B50E9E" w:rsidRPr="00012A2B" w14:paraId="632DA738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78D6C905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Equivocal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62EAC252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180(16.3)</w:t>
            </w:r>
          </w:p>
        </w:tc>
      </w:tr>
      <w:tr w:rsidR="00B50E9E" w:rsidRPr="00012A2B" w14:paraId="071231B4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6974EA9B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Indeterminate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45591F4A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12(1.09)</w:t>
            </w:r>
          </w:p>
        </w:tc>
      </w:tr>
      <w:tr w:rsidR="00B50E9E" w:rsidRPr="00012A2B" w14:paraId="265F50BE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6009755E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Negative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65E89314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565(51.18)</w:t>
            </w:r>
          </w:p>
        </w:tc>
      </w:tr>
      <w:tr w:rsidR="00B50E9E" w:rsidRPr="00012A2B" w14:paraId="768D2123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31A940C5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4526A4CD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164(14.86)</w:t>
            </w:r>
          </w:p>
        </w:tc>
      </w:tr>
      <w:tr w:rsidR="00B50E9E" w:rsidRPr="00012A2B" w14:paraId="5D3EBD0A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1F3D45A9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Menopause status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0CA6274F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</w:tr>
      <w:tr w:rsidR="00B50E9E" w:rsidRPr="00012A2B" w14:paraId="7055D2C4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4AE72371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012A2B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204774BA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93(8.42)</w:t>
            </w:r>
          </w:p>
        </w:tc>
      </w:tr>
      <w:tr w:rsidR="00B50E9E" w:rsidRPr="00012A2B" w14:paraId="320B19DC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2783A92F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proofErr w:type="spellStart"/>
            <w:r w:rsidRPr="00012A2B">
              <w:rPr>
                <w:rFonts w:ascii="Times New Roman" w:hAnsi="Times New Roman" w:cs="Times New Roman"/>
                <w:szCs w:val="21"/>
              </w:rPr>
              <w:t>Inde</w:t>
            </w:r>
            <w:proofErr w:type="spellEnd"/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00FE2CD8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34(3.08)</w:t>
            </w:r>
          </w:p>
        </w:tc>
      </w:tr>
      <w:tr w:rsidR="00B50E9E" w:rsidRPr="00012A2B" w14:paraId="57DE9DC0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6EEBDA06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Peri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6917F9FF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40(3.62)</w:t>
            </w:r>
          </w:p>
        </w:tc>
      </w:tr>
      <w:tr w:rsidR="00B50E9E" w:rsidRPr="00012A2B" w14:paraId="4DF0A8AE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1256C118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Post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253A703D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706(63.95)</w:t>
            </w:r>
          </w:p>
        </w:tc>
      </w:tr>
      <w:tr w:rsidR="00B50E9E" w:rsidRPr="00012A2B" w14:paraId="63A66334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2483F0DB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 xml:space="preserve">Pre 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74BBCCA2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231(20.92)</w:t>
            </w:r>
          </w:p>
        </w:tc>
      </w:tr>
      <w:tr w:rsidR="00B50E9E" w:rsidRPr="00012A2B" w14:paraId="0739252D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0138A194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T classification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749B5C84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</w:tr>
      <w:tr w:rsidR="00B50E9E" w:rsidRPr="00012A2B" w14:paraId="3905F4E2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3653D9AF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012A2B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49D2DA1A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2(0.18)</w:t>
            </w:r>
          </w:p>
        </w:tc>
      </w:tr>
      <w:tr w:rsidR="00B50E9E" w:rsidRPr="00012A2B" w14:paraId="014603C3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349048FC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1E4CBEF2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281(25.45)</w:t>
            </w:r>
          </w:p>
        </w:tc>
      </w:tr>
      <w:tr w:rsidR="00B50E9E" w:rsidRPr="00012A2B" w14:paraId="2C43FB54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760B0C01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20D87D19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640(57.97)</w:t>
            </w:r>
          </w:p>
        </w:tc>
      </w:tr>
      <w:tr w:rsidR="00B50E9E" w:rsidRPr="00012A2B" w14:paraId="584A135D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470D97C9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6F84E4CA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138(12.5)</w:t>
            </w:r>
          </w:p>
        </w:tc>
      </w:tr>
      <w:tr w:rsidR="00B50E9E" w:rsidRPr="00012A2B" w14:paraId="0080EAB4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2CD5CBE6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T4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20FC0CB9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40(3.62)</w:t>
            </w:r>
          </w:p>
        </w:tc>
      </w:tr>
      <w:tr w:rsidR="00B50E9E" w:rsidRPr="00012A2B" w14:paraId="6B0D26B0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6CB8B888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TX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058C1BA4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3(0.27)</w:t>
            </w:r>
          </w:p>
        </w:tc>
      </w:tr>
      <w:tr w:rsidR="00B50E9E" w:rsidRPr="00012A2B" w14:paraId="586126F6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72920C0B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N classification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67E50797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</w:tr>
      <w:tr w:rsidR="00B50E9E" w:rsidRPr="00012A2B" w14:paraId="1E96821B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222095EB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012A2B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57241716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2(0.18)</w:t>
            </w:r>
          </w:p>
        </w:tc>
      </w:tr>
      <w:tr w:rsidR="00B50E9E" w:rsidRPr="00012A2B" w14:paraId="67647B35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0F0A1ADB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N0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11B4FD42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516(46.74)</w:t>
            </w:r>
          </w:p>
        </w:tc>
      </w:tr>
      <w:tr w:rsidR="00B50E9E" w:rsidRPr="00012A2B" w14:paraId="483C6FAC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14D77CDE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N1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29DE179B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367(33.24)</w:t>
            </w:r>
          </w:p>
        </w:tc>
      </w:tr>
      <w:tr w:rsidR="00B50E9E" w:rsidRPr="00012A2B" w14:paraId="719948C2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5194F592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N2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5A9DC4F1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120(10.87)</w:t>
            </w:r>
          </w:p>
        </w:tc>
      </w:tr>
      <w:tr w:rsidR="00B50E9E" w:rsidRPr="00012A2B" w14:paraId="385DC3C8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20893A4E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N3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4B8E97AE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79(7.16)</w:t>
            </w:r>
          </w:p>
        </w:tc>
      </w:tr>
      <w:tr w:rsidR="00B50E9E" w:rsidRPr="00012A2B" w14:paraId="7705704B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002C93C5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NX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492DA450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20(1.81)</w:t>
            </w:r>
          </w:p>
        </w:tc>
      </w:tr>
      <w:tr w:rsidR="00B50E9E" w:rsidRPr="00012A2B" w14:paraId="777D8375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26B1F6AB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lastRenderedPageBreak/>
              <w:t>M classification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1450B6B2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</w:tr>
      <w:tr w:rsidR="00B50E9E" w:rsidRPr="00012A2B" w14:paraId="4805F092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25291392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012A2B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33E08974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2(0.18)</w:t>
            </w:r>
          </w:p>
        </w:tc>
      </w:tr>
      <w:tr w:rsidR="00B50E9E" w:rsidRPr="00012A2B" w14:paraId="2FA7BC19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26EAEB2E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M0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1D4D0AE5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917(83.06)</w:t>
            </w:r>
          </w:p>
        </w:tc>
      </w:tr>
      <w:tr w:rsidR="00B50E9E" w:rsidRPr="00012A2B" w14:paraId="50DBAEEE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50E7DACE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M1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69C1F4DD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22(1.99)</w:t>
            </w:r>
          </w:p>
        </w:tc>
      </w:tr>
      <w:tr w:rsidR="00B50E9E" w:rsidRPr="00012A2B" w14:paraId="66A2EB1E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16D2C8D7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MX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2F6F948E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163(14.76)</w:t>
            </w:r>
          </w:p>
        </w:tc>
      </w:tr>
      <w:tr w:rsidR="00B50E9E" w:rsidRPr="00012A2B" w14:paraId="4A17AE24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1322CE72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Stage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39569826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</w:tr>
      <w:tr w:rsidR="00B50E9E" w:rsidRPr="00012A2B" w14:paraId="23EE0BA2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098067BC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012A2B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1E1843CF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10(0.91)</w:t>
            </w:r>
          </w:p>
        </w:tc>
      </w:tr>
      <w:tr w:rsidR="00B50E9E" w:rsidRPr="00012A2B" w14:paraId="5B90C71A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7E40F880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1D8A3E9D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182(16.49)</w:t>
            </w:r>
          </w:p>
        </w:tc>
      </w:tr>
      <w:tr w:rsidR="00B50E9E" w:rsidRPr="00012A2B" w14:paraId="289BE801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5C3327E1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318DD11C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626(56.7)</w:t>
            </w:r>
          </w:p>
        </w:tc>
      </w:tr>
      <w:tr w:rsidR="00B50E9E" w:rsidRPr="00012A2B" w14:paraId="709152A1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0020371F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III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6EEF620C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252(22.83)</w:t>
            </w:r>
          </w:p>
        </w:tc>
      </w:tr>
      <w:tr w:rsidR="00B50E9E" w:rsidRPr="00012A2B" w14:paraId="1FA21B3F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121BE4D9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IV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53272422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20(1.81)</w:t>
            </w:r>
          </w:p>
        </w:tc>
      </w:tr>
      <w:tr w:rsidR="00B50E9E" w:rsidRPr="00012A2B" w14:paraId="0E54AB8A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28FC1322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X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6976D19F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14(1.27)</w:t>
            </w:r>
          </w:p>
        </w:tc>
      </w:tr>
      <w:tr w:rsidR="00B50E9E" w:rsidRPr="00012A2B" w14:paraId="44E95E6F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61457A63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Lymph node status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41751D14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</w:tr>
      <w:tr w:rsidR="00B50E9E" w:rsidRPr="00012A2B" w14:paraId="0206E432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47D89DD1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012A2B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5C2B3E6E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379(34.33)</w:t>
            </w:r>
          </w:p>
        </w:tc>
      </w:tr>
      <w:tr w:rsidR="00B50E9E" w:rsidRPr="00012A2B" w14:paraId="7361DC50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5D6D0AA9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3B3ECD97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28(2.54)</w:t>
            </w:r>
          </w:p>
        </w:tc>
      </w:tr>
      <w:tr w:rsidR="00B50E9E" w:rsidRPr="00012A2B" w14:paraId="4C340E8E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0C4DEDB0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24A43FE6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697(63.13)</w:t>
            </w:r>
          </w:p>
        </w:tc>
      </w:tr>
      <w:tr w:rsidR="00B50E9E" w:rsidRPr="00012A2B" w14:paraId="05D5F32E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041F39AD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Margin status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3CF45E64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</w:tr>
      <w:tr w:rsidR="00B50E9E" w:rsidRPr="00012A2B" w14:paraId="7008282E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7BDEDECF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012A2B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3016A6C2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72(6.52)</w:t>
            </w:r>
          </w:p>
        </w:tc>
      </w:tr>
      <w:tr w:rsidR="00B50E9E" w:rsidRPr="00012A2B" w14:paraId="3284D61D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03FA6666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Close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383709EF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31(2.81)</w:t>
            </w:r>
          </w:p>
        </w:tc>
      </w:tr>
      <w:tr w:rsidR="00B50E9E" w:rsidRPr="00012A2B" w14:paraId="4A79E4C7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2D16EA88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Negative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63302EA2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922(83.51)</w:t>
            </w:r>
          </w:p>
        </w:tc>
      </w:tr>
      <w:tr w:rsidR="00B50E9E" w:rsidRPr="00012A2B" w14:paraId="26369B2E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414A7DA9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Positive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61C38E4A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79(7.16)</w:t>
            </w:r>
          </w:p>
        </w:tc>
      </w:tr>
      <w:tr w:rsidR="00B50E9E" w:rsidRPr="00012A2B" w14:paraId="695AEC91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17EBF593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Vital status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5238D547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B50E9E" w:rsidRPr="00012A2B" w14:paraId="5FDA6A7A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60326678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012A2B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0891E3BC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2(0.18)</w:t>
            </w:r>
          </w:p>
        </w:tc>
      </w:tr>
      <w:tr w:rsidR="00B50E9E" w:rsidRPr="00012A2B" w14:paraId="79D402CB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5933B996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Deceased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3063A595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155(14.04)</w:t>
            </w:r>
          </w:p>
        </w:tc>
      </w:tr>
      <w:tr w:rsidR="00B50E9E" w:rsidRPr="00012A2B" w14:paraId="3DDB89F2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557C1264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Living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13DA6EDB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947(85.78)</w:t>
            </w:r>
          </w:p>
        </w:tc>
      </w:tr>
      <w:tr w:rsidR="00B50E9E" w:rsidRPr="00012A2B" w14:paraId="68530320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2A47E035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Radiation therapy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22711C2F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B50E9E" w:rsidRPr="00012A2B" w14:paraId="4F07BADC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53ABCA7A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012A2B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00837AB9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102(9.24)</w:t>
            </w:r>
          </w:p>
        </w:tc>
      </w:tr>
      <w:tr w:rsidR="00B50E9E" w:rsidRPr="00012A2B" w14:paraId="260D7EF8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769877D7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523A6A51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445(40.31)</w:t>
            </w:r>
          </w:p>
        </w:tc>
      </w:tr>
      <w:tr w:rsidR="00B50E9E" w:rsidRPr="00012A2B" w14:paraId="27B89732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6ECCA5E4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3C0505B4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557(50.45)</w:t>
            </w:r>
          </w:p>
        </w:tc>
      </w:tr>
      <w:tr w:rsidR="00B50E9E" w:rsidRPr="00012A2B" w14:paraId="3FD9058C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6F8D139B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lastRenderedPageBreak/>
              <w:t>Neoadjuvant treatment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1236153A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B50E9E" w:rsidRPr="00012A2B" w14:paraId="4423B756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03B69D89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012A2B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0FC643CD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3(0.27)</w:t>
            </w:r>
          </w:p>
        </w:tc>
      </w:tr>
      <w:tr w:rsidR="00B50E9E" w:rsidRPr="00012A2B" w14:paraId="2E4252EB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293D29FF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2A80E79E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1088(98.55)</w:t>
            </w:r>
          </w:p>
        </w:tc>
      </w:tr>
      <w:tr w:rsidR="00B50E9E" w:rsidRPr="00012A2B" w14:paraId="48652A09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4173D5E4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13E16179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13(1.18)</w:t>
            </w:r>
          </w:p>
        </w:tc>
      </w:tr>
      <w:tr w:rsidR="00B50E9E" w:rsidRPr="00012A2B" w14:paraId="2AF0FFA4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6C0A7542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Targeted molecular therapy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68414495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B50E9E" w:rsidRPr="00012A2B" w14:paraId="56DF75D0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7A8C058D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012A2B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68BDDD4B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525(47.55)</w:t>
            </w:r>
          </w:p>
        </w:tc>
      </w:tr>
      <w:tr w:rsidR="00B50E9E" w:rsidRPr="00012A2B" w14:paraId="023026D6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55B79829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7F553070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46(4.17)</w:t>
            </w:r>
          </w:p>
        </w:tc>
      </w:tr>
      <w:tr w:rsidR="00B50E9E" w:rsidRPr="00012A2B" w14:paraId="6331E1F6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0C4E93D2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3D899BFC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533(48.28)</w:t>
            </w:r>
          </w:p>
        </w:tc>
      </w:tr>
      <w:tr w:rsidR="00B50E9E" w:rsidRPr="00012A2B" w14:paraId="7C39B39D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0BB6799B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Sample type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7263DD9D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B50E9E" w:rsidRPr="00012A2B" w14:paraId="6EAE9118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4CAC774F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Metastatic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0F69F37C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7(0.63)</w:t>
            </w:r>
          </w:p>
        </w:tc>
      </w:tr>
      <w:tr w:rsidR="00B50E9E" w:rsidRPr="00012A2B" w14:paraId="386E2D59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3A0136A3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Primary Tumor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5B99DADD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1097(99.37)</w:t>
            </w:r>
          </w:p>
        </w:tc>
      </w:tr>
      <w:tr w:rsidR="00B50E9E" w:rsidRPr="00012A2B" w14:paraId="476E86F2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75CE79BC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OS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0D21094D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B50E9E" w:rsidRPr="00012A2B" w14:paraId="3FEB6C16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763BBFB0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6D35B19B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933(85.83)</w:t>
            </w:r>
          </w:p>
        </w:tc>
      </w:tr>
      <w:tr w:rsidR="00B50E9E" w:rsidRPr="00012A2B" w14:paraId="23C9F8D7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459E6DAB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69E2259D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154(14.17)</w:t>
            </w:r>
          </w:p>
        </w:tc>
      </w:tr>
      <w:tr w:rsidR="00B50E9E" w:rsidRPr="00012A2B" w14:paraId="63B83E69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165C0CCD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RFS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6463CCE4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B50E9E" w:rsidRPr="00012A2B" w14:paraId="3094D771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2E3F3E74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4B4BA8BA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816(89.47)</w:t>
            </w:r>
          </w:p>
        </w:tc>
      </w:tr>
      <w:tr w:rsidR="00B50E9E" w:rsidRPr="00012A2B" w14:paraId="1F5E2644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5919C4CB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4C9F892B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96(10.53)</w:t>
            </w:r>
          </w:p>
        </w:tc>
      </w:tr>
      <w:tr w:rsidR="00B50E9E" w:rsidRPr="00012A2B" w14:paraId="48E0E8E9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79EECAE7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KLRB1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58EAF5B4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B50E9E" w:rsidRPr="00012A2B" w14:paraId="2746F0CB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77540969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High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6DF9E805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723(65.49)</w:t>
            </w:r>
          </w:p>
        </w:tc>
      </w:tr>
      <w:tr w:rsidR="00B50E9E" w:rsidRPr="00012A2B" w14:paraId="60D096BB" w14:textId="77777777" w:rsidTr="00C534E3">
        <w:trPr>
          <w:trHeight w:val="20"/>
        </w:trPr>
        <w:tc>
          <w:tcPr>
            <w:tcW w:w="4941" w:type="dxa"/>
            <w:shd w:val="clear" w:color="auto" w:fill="auto"/>
            <w:noWrap/>
            <w:vAlign w:val="center"/>
          </w:tcPr>
          <w:p w14:paraId="679061A7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Low</w:t>
            </w:r>
          </w:p>
        </w:tc>
        <w:tc>
          <w:tcPr>
            <w:tcW w:w="3932" w:type="dxa"/>
            <w:gridSpan w:val="2"/>
            <w:shd w:val="clear" w:color="auto" w:fill="auto"/>
            <w:noWrap/>
            <w:vAlign w:val="center"/>
          </w:tcPr>
          <w:p w14:paraId="28FF2F91" w14:textId="77777777" w:rsidR="00B50E9E" w:rsidRPr="00012A2B" w:rsidRDefault="00B50E9E" w:rsidP="00C534E3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012A2B">
              <w:rPr>
                <w:rFonts w:ascii="Times New Roman" w:hAnsi="Times New Roman" w:cs="Times New Roman"/>
                <w:szCs w:val="21"/>
              </w:rPr>
              <w:t>381(34.51)</w:t>
            </w:r>
          </w:p>
        </w:tc>
      </w:tr>
    </w:tbl>
    <w:p w14:paraId="3D336198" w14:textId="77777777" w:rsidR="00B50E9E" w:rsidRDefault="00B50E9E" w:rsidP="00B50E9E">
      <w:pPr>
        <w:spacing w:line="480" w:lineRule="auto"/>
        <w:rPr>
          <w:rFonts w:ascii="Times New Roman" w:hAnsi="Times New Roman"/>
          <w:iCs/>
          <w:kern w:val="0"/>
          <w:szCs w:val="21"/>
        </w:rPr>
      </w:pPr>
      <w:r w:rsidRPr="00012A2B">
        <w:rPr>
          <w:rFonts w:ascii="Times New Roman" w:hAnsi="Times New Roman"/>
          <w:bCs/>
          <w:iCs/>
          <w:kern w:val="0"/>
          <w:szCs w:val="21"/>
        </w:rPr>
        <w:t xml:space="preserve">Abbreviation: </w:t>
      </w:r>
      <w:r w:rsidRPr="00012A2B">
        <w:rPr>
          <w:rFonts w:ascii="Times New Roman" w:hAnsi="Times New Roman"/>
          <w:iCs/>
          <w:kern w:val="0"/>
          <w:szCs w:val="21"/>
        </w:rPr>
        <w:t>NA, not available.</w:t>
      </w:r>
    </w:p>
    <w:p w14:paraId="43B56D4F" w14:textId="77777777" w:rsidR="00A22B0B" w:rsidRDefault="00A22B0B"/>
    <w:sectPr w:rsidR="00A22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BEB5" w14:textId="77777777" w:rsidR="00BE1DD8" w:rsidRDefault="00BE1DD8" w:rsidP="00F04447">
      <w:r>
        <w:separator/>
      </w:r>
    </w:p>
  </w:endnote>
  <w:endnote w:type="continuationSeparator" w:id="0">
    <w:p w14:paraId="077ECBEE" w14:textId="77777777" w:rsidR="00BE1DD8" w:rsidRDefault="00BE1DD8" w:rsidP="00F0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C7A60" w14:textId="77777777" w:rsidR="00BE1DD8" w:rsidRDefault="00BE1DD8" w:rsidP="00F04447">
      <w:r>
        <w:separator/>
      </w:r>
    </w:p>
  </w:footnote>
  <w:footnote w:type="continuationSeparator" w:id="0">
    <w:p w14:paraId="033A6635" w14:textId="77777777" w:rsidR="00BE1DD8" w:rsidRDefault="00BE1DD8" w:rsidP="00F04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9E"/>
    <w:rsid w:val="000D7BE3"/>
    <w:rsid w:val="006459C7"/>
    <w:rsid w:val="00A22B0B"/>
    <w:rsid w:val="00B50E9E"/>
    <w:rsid w:val="00BE1DD8"/>
    <w:rsid w:val="00CB793E"/>
    <w:rsid w:val="00F0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D5DF4"/>
  <w15:chartTrackingRefBased/>
  <w15:docId w15:val="{6ADFF023-95B3-4B49-ACB3-FA7933F9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E9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44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4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44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翔宇</dc:creator>
  <cp:keywords/>
  <dc:description/>
  <cp:lastModifiedBy>孟 翔宇</cp:lastModifiedBy>
  <cp:revision>5</cp:revision>
  <dcterms:created xsi:type="dcterms:W3CDTF">2022-12-26T13:06:00Z</dcterms:created>
  <dcterms:modified xsi:type="dcterms:W3CDTF">2022-12-26T13:08:00Z</dcterms:modified>
</cp:coreProperties>
</file>