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Yu Gothic UI Light" w:cs="Times New Roman"/>
          <w:b/>
          <w:bCs/>
        </w:rPr>
      </w:pPr>
      <w:r>
        <w:rPr>
          <w:rFonts w:hint="default" w:ascii="Times New Roman" w:hAnsi="Times New Roman" w:eastAsia="Yu Gothic UI Light" w:cs="Times New Roman"/>
          <w:b/>
          <w:bCs/>
          <w:lang w:val="en-US" w:eastAsia="zh-CN"/>
        </w:rPr>
        <w:t>1</w:t>
      </w:r>
      <w:r>
        <w:rPr>
          <w:rFonts w:hint="default" w:ascii="Times New Roman" w:hAnsi="Times New Roman" w:eastAsia="Yu Gothic UI Light" w:cs="Times New Roman"/>
          <w:b/>
          <w:bCs/>
        </w:rPr>
        <w:t>The rationale for conducting the systematic review / meta-analysis;</w:t>
      </w:r>
    </w:p>
    <w:p>
      <w:pPr>
        <w:rPr>
          <w:rFonts w:hint="default" w:ascii="Times New Roman" w:hAnsi="Times New Roman" w:eastAsia="Yu Gothic UI Light" w:cs="Times New Roman"/>
          <w:lang w:val="en-US" w:eastAsia="zh-CN"/>
        </w:rPr>
      </w:pPr>
      <w:r>
        <w:rPr>
          <w:rFonts w:hint="default" w:ascii="Times New Roman" w:hAnsi="Times New Roman" w:eastAsia="Yu Gothic UI Light" w:cs="Times New Roman"/>
          <w:lang w:val="en-US" w:eastAsia="zh-CN"/>
        </w:rPr>
        <w:t xml:space="preserve">Dementia is a group of neurodegenerative disorders characterized by persistent deterioration of cognitive function, including mainly Alzheimer's disease and vascular dementia. There is no doubt that dementia has become one of the priorities of health services worldwide. </w:t>
      </w:r>
      <w:r>
        <w:rPr>
          <w:rFonts w:hint="default" w:ascii="Times New Roman" w:hAnsi="Times New Roman" w:eastAsia="Yu Gothic UI Light" w:cs="Times New Roman"/>
          <w:lang w:val="en-US" w:eastAsia="zh-CN"/>
        </w:rPr>
        <w:t>T</w:t>
      </w:r>
      <w:r>
        <w:rPr>
          <w:rFonts w:hint="default" w:ascii="Times New Roman" w:hAnsi="Times New Roman" w:eastAsia="Yu Gothic UI Light" w:cs="Times New Roman"/>
          <w:lang w:val="en-US" w:eastAsia="zh-CN"/>
        </w:rPr>
        <w:t xml:space="preserve">he latest data showing that An estimated 6.7 million Americans age 65 and older are living with Alzheimer's dementia today. This number could grow to 13. 8 million by 2060 barring the development of medical breakthroughs to prevent, slow or cure AD. </w:t>
      </w:r>
      <w:r>
        <w:rPr>
          <w:rFonts w:hint="default" w:ascii="Times New Roman" w:hAnsi="Times New Roman" w:eastAsia="Yu Gothic UI Light" w:cs="Times New Roman"/>
          <w:lang w:val="en-US" w:eastAsia="zh-CN"/>
        </w:rPr>
        <w:t xml:space="preserve">What's worse, a </w:t>
      </w:r>
      <w:r>
        <w:rPr>
          <w:rFonts w:hint="default" w:ascii="Times New Roman" w:hAnsi="Times New Roman" w:eastAsia="Yu Gothic UI Light" w:cs="Times New Roman"/>
          <w:lang w:val="en-US" w:eastAsia="zh-CN"/>
        </w:rPr>
        <w:t xml:space="preserve">Mendelian randomization study showed a </w:t>
      </w:r>
      <w:r>
        <w:rPr>
          <w:rFonts w:hint="default" w:ascii="Times New Roman" w:hAnsi="Times New Roman" w:eastAsia="Yu Gothic UI Light" w:cs="Times New Roman"/>
          <w:lang w:val="en-US" w:eastAsia="zh-CN"/>
        </w:rPr>
        <w:t xml:space="preserve">close </w:t>
      </w:r>
      <w:r>
        <w:rPr>
          <w:rFonts w:hint="default" w:ascii="Times New Roman" w:hAnsi="Times New Roman" w:eastAsia="Yu Gothic UI Light" w:cs="Times New Roman"/>
          <w:lang w:val="en-US" w:eastAsia="zh-CN"/>
        </w:rPr>
        <w:t>correlation between COVID-19 hospitalization and AD, which Consistent with another study</w:t>
      </w:r>
      <w:r>
        <w:rPr>
          <w:rFonts w:hint="default" w:ascii="Times New Roman" w:hAnsi="Times New Roman" w:eastAsia="Yu Gothic UI Light" w:cs="Times New Roman"/>
          <w:lang w:val="en-US" w:eastAsia="zh-CN"/>
        </w:rPr>
        <w:t xml:space="preserve"> that</w:t>
      </w:r>
      <w:r>
        <w:rPr>
          <w:rFonts w:hint="default" w:ascii="Times New Roman" w:hAnsi="Times New Roman" w:eastAsia="Yu Gothic UI Light" w:cs="Times New Roman"/>
          <w:lang w:val="en-US" w:eastAsia="zh-CN"/>
        </w:rPr>
        <w:t xml:space="preserve"> found that COVID-19 induced olfactory function decline was similar to AD and Lewy body dementia decline</w:t>
      </w:r>
      <w:r>
        <w:rPr>
          <w:rFonts w:hint="default" w:ascii="Times New Roman" w:hAnsi="Times New Roman" w:eastAsia="Yu Gothic UI Light" w:cs="Times New Roman"/>
          <w:lang w:val="en-US" w:eastAsia="zh-CN"/>
        </w:rPr>
        <w:t xml:space="preserve">. These </w:t>
      </w:r>
      <w:r>
        <w:rPr>
          <w:rFonts w:hint="default" w:ascii="Times New Roman" w:hAnsi="Times New Roman" w:eastAsia="Yu Gothic UI Light" w:cs="Times New Roman"/>
          <w:lang w:val="en-US" w:eastAsia="zh-CN"/>
        </w:rPr>
        <w:t>suggest that there may be a wave of post-COVID-19 dementia in the future.</w:t>
      </w:r>
    </w:p>
    <w:p>
      <w:pPr>
        <w:rPr>
          <w:rFonts w:hint="default" w:ascii="Times New Roman" w:hAnsi="Times New Roman" w:eastAsia="Yu Gothic UI Light" w:cs="Times New Roman"/>
          <w:lang w:val="en-US" w:eastAsia="zh-CN"/>
        </w:rPr>
      </w:pPr>
      <w:r>
        <w:rPr>
          <w:rFonts w:hint="default" w:ascii="Times New Roman" w:hAnsi="Times New Roman" w:eastAsia="Yu Gothic UI Light" w:cs="Times New Roman"/>
          <w:lang w:val="en-US" w:eastAsia="zh-CN"/>
        </w:rPr>
        <w:t>T</w:t>
      </w:r>
      <w:r>
        <w:rPr>
          <w:rFonts w:hint="default" w:ascii="Times New Roman" w:hAnsi="Times New Roman" w:eastAsia="Yu Gothic UI Light" w:cs="Times New Roman"/>
          <w:lang w:val="en-US" w:eastAsia="zh-CN"/>
        </w:rPr>
        <w:t>here is no effective treatment drug for dementia</w:t>
      </w:r>
      <w:r>
        <w:rPr>
          <w:rFonts w:hint="default" w:ascii="Times New Roman" w:hAnsi="Times New Roman" w:eastAsia="Yu Gothic UI Light" w:cs="Times New Roman"/>
          <w:lang w:val="en-US" w:eastAsia="zh-CN"/>
        </w:rPr>
        <w:t>, though</w:t>
      </w:r>
      <w:r>
        <w:rPr>
          <w:rFonts w:hint="default" w:ascii="Times New Roman" w:hAnsi="Times New Roman" w:eastAsia="Yu Gothic UI Light" w:cs="Times New Roman"/>
          <w:lang w:val="en-US" w:eastAsia="zh-CN"/>
        </w:rPr>
        <w:t xml:space="preserve"> the great advances in the diagnostic identification of dementia over the past few decades, Cholinesterase inhibitors donepezil, galantamine, and memantine drugs each have limitations and can only improve symptoms and delay the course of the disease.</w:t>
      </w:r>
      <w:r>
        <w:rPr>
          <w:rFonts w:hint="default" w:ascii="Times New Roman" w:hAnsi="Times New Roman" w:eastAsia="Yu Gothic UI Light" w:cs="Times New Roman"/>
          <w:lang w:val="en-US" w:eastAsia="zh-CN"/>
        </w:rPr>
        <w:t>Other non-pharmacological interventions such as music therapy, pet therapy and gardening therapy are also mainly used to reduce the symptoms of dementia rather than to cure the disease.</w:t>
      </w:r>
    </w:p>
    <w:p>
      <w:pPr>
        <w:rPr>
          <w:rFonts w:hint="default" w:ascii="Times New Roman" w:hAnsi="Times New Roman" w:eastAsia="Yu Gothic UI Light" w:cs="Times New Roman"/>
          <w:lang w:val="en-US" w:eastAsia="zh-CN"/>
        </w:rPr>
      </w:pPr>
      <w:r>
        <w:rPr>
          <w:rFonts w:hint="default" w:ascii="Times New Roman" w:hAnsi="Times New Roman" w:eastAsia="Yu Gothic UI Light" w:cs="Times New Roman"/>
        </w:rPr>
        <w:t xml:space="preserve">The 2020 </w:t>
      </w:r>
      <w:r>
        <w:rPr>
          <w:rFonts w:hint="default" w:ascii="Times New Roman" w:hAnsi="Times New Roman" w:eastAsia="Yu Gothic UI Light" w:cs="Times New Roman"/>
          <w:i/>
          <w:iCs/>
        </w:rPr>
        <w:t>Lancet</w:t>
      </w:r>
      <w:r>
        <w:rPr>
          <w:rFonts w:hint="default" w:ascii="Times New Roman" w:hAnsi="Times New Roman" w:eastAsia="Yu Gothic UI Light" w:cs="Times New Roman"/>
        </w:rPr>
        <w:t xml:space="preserve"> Commission identified several potentially modifiable risk factors to prevent and ameliorate dementia, including smoking, obesity, depression, physical inactivity, diabetes,</w:t>
      </w:r>
      <w:r>
        <w:rPr>
          <w:rFonts w:hint="default" w:ascii="Times New Roman" w:hAnsi="Times New Roman" w:eastAsia="Yu Gothic UI Light" w:cs="Times New Roman"/>
        </w:rPr>
        <w:t xml:space="preserve"> low social contact, excessive alcohol consumption et al., a dozen factors</w:t>
      </w:r>
      <w:r>
        <w:rPr>
          <w:rFonts w:hint="default" w:ascii="Times New Roman" w:hAnsi="Times New Roman" w:eastAsia="Yu Gothic UI Light" w:cs="Times New Roman"/>
          <w:lang w:val="en-US" w:eastAsia="zh-CN"/>
        </w:rPr>
        <w:t>.</w:t>
      </w:r>
      <w:r>
        <w:rPr>
          <w:rFonts w:hint="default" w:ascii="Times New Roman" w:hAnsi="Times New Roman" w:eastAsia="Yu Gothic UI Light" w:cs="Times New Roman"/>
          <w:lang w:val="en-US" w:eastAsia="zh-CN"/>
        </w:rPr>
        <w:t xml:space="preserve"> </w:t>
      </w:r>
      <w:r>
        <w:rPr>
          <w:rFonts w:hint="default" w:ascii="Times New Roman" w:hAnsi="Times New Roman" w:eastAsia="Yu Gothic UI Light" w:cs="Times New Roman"/>
          <w:lang w:val="en-US" w:eastAsia="zh-CN"/>
        </w:rPr>
        <w:t>Controlled lifestyle and other factors which refers to reduce the incidence of dementia might be the global focus on dementia prevention and dementia management. Moreover,tea as the second best-selling drink in daily life, has many effects such as removing free radicals, fighting oxidation, promoting metabolism and protecting nerves. Cohort studies and randomized controlled studies have reported the efficacy of guan tea in cardiovascular diseases, diabetes, obesity and other diseases.The previous meta</w:t>
      </w:r>
      <w:r>
        <w:rPr>
          <w:rFonts w:hint="default" w:ascii="Times New Roman" w:hAnsi="Times New Roman" w:eastAsia="Yu Gothic UI Light" w:cs="Times New Roman"/>
          <w:lang w:val="en-US" w:eastAsia="zh-CN"/>
        </w:rPr>
        <w:t xml:space="preserve"> researches</w:t>
      </w:r>
      <w:r>
        <w:rPr>
          <w:rFonts w:hint="default" w:ascii="Times New Roman" w:hAnsi="Times New Roman" w:eastAsia="Yu Gothic UI Light" w:cs="Times New Roman"/>
          <w:lang w:val="en-US" w:eastAsia="zh-CN"/>
        </w:rPr>
        <w:t xml:space="preserve"> also reviewed the relationship between tea and AD, but did not find the importance of tea in the prevention of dementia. Recent high-quality literature on the relationship between tea and AD met the basic conditions of meta-analysis, </w:t>
      </w:r>
      <w:r>
        <w:rPr>
          <w:rFonts w:hint="default" w:ascii="Times New Roman" w:hAnsi="Times New Roman" w:eastAsia="Yu Gothic UI Light" w:cs="Times New Roman"/>
          <w:lang w:val="en-US" w:eastAsia="zh-CN"/>
        </w:rPr>
        <w:t>Thus,</w:t>
      </w:r>
      <w:r>
        <w:rPr>
          <w:rFonts w:hint="default" w:ascii="Times New Roman" w:hAnsi="Times New Roman" w:eastAsia="Yu Gothic UI Light" w:cs="Times New Roman"/>
          <w:lang w:val="en-US" w:eastAsia="zh-CN"/>
        </w:rPr>
        <w:t xml:space="preserve"> this study systematically reviewed the relevant literature of tea and all-cause dementia, AD, and VaD to provide more evidence for the preventive management of clinical dementia</w:t>
      </w:r>
    </w:p>
    <w:p>
      <w:pPr>
        <w:numPr>
          <w:ilvl w:val="0"/>
          <w:numId w:val="1"/>
        </w:numPr>
        <w:ind w:left="105" w:leftChars="0" w:firstLine="0" w:firstLineChars="0"/>
        <w:rPr>
          <w:rFonts w:hint="default" w:ascii="Times New Roman" w:hAnsi="Times New Roman" w:eastAsia="Yu Gothic UI Light" w:cs="Times New Roman"/>
          <w:b/>
          <w:bCs/>
        </w:rPr>
      </w:pPr>
      <w:r>
        <w:rPr>
          <w:rFonts w:hint="default" w:ascii="Times New Roman" w:hAnsi="Times New Roman" w:eastAsia="Yu Gothic UI Light" w:cs="Times New Roman"/>
          <w:b/>
          <w:bCs/>
        </w:rPr>
        <w:t>The contribution that it makes to knowledge in light of previously</w:t>
      </w:r>
      <w:r>
        <w:rPr>
          <w:rFonts w:hint="default" w:ascii="Times New Roman" w:hAnsi="Times New Roman" w:eastAsia="宋体" w:cs="Times New Roman"/>
          <w:b/>
          <w:bCs/>
          <w:lang w:val="en-US" w:eastAsia="zh-CN"/>
        </w:rPr>
        <w:t xml:space="preserve"> </w:t>
      </w:r>
      <w:r>
        <w:rPr>
          <w:rFonts w:hint="default" w:ascii="Times New Roman" w:hAnsi="Times New Roman" w:eastAsia="Yu Gothic UI Light" w:cs="Times New Roman"/>
          <w:b/>
          <w:bCs/>
        </w:rPr>
        <w:t>published related reports, including other meta-analyses and</w:t>
      </w:r>
      <w:r>
        <w:rPr>
          <w:rFonts w:hint="default" w:ascii="Times New Roman" w:hAnsi="Times New Roman" w:eastAsia="宋体" w:cs="Times New Roman"/>
          <w:b/>
          <w:bCs/>
          <w:lang w:val="en-US" w:eastAsia="zh-CN"/>
        </w:rPr>
        <w:t xml:space="preserve"> </w:t>
      </w:r>
      <w:r>
        <w:rPr>
          <w:rFonts w:hint="default" w:ascii="Times New Roman" w:hAnsi="Times New Roman" w:eastAsia="Yu Gothic UI Light" w:cs="Times New Roman"/>
          <w:b/>
          <w:bCs/>
        </w:rPr>
        <w:t>systematic reviews</w:t>
      </w:r>
    </w:p>
    <w:p>
      <w:pPr>
        <w:numPr>
          <w:numId w:val="0"/>
        </w:numPr>
        <w:ind w:left="105" w:leftChars="0"/>
        <w:rPr>
          <w:rFonts w:hint="default" w:ascii="Times New Roman" w:hAnsi="Times New Roman" w:cs="Times New Roman" w:eastAsiaTheme="minorEastAsia"/>
          <w:b w:val="0"/>
          <w:bCs w:val="0"/>
          <w:lang w:val="en-US" w:eastAsia="zh-CN"/>
        </w:rPr>
      </w:pPr>
      <w:r>
        <w:rPr>
          <w:rFonts w:hint="default" w:ascii="Times New Roman" w:hAnsi="Times New Roman" w:eastAsia="宋体" w:cs="Times New Roman"/>
          <w:b w:val="0"/>
          <w:bCs w:val="0"/>
          <w:lang w:val="en-US" w:eastAsia="zh-CN"/>
        </w:rPr>
        <w:t>There are Little</w:t>
      </w:r>
      <w:r>
        <w:rPr>
          <w:rFonts w:hint="default" w:ascii="Times New Roman" w:hAnsi="Times New Roman" w:eastAsia="宋体" w:cs="Times New Roman"/>
          <w:b w:val="0"/>
          <w:bCs w:val="0"/>
          <w:lang w:val="en-US" w:eastAsia="zh-CN"/>
        </w:rPr>
        <w:t xml:space="preserve"> meta</w:t>
      </w:r>
      <w:r>
        <w:rPr>
          <w:rFonts w:hint="default" w:ascii="Times New Roman" w:hAnsi="Times New Roman" w:eastAsia="宋体" w:cs="Times New Roman"/>
          <w:b w:val="0"/>
          <w:bCs w:val="0"/>
          <w:lang w:val="en-US" w:eastAsia="zh-CN"/>
        </w:rPr>
        <w:t xml:space="preserve"> reports about the relationship of </w:t>
      </w:r>
      <w:r>
        <w:rPr>
          <w:rFonts w:hint="default" w:ascii="Times New Roman" w:hAnsi="Times New Roman" w:eastAsia="宋体" w:cs="Times New Roman"/>
          <w:b w:val="0"/>
          <w:bCs w:val="0"/>
          <w:lang w:val="en-US" w:eastAsia="zh-CN"/>
        </w:rPr>
        <w:t>tea intake between</w:t>
      </w:r>
      <w:r>
        <w:rPr>
          <w:rFonts w:hint="default" w:ascii="Times New Roman" w:hAnsi="Times New Roman" w:eastAsia="宋体" w:cs="Times New Roman"/>
          <w:b w:val="0"/>
          <w:bCs w:val="0"/>
          <w:lang w:val="en-US" w:eastAsia="zh-CN"/>
        </w:rPr>
        <w:t xml:space="preserve"> all-cause dementia, AD and and VaD. And most doping other factors such as coffee did not fully verify the positive effect of tea in preventing dementia, Kakutani et al include three cohorts and five cross-sectional studies including while only two cohort studies and four cross-sectional studies support the positive effect of green tea,in contrast，our study based on the principle of meta-analysis from the quantitative perspective of tea intake and all-cause dementia, AD, and VaD. In the systematic evaluation by Panza et al, several cross-sectional and longitudinal population-based studies showed a protective effect of coffee, tea and caffeine use against cognitive impairment / decline in later life, however such a positive effect was not found in the cognitive domain</w:t>
      </w:r>
      <w:r>
        <w:rPr>
          <w:rFonts w:hint="default" w:ascii="Times New Roman" w:hAnsi="Times New Roman" w:eastAsia="宋体" w:cs="Times New Roman"/>
          <w:b w:val="0"/>
          <w:bCs w:val="0"/>
          <w:lang w:val="en-US" w:eastAsia="zh-CN"/>
        </w:rPr>
        <w:t>. In ran et aldose-response meta-analysis, Green tea consumption was a significant protective factor for cognitive health, with one cup of tea per day brings a 6% reduction in risk of cognitive deficits,we have similar conclusion. Our</w:t>
      </w:r>
      <w:r>
        <w:rPr>
          <w:rFonts w:hint="default" w:ascii="Times New Roman" w:hAnsi="Times New Roman" w:cs="Times New Roman"/>
        </w:rPr>
        <w:t xml:space="preserve"> meta-analysis based on prospective, long-term follow-up cohort studies suggests that tea (green and black) intake or consumption has a potential role in reducing the risk of all-cause dementia, AD and VD</w:t>
      </w:r>
      <w:r>
        <w:rPr>
          <w:rFonts w:hint="default" w:ascii="Times New Roman" w:hAnsi="Times New Roman" w:cs="Times New Roman"/>
          <w:lang w:val="en-US" w:eastAsia="zh-CN"/>
        </w:rPr>
        <w:t>. More interestingly,</w:t>
      </w:r>
      <w:r>
        <w:rPr>
          <w:rFonts w:hint="default" w:ascii="Times New Roman" w:hAnsi="Times New Roman" w:cs="Times New Roman"/>
        </w:rPr>
        <w:t>tea intake or consumption may reduce the risk of all-cause dementia in middle-aged and older adults, suggesting that tea intake and consumption may be a modulable lifestyle strategy to prevent the onset of dementia</w:t>
      </w:r>
      <w:r>
        <w:rPr>
          <w:rFonts w:hint="default" w:ascii="Times New Roman" w:hAnsi="Times New Roman" w:cs="Times New Roman"/>
          <w:lang w:val="en-US" w:eastAsia="zh-CN"/>
        </w:rPr>
        <w:t>.In conclusion, our study reveals that tea has significant potential as an active lifestyle for dementia prevention in future dementia prevention management.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Yu Gothic UI Light">
    <w:panose1 w:val="020B0300000000000000"/>
    <w:charset w:val="80"/>
    <w:family w:val="auto"/>
    <w:pitch w:val="default"/>
    <w:sig w:usb0="E00002FF" w:usb1="2AC7FDFF" w:usb2="00000016" w:usb3="00000000" w:csb0="2002009F" w:csb1="00000000"/>
  </w:font>
  <w:font w:name="Georgia">
    <w:panose1 w:val="02040502050405020303"/>
    <w:charset w:val="00"/>
    <w:family w:val="auto"/>
    <w:pitch w:val="default"/>
    <w:sig w:usb0="00000287" w:usb1="00000000" w:usb2="00000000" w:usb3="00000000" w:csb0="2000009F" w:csb1="00000000"/>
  </w:font>
  <w:font w:name="Franklin Gothic Medium">
    <w:panose1 w:val="020B0603020102020204"/>
    <w:charset w:val="00"/>
    <w:family w:val="auto"/>
    <w:pitch w:val="default"/>
    <w:sig w:usb0="00000287" w:usb1="00000000" w:usb2="00000000" w:usb3="00000000" w:csb0="2000009F" w:csb1="DFD70000"/>
  </w:font>
  <w:font w:name="DejaVu Math TeX Gyre">
    <w:panose1 w:val="02000503000000000000"/>
    <w:charset w:val="00"/>
    <w:family w:val="auto"/>
    <w:pitch w:val="default"/>
    <w:sig w:usb0="A10000EF" w:usb1="4201F9EE" w:usb2="02000000" w:usb3="00000000" w:csb0="60000193" w:csb1="0DD40000"/>
  </w:font>
  <w:font w:name="Corbel Light">
    <w:panose1 w:val="020B0303020204020204"/>
    <w:charset w:val="00"/>
    <w:family w:val="auto"/>
    <w:pitch w:val="default"/>
    <w:sig w:usb0="A00002EF" w:usb1="4000A44B" w:usb2="00000000" w:usb3="00000000" w:csb0="2000019F" w:csb1="00000000"/>
  </w:font>
  <w:font w:name="Comic Sans MS">
    <w:panose1 w:val="030F0702030302020204"/>
    <w:charset w:val="00"/>
    <w:family w:val="auto"/>
    <w:pitch w:val="default"/>
    <w:sig w:usb0="00000287" w:usb1="00000013" w:usb2="00000000" w:usb3="00000000" w:csb0="2000009F" w:csb1="00000000"/>
  </w:font>
  <w:font w:name="Yu Gothic Light">
    <w:panose1 w:val="020B0300000000000000"/>
    <w:charset w:val="80"/>
    <w:family w:val="auto"/>
    <w:pitch w:val="default"/>
    <w:sig w:usb0="E00002FF" w:usb1="2AC7FDFF" w:usb2="00000016" w:usb3="00000000" w:csb0="2002009F" w:csb1="00000000"/>
  </w:font>
  <w:font w:name="Microsoft YaHei UI Light">
    <w:panose1 w:val="020B0502040204020203"/>
    <w:charset w:val="86"/>
    <w:family w:val="auto"/>
    <w:pitch w:val="default"/>
    <w:sig w:usb0="80000287" w:usb1="2ACF0010" w:usb2="00000016" w:usb3="00000000" w:csb0="0004001F" w:csb1="00000000"/>
  </w:font>
  <w:font w:name="Malgun Gothic Semilight">
    <w:panose1 w:val="020B0502040204020203"/>
    <w:charset w:val="86"/>
    <w:family w:val="auto"/>
    <w:pitch w:val="default"/>
    <w:sig w:usb0="900002AF" w:usb1="01D77CFB" w:usb2="00000012" w:usb3="00000000" w:csb0="203E01BD" w:csb1="D7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2DB49B"/>
    <w:multiLevelType w:val="singleLevel"/>
    <w:tmpl w:val="9C2DB49B"/>
    <w:lvl w:ilvl="0" w:tentative="0">
      <w:start w:val="2"/>
      <w:numFmt w:val="decimal"/>
      <w:lvlText w:val="%1."/>
      <w:lvlJc w:val="left"/>
      <w:pPr>
        <w:tabs>
          <w:tab w:val="left" w:pos="312"/>
        </w:tabs>
        <w:ind w:left="105"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2MDQwMjY0MTE5YzI2YWJhZWNhNWE4YTYwM2M4ZDIifQ=="/>
  </w:docVars>
  <w:rsids>
    <w:rsidRoot w:val="61E84EC3"/>
    <w:rsid w:val="61E84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2023-03-30T12:17:00Z</dcterms:created>
  <dc:creator>qzuser</dc:creator>
  <cp:lastModifiedBy>qzuser</cp:lastModifiedBy>
  <dcterms:modified xsi:type="dcterms:W3CDTF">2023-03-30T15:09:20Z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8C2173DF79CE4CB3AF21F6373567C262</vt:lpwstr>
  </property>
</Properties>
</file>