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ED" w:rsidRPr="00104C60" w:rsidRDefault="004E55ED" w:rsidP="001D60ED">
      <w:pPr>
        <w:spacing w:after="0"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b/>
          <w:szCs w:val="20"/>
        </w:rPr>
        <w:t>Table S</w:t>
      </w:r>
      <w:r w:rsidR="00A90E7C" w:rsidRPr="00104C60">
        <w:rPr>
          <w:rFonts w:ascii="Times New Roman" w:hAnsi="Times New Roman" w:cs="Times New Roman"/>
          <w:b/>
          <w:szCs w:val="20"/>
        </w:rPr>
        <w:t>1</w:t>
      </w:r>
      <w:r w:rsidRPr="00104C60">
        <w:rPr>
          <w:rFonts w:ascii="Times New Roman" w:hAnsi="Times New Roman" w:cs="Times New Roman"/>
          <w:szCs w:val="20"/>
        </w:rPr>
        <w:t xml:space="preserve"> Information </w:t>
      </w:r>
      <w:r w:rsidRPr="00394EE0">
        <w:rPr>
          <w:rFonts w:ascii="Times New Roman" w:hAnsi="Times New Roman" w:cs="Times New Roman"/>
          <w:szCs w:val="20"/>
        </w:rPr>
        <w:t xml:space="preserve">of </w:t>
      </w:r>
      <w:r w:rsidRPr="00394EE0">
        <w:rPr>
          <w:rFonts w:ascii="Times New Roman" w:hAnsi="Times New Roman" w:cs="Times New Roman"/>
          <w:i/>
        </w:rPr>
        <w:t>CHUP1</w:t>
      </w:r>
      <w:r w:rsidRPr="00104C60">
        <w:rPr>
          <w:rFonts w:ascii="Times New Roman" w:hAnsi="Times New Roman" w:cs="Times New Roman"/>
        </w:rPr>
        <w:t xml:space="preserve"> associated genes in C3, C4, CAM, and SCC4</w:t>
      </w:r>
      <w:r w:rsidR="001D60ED" w:rsidRPr="00104C60">
        <w:rPr>
          <w:rFonts w:ascii="Times New Roman" w:hAnsi="Times New Roman" w:cs="Times New Roman"/>
        </w:rPr>
        <w:t xml:space="preserve"> model plants</w:t>
      </w:r>
    </w:p>
    <w:tbl>
      <w:tblPr>
        <w:tblW w:w="13860" w:type="dxa"/>
        <w:jc w:val="center"/>
        <w:tblLayout w:type="fixed"/>
        <w:tblLook w:val="0420" w:firstRow="1" w:lastRow="0" w:firstColumn="0" w:lastColumn="0" w:noHBand="0" w:noVBand="1"/>
      </w:tblPr>
      <w:tblGrid>
        <w:gridCol w:w="1136"/>
        <w:gridCol w:w="887"/>
        <w:gridCol w:w="1379"/>
        <w:gridCol w:w="2040"/>
        <w:gridCol w:w="1218"/>
        <w:gridCol w:w="1710"/>
        <w:gridCol w:w="2250"/>
        <w:gridCol w:w="810"/>
        <w:gridCol w:w="1080"/>
        <w:gridCol w:w="1350"/>
      </w:tblGrid>
      <w:tr w:rsidR="004E55ED" w:rsidRPr="00104C60" w:rsidTr="00104C60">
        <w:trPr>
          <w:trHeight w:val="411"/>
          <w:jc w:val="center"/>
        </w:trPr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Plant type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Type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Species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Gene ID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 xml:space="preserve">Gene Name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Genome location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Genomic position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Strand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CDS (bp)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Amino acids</w:t>
            </w:r>
          </w:p>
        </w:tc>
      </w:tr>
      <w:tr w:rsidR="004E55ED" w:rsidRPr="00104C60" w:rsidTr="00104C60">
        <w:trPr>
          <w:trHeight w:val="180"/>
          <w:jc w:val="center"/>
        </w:trPr>
        <w:tc>
          <w:tcPr>
            <w:tcW w:w="1136" w:type="dxa"/>
            <w:vMerge w:val="restart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Dicot</w:t>
            </w:r>
          </w:p>
        </w:tc>
        <w:tc>
          <w:tcPr>
            <w:tcW w:w="887" w:type="dxa"/>
            <w:vMerge w:val="restart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SCC</w:t>
            </w:r>
            <w:r w:rsidRPr="00104C60">
              <w:rPr>
                <w:rFonts w:ascii="Times New Roman" w:hAnsi="Times New Roman" w:cs="Times New Roman"/>
                <w:b/>
                <w:bCs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  <w:vMerge w:val="restart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Bienertia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Bsv0100-00036688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005074F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bCs/>
                <w:szCs w:val="20"/>
              </w:rPr>
              <w:t>79478-83961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  <w:lang w:bidi="en-US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  <w:lang w:bidi="en-US"/>
              </w:rPr>
              <w:t>+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  <w:lang w:bidi="en-US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  <w:lang w:bidi="en-US"/>
              </w:rPr>
              <w:t>1878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  <w:lang w:bidi="en-US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  <w:lang w:bidi="en-US"/>
              </w:rPr>
              <w:t>626</w:t>
            </w:r>
          </w:p>
        </w:tc>
      </w:tr>
      <w:tr w:rsidR="004E55ED" w:rsidRPr="00104C60" w:rsidTr="00104C60">
        <w:trPr>
          <w:trHeight w:val="146"/>
          <w:jc w:val="center"/>
        </w:trPr>
        <w:tc>
          <w:tcPr>
            <w:tcW w:w="1136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Bsv0100-00048649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009810F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bCs/>
                <w:szCs w:val="20"/>
              </w:rPr>
              <w:t>87009-93826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1902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634</w:t>
            </w:r>
          </w:p>
        </w:tc>
      </w:tr>
      <w:tr w:rsidR="004E55ED" w:rsidRPr="00104C60" w:rsidTr="00104C60">
        <w:trPr>
          <w:trHeight w:val="233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Suaeda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GOSA_00005395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Contig 156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szCs w:val="20"/>
              </w:rPr>
            </w:pPr>
            <w:r w:rsidRPr="00104C60">
              <w:rPr>
                <w:rFonts w:ascii="Times New Roman" w:eastAsia="굴림" w:hAnsi="Times New Roman" w:cs="Times New Roman"/>
                <w:szCs w:val="20"/>
                <w:lang w:val="ko-KR"/>
              </w:rPr>
              <w:t>3076372</w:t>
            </w:r>
            <w:r w:rsidRPr="00104C60">
              <w:rPr>
                <w:rFonts w:ascii="Times New Roman" w:eastAsia="굴림" w:hAnsi="Times New Roman" w:cs="Times New Roman"/>
                <w:szCs w:val="20"/>
              </w:rPr>
              <w:t>-3081617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1839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613</w:t>
            </w:r>
          </w:p>
        </w:tc>
      </w:tr>
      <w:tr w:rsidR="004E55ED" w:rsidRPr="00104C60" w:rsidTr="00104C60">
        <w:trPr>
          <w:trHeight w:val="213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GOSA_00011445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Contig 43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1555839-1549011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1995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665</w:t>
            </w:r>
          </w:p>
        </w:tc>
      </w:tr>
      <w:tr w:rsidR="004E55ED" w:rsidRPr="00104C60" w:rsidTr="00104C60">
        <w:trPr>
          <w:trHeight w:val="159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C4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Amaranthus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AHYPO_022001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Scaffold 1206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51877-56043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1734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578</w:t>
            </w:r>
          </w:p>
        </w:tc>
      </w:tr>
      <w:tr w:rsidR="004E55ED" w:rsidRPr="00104C60" w:rsidTr="00104C60">
        <w:trPr>
          <w:trHeight w:val="267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pStyle w:val="ListParagraph"/>
              <w:numPr>
                <w:ilvl w:val="0"/>
                <w:numId w:val="2"/>
              </w:numPr>
              <w:wordWrap/>
              <w:spacing w:after="0" w:line="240" w:lineRule="auto"/>
              <w:ind w:leftChars="0" w:left="173" w:hanging="284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AHYPO_001994</w:t>
            </w:r>
          </w:p>
        </w:tc>
        <w:tc>
          <w:tcPr>
            <w:tcW w:w="1218" w:type="dxa"/>
            <w:vMerge w:val="restart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Scaffold 10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436055-442560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1827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609</w:t>
            </w:r>
          </w:p>
        </w:tc>
      </w:tr>
      <w:tr w:rsidR="004E55ED" w:rsidRPr="00104C60" w:rsidTr="00104C60">
        <w:trPr>
          <w:trHeight w:val="267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ind w:left="-368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AHYPO_004278</w:t>
            </w:r>
          </w:p>
        </w:tc>
        <w:tc>
          <w:tcPr>
            <w:tcW w:w="1218" w:type="dxa"/>
            <w:vMerge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Scaffold 27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259160-266086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1884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628</w:t>
            </w:r>
          </w:p>
        </w:tc>
      </w:tr>
      <w:tr w:rsidR="004E55ED" w:rsidRPr="00104C60" w:rsidTr="00104C60">
        <w:trPr>
          <w:trHeight w:val="227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C3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Quinoa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XP_021765375.1</w:t>
            </w:r>
          </w:p>
        </w:tc>
        <w:tc>
          <w:tcPr>
            <w:tcW w:w="1218" w:type="dxa"/>
            <w:vMerge w:val="restart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1899882-1904524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1884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628</w:t>
            </w:r>
          </w:p>
        </w:tc>
      </w:tr>
      <w:tr w:rsidR="004E55ED" w:rsidRPr="00104C60" w:rsidTr="00104C60">
        <w:trPr>
          <w:trHeight w:val="193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XP_021749872.1</w:t>
            </w:r>
          </w:p>
        </w:tc>
        <w:tc>
          <w:tcPr>
            <w:tcW w:w="1218" w:type="dxa"/>
            <w:vMerge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3442408-3446702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1887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629</w:t>
            </w:r>
          </w:p>
        </w:tc>
      </w:tr>
      <w:tr w:rsidR="004E55ED" w:rsidRPr="00104C60" w:rsidTr="00104C60">
        <w:trPr>
          <w:trHeight w:val="64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XP_021766074.1</w:t>
            </w:r>
          </w:p>
        </w:tc>
        <w:tc>
          <w:tcPr>
            <w:tcW w:w="1218" w:type="dxa"/>
            <w:vMerge w:val="restart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1933640-1939082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1962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654</w:t>
            </w:r>
          </w:p>
        </w:tc>
      </w:tr>
      <w:tr w:rsidR="004E55ED" w:rsidRPr="00104C60" w:rsidTr="00104C60">
        <w:trPr>
          <w:trHeight w:val="64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XP_021749322.1</w:t>
            </w:r>
          </w:p>
        </w:tc>
        <w:tc>
          <w:tcPr>
            <w:tcW w:w="1218" w:type="dxa"/>
            <w:vMerge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1033541-1038817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1953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651</w:t>
            </w:r>
          </w:p>
        </w:tc>
      </w:tr>
      <w:tr w:rsidR="004E55ED" w:rsidRPr="00104C60" w:rsidTr="00104C60">
        <w:trPr>
          <w:trHeight w:val="76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Arabidopsis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NP_564600.1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1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szCs w:val="20"/>
              </w:rPr>
              <w:t>19369089-19372121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1719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573</w:t>
            </w:r>
          </w:p>
        </w:tc>
      </w:tr>
      <w:tr w:rsidR="004E55ED" w:rsidRPr="00104C60" w:rsidTr="00104C60">
        <w:trPr>
          <w:trHeight w:val="325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NP_564524.1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i/>
                <w:szCs w:val="20"/>
              </w:rPr>
              <w:t>HPR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1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szCs w:val="20"/>
              </w:rPr>
              <w:t>17835032-17837781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1674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558</w:t>
            </w:r>
          </w:p>
        </w:tc>
      </w:tr>
      <w:tr w:rsidR="004E55ED" w:rsidRPr="00104C60" w:rsidTr="00104C60">
        <w:trPr>
          <w:trHeight w:val="325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NP_193591.2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4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szCs w:val="20"/>
              </w:rPr>
              <w:t>10231218-10234693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1926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642</w:t>
            </w:r>
          </w:p>
        </w:tc>
      </w:tr>
      <w:tr w:rsidR="004E55ED" w:rsidRPr="00104C60" w:rsidTr="00104C60">
        <w:trPr>
          <w:trHeight w:val="163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CAM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Cactus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Cgig1_19563</w:t>
            </w:r>
          </w:p>
        </w:tc>
        <w:tc>
          <w:tcPr>
            <w:tcW w:w="1218" w:type="dxa"/>
            <w:vMerge w:val="restart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Scaffold 2273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28812-25420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1764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588</w:t>
            </w:r>
          </w:p>
        </w:tc>
      </w:tr>
      <w:tr w:rsidR="004E55ED" w:rsidRPr="00104C60" w:rsidTr="00104C60">
        <w:trPr>
          <w:trHeight w:val="285"/>
          <w:jc w:val="center"/>
        </w:trPr>
        <w:tc>
          <w:tcPr>
            <w:tcW w:w="1136" w:type="dxa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  <w:highlight w:val="yellow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Cgig1_14505</w:t>
            </w:r>
          </w:p>
        </w:tc>
        <w:tc>
          <w:tcPr>
            <w:tcW w:w="1218" w:type="dxa"/>
            <w:vMerge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Scaffold 3061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1458-5954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1884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628</w:t>
            </w:r>
          </w:p>
        </w:tc>
      </w:tr>
      <w:tr w:rsidR="004E55ED" w:rsidRPr="00104C60" w:rsidTr="00104C60">
        <w:trPr>
          <w:trHeight w:val="285"/>
          <w:jc w:val="center"/>
        </w:trPr>
        <w:tc>
          <w:tcPr>
            <w:tcW w:w="1136" w:type="dxa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Cgig1_10838</w:t>
            </w:r>
          </w:p>
        </w:tc>
        <w:tc>
          <w:tcPr>
            <w:tcW w:w="1218" w:type="dxa"/>
            <w:vMerge w:val="restart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Scaffold 9690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59368-66464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1818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606</w:t>
            </w:r>
          </w:p>
        </w:tc>
      </w:tr>
      <w:tr w:rsidR="004E55ED" w:rsidRPr="00104C60" w:rsidTr="00104C60">
        <w:trPr>
          <w:trHeight w:val="285"/>
          <w:jc w:val="center"/>
        </w:trPr>
        <w:tc>
          <w:tcPr>
            <w:tcW w:w="1136" w:type="dxa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Cgig1_08664</w:t>
            </w:r>
          </w:p>
        </w:tc>
        <w:tc>
          <w:tcPr>
            <w:tcW w:w="1218" w:type="dxa"/>
            <w:vMerge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Scaffold 11127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19773-13412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1626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542</w:t>
            </w:r>
          </w:p>
        </w:tc>
      </w:tr>
      <w:tr w:rsidR="004E55ED" w:rsidRPr="00104C60" w:rsidTr="00104C60">
        <w:trPr>
          <w:trHeight w:val="223"/>
          <w:jc w:val="center"/>
        </w:trPr>
        <w:tc>
          <w:tcPr>
            <w:tcW w:w="1136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Monocot</w:t>
            </w: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CAM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ind w:left="40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Pineapple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XP_020088904.1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Chr 5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1027105-1030983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1854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618</w:t>
            </w:r>
          </w:p>
        </w:tc>
      </w:tr>
      <w:tr w:rsidR="004E55ED" w:rsidRPr="00104C60" w:rsidTr="00104C60">
        <w:trPr>
          <w:trHeight w:val="231"/>
          <w:jc w:val="center"/>
        </w:trPr>
        <w:tc>
          <w:tcPr>
            <w:tcW w:w="1136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pStyle w:val="ListParagraph"/>
              <w:numPr>
                <w:ilvl w:val="0"/>
                <w:numId w:val="1"/>
              </w:numPr>
              <w:wordWrap/>
              <w:spacing w:after="0" w:line="240" w:lineRule="auto"/>
              <w:ind w:leftChars="0" w:left="322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XP_020101494.1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HPR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Chr 13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11496196-11499219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1650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550</w:t>
            </w:r>
          </w:p>
        </w:tc>
      </w:tr>
      <w:tr w:rsidR="004E55ED" w:rsidRPr="00104C60" w:rsidTr="00104C60">
        <w:trPr>
          <w:trHeight w:val="197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XP_020098124.1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11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10571857-10577577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1935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645</w:t>
            </w:r>
          </w:p>
        </w:tc>
      </w:tr>
      <w:tr w:rsidR="004E55ED" w:rsidRPr="00104C60" w:rsidTr="00104C60">
        <w:trPr>
          <w:trHeight w:val="319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C3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Rice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LOC_Os05g09380.2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5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szCs w:val="20"/>
                <w:lang w:val="ko-KR"/>
              </w:rPr>
            </w:pPr>
            <w:r w:rsidRPr="00104C60">
              <w:rPr>
                <w:rFonts w:ascii="Times New Roman" w:eastAsia="Calibri" w:hAnsi="Times New Roman" w:cs="Times New Roman"/>
                <w:szCs w:val="20"/>
              </w:rPr>
              <w:t>5266936-5270777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1851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617</w:t>
            </w:r>
          </w:p>
        </w:tc>
      </w:tr>
      <w:tr w:rsidR="004E55ED" w:rsidRPr="00104C60" w:rsidTr="00104C60">
        <w:trPr>
          <w:trHeight w:val="265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LOC_Os05g49820.1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5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szCs w:val="20"/>
              </w:rPr>
              <w:t>28588545-28593953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1977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659</w:t>
            </w:r>
          </w:p>
        </w:tc>
      </w:tr>
      <w:tr w:rsidR="004E55ED" w:rsidRPr="00104C60" w:rsidTr="00104C60">
        <w:trPr>
          <w:trHeight w:val="230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C4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Sorghum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XP_002439400.1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Chr 9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7981764-7985560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1899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633</w:t>
            </w:r>
          </w:p>
        </w:tc>
      </w:tr>
      <w:tr w:rsidR="004E55ED" w:rsidRPr="00104C60" w:rsidTr="00104C60">
        <w:trPr>
          <w:trHeight w:val="196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szCs w:val="20"/>
              </w:rPr>
              <w:t>XP_021306316.1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HPR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1722-5701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1386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Cs/>
                <w:szCs w:val="20"/>
              </w:rPr>
            </w:pPr>
            <w:r w:rsidRPr="00104C60">
              <w:rPr>
                <w:rFonts w:ascii="Times New Roman" w:hAnsi="Times New Roman" w:cs="Times New Roman"/>
                <w:iCs/>
                <w:szCs w:val="20"/>
              </w:rPr>
              <w:t>462</w:t>
            </w:r>
          </w:p>
        </w:tc>
      </w:tr>
      <w:tr w:rsidR="004E55ED" w:rsidRPr="00104C60" w:rsidTr="00104C60">
        <w:trPr>
          <w:trHeight w:val="272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XP_021302756.1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Chr 9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57783790-57779140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674</w:t>
            </w:r>
          </w:p>
        </w:tc>
      </w:tr>
      <w:tr w:rsidR="004E55ED" w:rsidRPr="00104C60" w:rsidTr="00104C60">
        <w:trPr>
          <w:trHeight w:val="252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Maize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Zm00001d037695.1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Chr 6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134311545-134315819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1674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558</w:t>
            </w:r>
          </w:p>
        </w:tc>
      </w:tr>
      <w:tr w:rsidR="004E55ED" w:rsidRPr="00104C60" w:rsidTr="00104C60">
        <w:trPr>
          <w:trHeight w:val="186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Zm00001d044594.1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HPR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Chr 3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232914562-232917062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1263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421</w:t>
            </w:r>
          </w:p>
        </w:tc>
      </w:tr>
      <w:tr w:rsidR="004E55ED" w:rsidRPr="00104C60" w:rsidTr="00104C60">
        <w:trPr>
          <w:trHeight w:val="183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Zm00001d039086.1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Chr 6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104C60">
              <w:rPr>
                <w:rFonts w:ascii="Times New Roman" w:eastAsia="Calibri" w:hAnsi="Times New Roman" w:cs="Times New Roman"/>
                <w:bCs/>
                <w:szCs w:val="20"/>
              </w:rPr>
              <w:t>169733422-169738386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2022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674</w:t>
            </w:r>
          </w:p>
        </w:tc>
      </w:tr>
      <w:tr w:rsidR="004E55ED" w:rsidRPr="00104C60" w:rsidTr="00104C60">
        <w:trPr>
          <w:trHeight w:val="285"/>
          <w:jc w:val="center"/>
        </w:trPr>
        <w:tc>
          <w:tcPr>
            <w:tcW w:w="1136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Outgroup</w:t>
            </w:r>
          </w:p>
        </w:tc>
        <w:tc>
          <w:tcPr>
            <w:tcW w:w="887" w:type="dxa"/>
            <w:vMerge w:val="restart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bCs/>
                <w:szCs w:val="20"/>
              </w:rPr>
              <w:t>C</w:t>
            </w:r>
            <w:r w:rsidRPr="00104C60">
              <w:rPr>
                <w:rFonts w:ascii="Times New Roman" w:hAnsi="Times New Roman" w:cs="Times New Roman"/>
                <w:b/>
                <w:bCs/>
                <w:szCs w:val="20"/>
                <w:vertAlign w:val="subscript"/>
              </w:rPr>
              <w:t>3</w:t>
            </w:r>
          </w:p>
        </w:tc>
        <w:tc>
          <w:tcPr>
            <w:tcW w:w="1379" w:type="dxa"/>
            <w:vMerge w:val="restart"/>
            <w:vAlign w:val="center"/>
          </w:tcPr>
          <w:p w:rsidR="004E55ED" w:rsidRPr="00104C60" w:rsidRDefault="004E55ED" w:rsidP="00104C60">
            <w:pPr>
              <w:pStyle w:val="ListParagraph"/>
              <w:wordWrap/>
              <w:spacing w:after="0" w:line="240" w:lineRule="auto"/>
              <w:ind w:leftChars="0" w:left="0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Amborella</w:t>
            </w: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XP_006826759.2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ABP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803189-806937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1905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635</w:t>
            </w:r>
          </w:p>
        </w:tc>
      </w:tr>
      <w:tr w:rsidR="004E55ED" w:rsidRPr="00104C60" w:rsidTr="00104C60">
        <w:trPr>
          <w:trHeight w:val="64"/>
          <w:jc w:val="center"/>
        </w:trPr>
        <w:tc>
          <w:tcPr>
            <w:tcW w:w="1136" w:type="dxa"/>
            <w:vMerge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vAlign w:val="center"/>
          </w:tcPr>
          <w:p w:rsidR="004E55ED" w:rsidRPr="00104C60" w:rsidRDefault="004E55ED" w:rsidP="00104C60">
            <w:pPr>
              <w:pStyle w:val="ListParagraph"/>
              <w:wordWrap/>
              <w:spacing w:after="0" w:line="240" w:lineRule="auto"/>
              <w:ind w:leftChars="0" w:left="315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XP_006840355.1</w:t>
            </w:r>
          </w:p>
        </w:tc>
        <w:tc>
          <w:tcPr>
            <w:tcW w:w="1218" w:type="dxa"/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HPR</w:t>
            </w:r>
          </w:p>
        </w:tc>
        <w:tc>
          <w:tcPr>
            <w:tcW w:w="17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1463253-1469687</w:t>
            </w:r>
          </w:p>
        </w:tc>
        <w:tc>
          <w:tcPr>
            <w:tcW w:w="81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1704</w:t>
            </w:r>
          </w:p>
        </w:tc>
        <w:tc>
          <w:tcPr>
            <w:tcW w:w="1350" w:type="dxa"/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568</w:t>
            </w:r>
          </w:p>
        </w:tc>
      </w:tr>
      <w:tr w:rsidR="004E55ED" w:rsidRPr="00104C60" w:rsidTr="00104C60">
        <w:trPr>
          <w:trHeight w:val="64"/>
          <w:jc w:val="center"/>
        </w:trPr>
        <w:tc>
          <w:tcPr>
            <w:tcW w:w="1136" w:type="dxa"/>
            <w:vMerge/>
            <w:tcBorders>
              <w:bottom w:val="single" w:sz="12" w:space="0" w:color="auto"/>
            </w:tcBorders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87" w:type="dxa"/>
            <w:vMerge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379" w:type="dxa"/>
            <w:vMerge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pStyle w:val="ListParagraph"/>
              <w:wordWrap/>
              <w:spacing w:after="0" w:line="240" w:lineRule="auto"/>
              <w:ind w:leftChars="0" w:left="315"/>
              <w:jc w:val="left"/>
              <w:rPr>
                <w:rFonts w:ascii="Times New Roman" w:hAnsi="Times New Roman" w:cs="Times New Roman"/>
                <w:b/>
                <w:bCs/>
                <w:i/>
                <w:szCs w:val="20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XP_006852472.3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4E55ED" w:rsidRPr="00394EE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394EE0">
              <w:rPr>
                <w:rFonts w:ascii="Times New Roman" w:hAnsi="Times New Roman" w:cs="Times New Roman"/>
                <w:bCs/>
                <w:i/>
                <w:szCs w:val="20"/>
              </w:rPr>
              <w:t>TPR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US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1732324-1747722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+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2007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4E55ED" w:rsidRPr="00104C60" w:rsidRDefault="004E55ED" w:rsidP="00104C60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szCs w:val="20"/>
              </w:rPr>
              <w:t>669</w:t>
            </w:r>
          </w:p>
        </w:tc>
      </w:tr>
    </w:tbl>
    <w:p w:rsidR="004E55ED" w:rsidRPr="00104C60" w:rsidRDefault="004E55ED" w:rsidP="004E55ED">
      <w:pPr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szCs w:val="20"/>
        </w:rPr>
        <w:t>US, Unplaced Scaffold.</w:t>
      </w:r>
    </w:p>
    <w:p w:rsidR="004E55ED" w:rsidRPr="00104C60" w:rsidRDefault="004E55ED" w:rsidP="004E55ED">
      <w:pPr>
        <w:rPr>
          <w:rFonts w:ascii="Times New Roman" w:hAnsi="Times New Roman" w:cs="Times New Roman"/>
          <w:b/>
          <w:szCs w:val="20"/>
        </w:rPr>
        <w:sectPr w:rsidR="004E55ED" w:rsidRPr="00104C60" w:rsidSect="00014895">
          <w:pgSz w:w="16838" w:h="11906" w:orient="landscape"/>
          <w:pgMar w:top="1440" w:right="1699" w:bottom="1440" w:left="1440" w:header="850" w:footer="994" w:gutter="0"/>
          <w:cols w:space="425"/>
          <w:docGrid w:linePitch="360"/>
        </w:sectPr>
      </w:pPr>
    </w:p>
    <w:p w:rsidR="00234F60" w:rsidRPr="006E5BE1" w:rsidRDefault="00234F60" w:rsidP="00234F60">
      <w:pPr>
        <w:rPr>
          <w:rFonts w:ascii="Times New Roman" w:hAnsi="Times New Roman" w:cs="Times New Roman"/>
          <w:szCs w:val="20"/>
        </w:rPr>
      </w:pPr>
      <w:r w:rsidRPr="006E5BE1">
        <w:rPr>
          <w:rFonts w:ascii="Times New Roman" w:hAnsi="Times New Roman" w:cs="Times New Roman"/>
          <w:szCs w:val="20"/>
        </w:rPr>
        <w:lastRenderedPageBreak/>
        <w:t>Table S2. Subcellular localization of CHUP1 and its associated proteins of SCC4 plants species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72"/>
        <w:gridCol w:w="1661"/>
        <w:gridCol w:w="1205"/>
        <w:gridCol w:w="1272"/>
        <w:gridCol w:w="605"/>
        <w:gridCol w:w="605"/>
        <w:gridCol w:w="650"/>
        <w:gridCol w:w="616"/>
        <w:gridCol w:w="605"/>
        <w:gridCol w:w="605"/>
        <w:gridCol w:w="572"/>
        <w:gridCol w:w="1061"/>
        <w:gridCol w:w="672"/>
        <w:gridCol w:w="683"/>
      </w:tblGrid>
      <w:tr w:rsidR="00234F60" w:rsidRPr="006E5BE1" w:rsidTr="00D9612F">
        <w:trPr>
          <w:trHeight w:val="374"/>
        </w:trPr>
        <w:tc>
          <w:tcPr>
            <w:tcW w:w="555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bCs/>
                <w:szCs w:val="20"/>
              </w:rPr>
              <w:t>Plant</w:t>
            </w: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bCs/>
                <w:szCs w:val="20"/>
              </w:rPr>
              <w:t>Sequence ID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bCs/>
                <w:szCs w:val="20"/>
              </w:rPr>
              <w:t>Localization</w:t>
            </w:r>
          </w:p>
        </w:tc>
        <w:tc>
          <w:tcPr>
            <w:tcW w:w="5548" w:type="dxa"/>
            <w:gridSpan w:val="10"/>
            <w:noWrap/>
            <w:hideMark/>
          </w:tcPr>
          <w:p w:rsidR="00234F60" w:rsidRPr="006E5BE1" w:rsidRDefault="00234F60" w:rsidP="00234F6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bCs/>
                <w:szCs w:val="20"/>
              </w:rPr>
              <w:t>Probability</w:t>
            </w:r>
          </w:p>
        </w:tc>
      </w:tr>
      <w:tr w:rsidR="00234F60" w:rsidRPr="006E5BE1" w:rsidTr="00D9612F">
        <w:trPr>
          <w:trHeight w:val="374"/>
        </w:trPr>
        <w:tc>
          <w:tcPr>
            <w:tcW w:w="555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Nucl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Extra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Cell mem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Mito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Plast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E.R.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Lyso/Vacu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Golgi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Perox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 w:val="restart"/>
            <w:noWrap/>
            <w:textDirection w:val="btLr"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Bienertia</w:t>
            </w: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Bsv0100-00004053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Plast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0.5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bookmarkStart w:id="0" w:name="_GoBack"/>
        <w:bookmarkEnd w:id="0"/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Bsv0100-00048649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CHUP1-like_a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0.5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0.5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Bsv0100-00036688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CHUP1-like_b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0.6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0.5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0.7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Bsv0100-00030261</w:t>
            </w:r>
          </w:p>
        </w:tc>
        <w:tc>
          <w:tcPr>
            <w:tcW w:w="953" w:type="dxa"/>
            <w:shd w:val="clear" w:color="auto" w:fill="auto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ABP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Plast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0.4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Bsv0100-00002964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TPR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0.5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0.6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 w:val="restart"/>
            <w:noWrap/>
            <w:textDirection w:val="btLr"/>
            <w:hideMark/>
          </w:tcPr>
          <w:p w:rsidR="00234F60" w:rsidRPr="006E5BE1" w:rsidRDefault="00234F60" w:rsidP="00D9612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Suaeda</w:t>
            </w: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GOSA_00026873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Plast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0.5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GOSA_00011445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CHUP1-like_a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0.5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GOSA_00027286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CHUP1-like_b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0.6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0.7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GOSA_00025994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ABP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Plast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0.1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0.4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0.4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0.4</w:t>
            </w:r>
          </w:p>
        </w:tc>
      </w:tr>
      <w:tr w:rsidR="00234F60" w:rsidRPr="006E5BE1" w:rsidTr="00D9612F">
        <w:trPr>
          <w:trHeight w:val="355"/>
        </w:trPr>
        <w:tc>
          <w:tcPr>
            <w:tcW w:w="555" w:type="dxa"/>
            <w:vMerge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GOSA_00005395</w:t>
            </w:r>
          </w:p>
        </w:tc>
        <w:tc>
          <w:tcPr>
            <w:tcW w:w="953" w:type="dxa"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TPR</w:t>
            </w:r>
          </w:p>
        </w:tc>
        <w:tc>
          <w:tcPr>
            <w:tcW w:w="1003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Cyto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0.6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0.4</w:t>
            </w:r>
          </w:p>
        </w:tc>
        <w:tc>
          <w:tcPr>
            <w:tcW w:w="539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1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E5BE1">
              <w:rPr>
                <w:rFonts w:ascii="Times New Roman" w:hAnsi="Times New Roman" w:cs="Times New Roman"/>
                <w:b/>
                <w:szCs w:val="20"/>
              </w:rPr>
              <w:t>0.6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  <w:tc>
          <w:tcPr>
            <w:tcW w:w="50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481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0.2</w:t>
            </w:r>
          </w:p>
        </w:tc>
        <w:tc>
          <w:tcPr>
            <w:tcW w:w="870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56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0.3</w:t>
            </w:r>
          </w:p>
        </w:tc>
        <w:tc>
          <w:tcPr>
            <w:tcW w:w="564" w:type="dxa"/>
            <w:noWrap/>
            <w:hideMark/>
          </w:tcPr>
          <w:p w:rsidR="00234F60" w:rsidRPr="006E5BE1" w:rsidRDefault="00234F60" w:rsidP="00D9612F">
            <w:pPr>
              <w:rPr>
                <w:rFonts w:ascii="Times New Roman" w:hAnsi="Times New Roman" w:cs="Times New Roman"/>
                <w:szCs w:val="20"/>
              </w:rPr>
            </w:pPr>
            <w:r w:rsidRPr="006E5BE1">
              <w:rPr>
                <w:rFonts w:ascii="Times New Roman" w:hAnsi="Times New Roman" w:cs="Times New Roman"/>
                <w:szCs w:val="20"/>
              </w:rPr>
              <w:t>0.0</w:t>
            </w:r>
          </w:p>
        </w:tc>
      </w:tr>
    </w:tbl>
    <w:p w:rsidR="00234F60" w:rsidRDefault="00234F60" w:rsidP="00234F60">
      <w:pPr>
        <w:rPr>
          <w:rFonts w:ascii="Times New Roman" w:hAnsi="Times New Roman" w:cs="Times New Roman"/>
          <w:szCs w:val="20"/>
        </w:rPr>
      </w:pPr>
      <w:r w:rsidRPr="006E5BE1">
        <w:rPr>
          <w:rFonts w:ascii="Times New Roman" w:hAnsi="Times New Roman" w:cs="Times New Roman"/>
          <w:szCs w:val="20"/>
        </w:rPr>
        <w:t xml:space="preserve">Note: Cyto, cytoplasm; Nucl, nucleus; Extra, extracellular; Cell mem, cell membrane; Mito, mitochondria; Plast, plastid; E.R., endoplasmic reticulum; </w:t>
      </w:r>
    </w:p>
    <w:p w:rsidR="00234F60" w:rsidRDefault="00234F60" w:rsidP="00234F60">
      <w:pPr>
        <w:rPr>
          <w:rFonts w:ascii="Times New Roman" w:hAnsi="Times New Roman" w:cs="Times New Roman"/>
          <w:szCs w:val="20"/>
        </w:rPr>
      </w:pPr>
      <w:r w:rsidRPr="006E5BE1">
        <w:rPr>
          <w:rFonts w:ascii="Times New Roman" w:hAnsi="Times New Roman" w:cs="Times New Roman"/>
          <w:szCs w:val="20"/>
        </w:rPr>
        <w:t xml:space="preserve">Lyso/Vacu, lysosome/vacoule; Golgi, golgi apparatus; Perox, peroxisome. ABP, actin-binding proteins; TPR, tetratricopeptide repeat. </w:t>
      </w:r>
    </w:p>
    <w:p w:rsidR="00234F60" w:rsidRDefault="00234F60" w:rsidP="00234F6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Tool: </w:t>
      </w:r>
      <w:r w:rsidRPr="00A97107">
        <w:rPr>
          <w:rFonts w:ascii="Times New Roman" w:hAnsi="Times New Roman" w:cs="Times New Roman"/>
          <w:szCs w:val="20"/>
        </w:rPr>
        <w:t>DeepLoc - 2.0 Prediction of eukaryotic protein subcellular localization using deep learning (</w:t>
      </w:r>
      <w:hyperlink r:id="rId7" w:history="1">
        <w:r w:rsidRPr="00C90FF1">
          <w:rPr>
            <w:rStyle w:val="Hyperlink"/>
            <w:rFonts w:ascii="Times New Roman" w:hAnsi="Times New Roman" w:cs="Times New Roman"/>
            <w:szCs w:val="20"/>
          </w:rPr>
          <w:t>https://services.healthtech.dtu.dk/services/DeepLoc-2.0/</w:t>
        </w:r>
      </w:hyperlink>
      <w:r w:rsidRPr="00A97107">
        <w:rPr>
          <w:rFonts w:ascii="Times New Roman" w:hAnsi="Times New Roman" w:cs="Times New Roman"/>
          <w:szCs w:val="20"/>
        </w:rPr>
        <w:t>).</w:t>
      </w:r>
    </w:p>
    <w:p w:rsidR="00104C60" w:rsidRDefault="00104C60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  <w:sectPr w:rsidR="00104C60" w:rsidSect="00234F60">
          <w:pgSz w:w="16838" w:h="11906" w:orient="landscape"/>
          <w:pgMar w:top="1440" w:right="1699" w:bottom="1440" w:left="1440" w:header="850" w:footer="994" w:gutter="0"/>
          <w:cols w:space="425"/>
          <w:docGrid w:linePitch="360"/>
        </w:sectPr>
      </w:pPr>
    </w:p>
    <w:p w:rsidR="00A90E7C" w:rsidRPr="00104C60" w:rsidRDefault="00A90E7C" w:rsidP="00104C60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b/>
          <w:szCs w:val="20"/>
        </w:rPr>
        <w:lastRenderedPageBreak/>
        <w:t>Table S</w:t>
      </w:r>
      <w:r w:rsidR="009508AE" w:rsidRPr="00104C60">
        <w:rPr>
          <w:rFonts w:ascii="Times New Roman" w:hAnsi="Times New Roman" w:cs="Times New Roman"/>
          <w:b/>
          <w:szCs w:val="20"/>
        </w:rPr>
        <w:t>3</w:t>
      </w:r>
      <w:r w:rsidRPr="00104C60">
        <w:rPr>
          <w:rFonts w:ascii="Times New Roman" w:hAnsi="Times New Roman" w:cs="Times New Roman"/>
          <w:szCs w:val="20"/>
        </w:rPr>
        <w:t xml:space="preserve"> Database links for</w:t>
      </w:r>
      <w:r w:rsidR="001D60ED" w:rsidRPr="00104C60">
        <w:rPr>
          <w:rFonts w:ascii="Times New Roman" w:hAnsi="Times New Roman" w:cs="Times New Roman"/>
          <w:szCs w:val="20"/>
        </w:rPr>
        <w:t xml:space="preserve"> the genomes used in this study</w:t>
      </w:r>
    </w:p>
    <w:tbl>
      <w:tblPr>
        <w:tblStyle w:val="TableGrid"/>
        <w:tblpPr w:leftFromText="142" w:rightFromText="142" w:horzAnchor="margin" w:tblpY="774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9540"/>
      </w:tblGrid>
      <w:tr w:rsidR="00A90E7C" w:rsidRPr="00104C60" w:rsidTr="001D60ED"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szCs w:val="20"/>
              </w:rPr>
              <w:t>Plants</w:t>
            </w:r>
          </w:p>
        </w:tc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szCs w:val="20"/>
              </w:rPr>
              <w:t>Database links</w:t>
            </w:r>
          </w:p>
        </w:tc>
      </w:tr>
      <w:tr w:rsidR="00A90E7C" w:rsidRPr="00104C60" w:rsidTr="001D60ED">
        <w:tc>
          <w:tcPr>
            <w:tcW w:w="2628" w:type="dxa"/>
            <w:tcBorders>
              <w:top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Amborella trichopoda</w:t>
            </w:r>
          </w:p>
        </w:tc>
        <w:tc>
          <w:tcPr>
            <w:tcW w:w="9540" w:type="dxa"/>
            <w:tcBorders>
              <w:top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https://genome.jgi.doe.gov/portal/pages/dynamicOrganismDownload.jsf?organism=Atrichopoda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Zea mays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http://ensembl.gramene.org/Zea_mays/Info/Index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Sorghum bicolor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https://www.ncbi.nlm.nih.gov/genome/108?genome_assembly_id=321335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Oryza sativa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https://genome.jgi.doe.gov/portal/pages/dynamicOrganismDownload.jsf?organism=Osativa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Anana cosmosus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https://www.ncbi.nlm.nih.gov/genome/13945?genome_assembly_id=271638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Arabidopsis thaliana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https://www.ncbi.nlm.nih.gov/genome/4?genome_assembly_id=380024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Cactus gigantea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https://datadryad.org/stash/dataset/doi:10.5061/dryad.72c2g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Chenopodium quinoa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https://www.ncbi.nlm.nih.gov/genome/12754?genome_assembly_id=278928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Amaranthus h</w:t>
            </w: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ypochondriacis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https://genome.jgi.doe.gov/portal/pages/dynamicOrganismDownload.jsf?organism=Ahypochondriacus</w:t>
            </w:r>
          </w:p>
        </w:tc>
      </w:tr>
      <w:tr w:rsidR="00A90E7C" w:rsidRPr="00104C60" w:rsidTr="001D60ED">
        <w:tc>
          <w:tcPr>
            <w:tcW w:w="2628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bCs/>
                <w:i/>
                <w:szCs w:val="20"/>
              </w:rPr>
              <w:t>Suaeda aralocaspica</w:t>
            </w:r>
          </w:p>
        </w:tc>
        <w:tc>
          <w:tcPr>
            <w:tcW w:w="9540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http://gigadb.org/dataset/100646</w:t>
            </w:r>
          </w:p>
        </w:tc>
      </w:tr>
      <w:tr w:rsidR="00A90E7C" w:rsidRPr="00104C60" w:rsidTr="001D60ED">
        <w:tc>
          <w:tcPr>
            <w:tcW w:w="2628" w:type="dxa"/>
            <w:tcBorders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szCs w:val="20"/>
              </w:rPr>
              <w:t>Bienertia sinuspersici</w:t>
            </w:r>
          </w:p>
        </w:tc>
        <w:tc>
          <w:tcPr>
            <w:tcW w:w="9540" w:type="dxa"/>
            <w:tcBorders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Unpublished</w:t>
            </w:r>
          </w:p>
        </w:tc>
      </w:tr>
    </w:tbl>
    <w:p w:rsidR="00A90E7C" w:rsidRPr="00104C60" w:rsidRDefault="00A90E7C" w:rsidP="00104C60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szCs w:val="20"/>
        </w:rPr>
        <w:br w:type="page"/>
      </w:r>
    </w:p>
    <w:p w:rsidR="00A90E7C" w:rsidRPr="00104C60" w:rsidRDefault="00A90E7C" w:rsidP="00A90E7C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  <w:sectPr w:rsidR="00A90E7C" w:rsidRPr="00104C60" w:rsidSect="003D008A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:rsidR="00A90E7C" w:rsidRPr="00104C60" w:rsidRDefault="00A90E7C" w:rsidP="001D60ED">
      <w:pPr>
        <w:spacing w:after="0"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b/>
          <w:szCs w:val="20"/>
        </w:rPr>
        <w:lastRenderedPageBreak/>
        <w:t>Table S</w:t>
      </w:r>
      <w:r w:rsidR="009508AE" w:rsidRPr="00104C60">
        <w:rPr>
          <w:rFonts w:ascii="Times New Roman" w:hAnsi="Times New Roman" w:cs="Times New Roman"/>
          <w:b/>
          <w:szCs w:val="20"/>
        </w:rPr>
        <w:t>4</w:t>
      </w:r>
      <w:r w:rsidRPr="00104C60">
        <w:rPr>
          <w:rFonts w:ascii="Times New Roman" w:hAnsi="Times New Roman" w:cs="Times New Roman"/>
          <w:szCs w:val="20"/>
        </w:rPr>
        <w:t xml:space="preserve"> Homology sequences used for prol</w:t>
      </w:r>
      <w:r w:rsidR="001D60ED" w:rsidRPr="00104C60">
        <w:rPr>
          <w:rFonts w:ascii="Times New Roman" w:hAnsi="Times New Roman" w:cs="Times New Roman"/>
          <w:szCs w:val="20"/>
        </w:rPr>
        <w:t>ine rich repeats identification</w:t>
      </w:r>
    </w:p>
    <w:tbl>
      <w:tblPr>
        <w:tblStyle w:val="TableGrid"/>
        <w:tblpPr w:leftFromText="180" w:rightFromText="180" w:horzAnchor="margin" w:tblpX="774" w:tblpY="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070"/>
      </w:tblGrid>
      <w:tr w:rsidR="00A90E7C" w:rsidRPr="00104C60" w:rsidTr="001D60ED"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szCs w:val="20"/>
              </w:rPr>
              <w:t>Sequence ID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04C60">
              <w:rPr>
                <w:rFonts w:ascii="Times New Roman" w:hAnsi="Times New Roman" w:cs="Times New Roman"/>
                <w:b/>
                <w:szCs w:val="20"/>
              </w:rPr>
              <w:t>UNIPROT ID</w:t>
            </w:r>
          </w:p>
        </w:tc>
      </w:tr>
      <w:tr w:rsidR="00A90E7C" w:rsidRPr="00104C60" w:rsidTr="001D60ED">
        <w:tc>
          <w:tcPr>
            <w:tcW w:w="2376" w:type="dxa"/>
            <w:tcBorders>
              <w:top w:val="single" w:sz="12" w:space="0" w:color="auto"/>
            </w:tcBorders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NP_189197.2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8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Q9LI74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NP_172192.1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9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Q9LMK4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Zm00001d039104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0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A0A1D6MDK3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Zm00001d0351491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1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A0A3L6E5P0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Zm00001d028761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2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A0A1D6JZF5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Zm00001d047723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3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A0A1D6PCR1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XP_020098505.1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4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A0A2H3ZAU1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XP_020099723.1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5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A0A199UI54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XP_020085709.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6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A0A199VY21</w:t>
              </w:r>
            </w:hyperlink>
            <w:r w:rsidR="00A90E7C" w:rsidRPr="00104C60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Bsv0100-00004053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7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A0A0K9QIK8</w:t>
              </w:r>
            </w:hyperlink>
          </w:p>
        </w:tc>
      </w:tr>
      <w:tr w:rsidR="00A90E7C" w:rsidRPr="00104C60" w:rsidTr="001D60ED">
        <w:tc>
          <w:tcPr>
            <w:tcW w:w="2376" w:type="dxa"/>
          </w:tcPr>
          <w:p w:rsidR="00A90E7C" w:rsidRPr="00104C60" w:rsidRDefault="00A90E7C" w:rsidP="00C10841">
            <w:pPr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Bsv0100-00030261</w:t>
            </w:r>
          </w:p>
        </w:tc>
        <w:tc>
          <w:tcPr>
            <w:tcW w:w="2070" w:type="dxa"/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8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A0A0K9QHA8</w:t>
              </w:r>
            </w:hyperlink>
          </w:p>
        </w:tc>
      </w:tr>
      <w:tr w:rsidR="00A90E7C" w:rsidRPr="00104C60" w:rsidTr="001D60ED">
        <w:tc>
          <w:tcPr>
            <w:tcW w:w="2376" w:type="dxa"/>
            <w:tcBorders>
              <w:bottom w:val="single" w:sz="12" w:space="0" w:color="auto"/>
            </w:tcBorders>
          </w:tcPr>
          <w:p w:rsidR="00A90E7C" w:rsidRPr="00104C60" w:rsidRDefault="00A90E7C" w:rsidP="00C10841">
            <w:pPr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104C60">
              <w:rPr>
                <w:rFonts w:ascii="Times New Roman" w:hAnsi="Times New Roman" w:cs="Times New Roman"/>
                <w:szCs w:val="20"/>
              </w:rPr>
              <w:t>Bsv0100-00002964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A90E7C" w:rsidRPr="00104C60" w:rsidRDefault="000C46A0" w:rsidP="00C1084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hyperlink r:id="rId19" w:history="1">
              <w:r w:rsidR="00A90E7C" w:rsidRPr="00104C60">
                <w:rPr>
                  <w:rStyle w:val="Hyperlink"/>
                  <w:rFonts w:ascii="Times New Roman" w:hAnsi="Times New Roman" w:cs="Times New Roman"/>
                  <w:color w:val="000000" w:themeColor="text1"/>
                  <w:szCs w:val="20"/>
                  <w:u w:val="none"/>
                  <w:shd w:val="clear" w:color="auto" w:fill="FFFFFF"/>
                </w:rPr>
                <w:t>A0A0K9QVZ4</w:t>
              </w:r>
            </w:hyperlink>
          </w:p>
        </w:tc>
      </w:tr>
    </w:tbl>
    <w:p w:rsidR="00A90E7C" w:rsidRPr="00104C60" w:rsidRDefault="00A90E7C" w:rsidP="00A90E7C">
      <w:pPr>
        <w:rPr>
          <w:rFonts w:ascii="Times New Roman" w:hAnsi="Times New Roman" w:cs="Times New Roman"/>
          <w:szCs w:val="20"/>
        </w:rPr>
      </w:pPr>
    </w:p>
    <w:p w:rsidR="00A90E7C" w:rsidRPr="00104C60" w:rsidRDefault="00A90E7C" w:rsidP="00A90E7C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szCs w:val="20"/>
        </w:rPr>
        <w:br w:type="page"/>
      </w:r>
    </w:p>
    <w:p w:rsidR="00A90E7C" w:rsidRPr="00104C60" w:rsidRDefault="00A90E7C" w:rsidP="00A90E7C">
      <w:pPr>
        <w:widowControl/>
        <w:wordWrap/>
        <w:autoSpaceDE/>
        <w:autoSpaceDN/>
        <w:rPr>
          <w:rFonts w:ascii="Times New Roman" w:hAnsi="Times New Roman" w:cs="Times New Roman"/>
          <w:b/>
          <w:szCs w:val="20"/>
        </w:rPr>
        <w:sectPr w:rsidR="00A90E7C" w:rsidRPr="00104C60" w:rsidSect="00C11E86">
          <w:pgSz w:w="11906" w:h="16838"/>
          <w:pgMar w:top="1699" w:right="1440" w:bottom="1440" w:left="1440" w:header="850" w:footer="994" w:gutter="0"/>
          <w:cols w:space="425"/>
          <w:docGrid w:linePitch="360"/>
        </w:sectPr>
      </w:pPr>
    </w:p>
    <w:p w:rsidR="00A90E7C" w:rsidRPr="00104C60" w:rsidRDefault="00A90E7C" w:rsidP="001D60ED">
      <w:pPr>
        <w:widowControl/>
        <w:wordWrap/>
        <w:autoSpaceDE/>
        <w:autoSpaceDN/>
        <w:spacing w:after="0"/>
        <w:rPr>
          <w:rFonts w:ascii="Times New Roman" w:hAnsi="Times New Roman" w:cs="Times New Roman"/>
          <w:szCs w:val="20"/>
        </w:rPr>
      </w:pPr>
      <w:r w:rsidRPr="00104C60">
        <w:rPr>
          <w:rFonts w:ascii="Times New Roman" w:hAnsi="Times New Roman" w:cs="Times New Roman"/>
          <w:b/>
          <w:szCs w:val="20"/>
        </w:rPr>
        <w:lastRenderedPageBreak/>
        <w:t>Table S</w:t>
      </w:r>
      <w:r w:rsidR="009508AE" w:rsidRPr="00104C60">
        <w:rPr>
          <w:rFonts w:ascii="Times New Roman" w:hAnsi="Times New Roman" w:cs="Times New Roman"/>
          <w:b/>
          <w:szCs w:val="20"/>
        </w:rPr>
        <w:t>5</w:t>
      </w:r>
      <w:r w:rsidRPr="00104C60">
        <w:rPr>
          <w:rFonts w:ascii="Times New Roman" w:hAnsi="Times New Roman" w:cs="Times New Roman"/>
          <w:szCs w:val="20"/>
        </w:rPr>
        <w:t xml:space="preserve"> Primers used for real-time qPCR analysis </w:t>
      </w:r>
      <w:r w:rsidR="00135319" w:rsidRPr="00104C60">
        <w:rPr>
          <w:rFonts w:ascii="Times New Roman" w:hAnsi="Times New Roman" w:cs="Times New Roman"/>
          <w:i/>
        </w:rPr>
        <w:t>CHUP1</w:t>
      </w:r>
      <w:r w:rsidR="00135319" w:rsidRPr="00104C60">
        <w:rPr>
          <w:rFonts w:ascii="Times New Roman" w:hAnsi="Times New Roman" w:cs="Times New Roman"/>
        </w:rPr>
        <w:t xml:space="preserve"> and its associated genes in</w:t>
      </w:r>
      <w:r w:rsidRPr="00104C60">
        <w:rPr>
          <w:rFonts w:ascii="Times New Roman" w:hAnsi="Times New Roman" w:cs="Times New Roman"/>
          <w:szCs w:val="20"/>
        </w:rPr>
        <w:t xml:space="preserve"> </w:t>
      </w:r>
      <w:r w:rsidRPr="00104C60">
        <w:rPr>
          <w:rFonts w:ascii="Times New Roman" w:hAnsi="Times New Roman" w:cs="Times New Roman"/>
          <w:i/>
          <w:szCs w:val="20"/>
        </w:rPr>
        <w:t>Bienertia sinuspersici</w:t>
      </w:r>
    </w:p>
    <w:tbl>
      <w:tblPr>
        <w:tblW w:w="132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461"/>
        <w:gridCol w:w="3815"/>
        <w:gridCol w:w="3724"/>
        <w:gridCol w:w="1517"/>
      </w:tblGrid>
      <w:tr w:rsidR="00A90E7C" w:rsidRPr="00104C60" w:rsidTr="001D60ED">
        <w:trPr>
          <w:trHeight w:val="246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  <w:t>Gene name</w:t>
            </w:r>
          </w:p>
        </w:tc>
        <w:tc>
          <w:tcPr>
            <w:tcW w:w="246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  <w:t>Gene ID</w:t>
            </w:r>
          </w:p>
        </w:tc>
        <w:tc>
          <w:tcPr>
            <w:tcW w:w="3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  <w:t>Forwards primer</w:t>
            </w:r>
          </w:p>
        </w:tc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  <w:t>Reverse primer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Cs w:val="20"/>
              </w:rPr>
              <w:t>Amplicon size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  <w:t>CHUP1</w:t>
            </w:r>
          </w:p>
        </w:tc>
        <w:tc>
          <w:tcPr>
            <w:tcW w:w="2461" w:type="dxa"/>
            <w:tcBorders>
              <w:top w:val="single" w:sz="12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Bsv0100-00004053</w:t>
            </w:r>
          </w:p>
        </w:tc>
        <w:tc>
          <w:tcPr>
            <w:tcW w:w="3815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TAGGCTTGTTGGTTGGTGCT</w:t>
            </w:r>
          </w:p>
        </w:tc>
        <w:tc>
          <w:tcPr>
            <w:tcW w:w="3724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TGTGGTGGATAGTGGCTTCA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</w:pPr>
            <w:r w:rsidRPr="00104C60"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  <w:t>123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  <w:t>CHUP1-like_a</w:t>
            </w:r>
          </w:p>
        </w:tc>
        <w:tc>
          <w:tcPr>
            <w:tcW w:w="2461" w:type="dxa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Bsv0100-00030261</w:t>
            </w:r>
          </w:p>
        </w:tc>
        <w:tc>
          <w:tcPr>
            <w:tcW w:w="3815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CCTGCTGAAGAAGTTGAGAAGA</w:t>
            </w:r>
          </w:p>
        </w:tc>
        <w:tc>
          <w:tcPr>
            <w:tcW w:w="372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TGGTGGAGTAGCCGTAGAA</w:t>
            </w:r>
          </w:p>
        </w:tc>
        <w:tc>
          <w:tcPr>
            <w:tcW w:w="1517" w:type="dxa"/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</w:pPr>
            <w:r w:rsidRPr="00104C60"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  <w:t>140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  <w:t>CHUP1-like_b</w:t>
            </w:r>
          </w:p>
        </w:tc>
        <w:tc>
          <w:tcPr>
            <w:tcW w:w="2461" w:type="dxa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Bsv0100-00002964</w:t>
            </w:r>
          </w:p>
        </w:tc>
        <w:tc>
          <w:tcPr>
            <w:tcW w:w="3815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GCATGCATATTTAGGCACATCTC</w:t>
            </w:r>
          </w:p>
        </w:tc>
        <w:tc>
          <w:tcPr>
            <w:tcW w:w="372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TCCACTAAGAAGGCCATTTCC</w:t>
            </w:r>
          </w:p>
        </w:tc>
        <w:tc>
          <w:tcPr>
            <w:tcW w:w="1517" w:type="dxa"/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</w:pPr>
            <w:r w:rsidRPr="00104C60"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  <w:t>131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  <w:t>ABP</w:t>
            </w:r>
          </w:p>
        </w:tc>
        <w:tc>
          <w:tcPr>
            <w:tcW w:w="2461" w:type="dxa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Bsv0100-00036688</w:t>
            </w:r>
          </w:p>
        </w:tc>
        <w:tc>
          <w:tcPr>
            <w:tcW w:w="3815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AGAGGCACAGGTTTCTGATTAC</w:t>
            </w:r>
          </w:p>
        </w:tc>
        <w:tc>
          <w:tcPr>
            <w:tcW w:w="372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GCTCCGATTCGTACCTAATCTTC</w:t>
            </w:r>
          </w:p>
        </w:tc>
        <w:tc>
          <w:tcPr>
            <w:tcW w:w="1517" w:type="dxa"/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</w:pPr>
            <w:r w:rsidRPr="00104C60">
              <w:rPr>
                <w:rStyle w:val="rplink2"/>
                <w:rFonts w:ascii="Times New Roman" w:eastAsia="Arial Unicode MS" w:hAnsi="Times New Roman" w:cs="Times New Roman"/>
                <w:b w:val="0"/>
                <w:color w:val="000000" w:themeColor="text1"/>
                <w:szCs w:val="20"/>
                <w:u w:val="none"/>
              </w:rPr>
              <w:t>101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i/>
                <w:color w:val="000000" w:themeColor="text1"/>
                <w:szCs w:val="20"/>
              </w:rPr>
              <w:t>TPR</w:t>
            </w:r>
          </w:p>
        </w:tc>
        <w:tc>
          <w:tcPr>
            <w:tcW w:w="2461" w:type="dxa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Bsv0100-00048649</w:t>
            </w:r>
          </w:p>
        </w:tc>
        <w:tc>
          <w:tcPr>
            <w:tcW w:w="3815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CGTCGAACAACTCCGTAACA</w:t>
            </w:r>
          </w:p>
        </w:tc>
        <w:tc>
          <w:tcPr>
            <w:tcW w:w="372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맑은 고딕" w:hAnsi="Times New Roman" w:cs="Times New Roman"/>
                <w:color w:val="000000" w:themeColor="text1"/>
                <w:szCs w:val="20"/>
              </w:rPr>
              <w:t>CAGCTTCAAGTGAGGGAACA</w:t>
            </w:r>
          </w:p>
        </w:tc>
        <w:tc>
          <w:tcPr>
            <w:tcW w:w="1517" w:type="dxa"/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  <w:t>101</w:t>
            </w:r>
          </w:p>
        </w:tc>
      </w:tr>
      <w:tr w:rsidR="00A90E7C" w:rsidRPr="00104C60" w:rsidTr="001D60ED">
        <w:trPr>
          <w:trHeight w:val="246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Cs/>
                <w:i/>
                <w:iCs/>
                <w:color w:val="000000" w:themeColor="text1"/>
                <w:szCs w:val="20"/>
              </w:rPr>
              <w:t>GAPDH</w:t>
            </w:r>
          </w:p>
        </w:tc>
        <w:tc>
          <w:tcPr>
            <w:tcW w:w="2461" w:type="dxa"/>
            <w:tcBorders>
              <w:bottom w:val="single" w:sz="12" w:space="0" w:color="auto"/>
            </w:tcBorders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Cs w:val="20"/>
              </w:rPr>
            </w:pPr>
            <w:r w:rsidRPr="00104C60">
              <w:rPr>
                <w:rFonts w:ascii="Times New Roman" w:eastAsia="굴림" w:hAnsi="Times New Roman" w:cs="Times New Roman"/>
                <w:i/>
                <w:color w:val="000000" w:themeColor="text1"/>
                <w:kern w:val="0"/>
                <w:szCs w:val="20"/>
                <w:lang w:val="ko-KR" w:eastAsia="en-US"/>
              </w:rPr>
              <w:t>Bsv0100-00017536</w:t>
            </w:r>
          </w:p>
        </w:tc>
        <w:tc>
          <w:tcPr>
            <w:tcW w:w="3815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Cs/>
                <w:color w:val="000000" w:themeColor="text1"/>
                <w:szCs w:val="20"/>
              </w:rPr>
              <w:t>CTCCAGGAATCCAGAGGAGATA</w:t>
            </w:r>
          </w:p>
        </w:tc>
        <w:tc>
          <w:tcPr>
            <w:tcW w:w="3724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Cs/>
                <w:color w:val="000000" w:themeColor="text1"/>
                <w:szCs w:val="20"/>
              </w:rPr>
              <w:t>CTTTGCTCCACCCTTCAAATG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A90E7C" w:rsidRPr="00104C60" w:rsidRDefault="00A90E7C" w:rsidP="00104C60">
            <w:pPr>
              <w:wordWrap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Cs w:val="20"/>
              </w:rPr>
            </w:pPr>
            <w:r w:rsidRPr="00104C60">
              <w:rPr>
                <w:rFonts w:ascii="Times New Roman" w:eastAsia="Arial Unicode MS" w:hAnsi="Times New Roman" w:cs="Times New Roman"/>
                <w:bCs/>
                <w:color w:val="000000" w:themeColor="text1"/>
                <w:szCs w:val="20"/>
              </w:rPr>
              <w:t>118</w:t>
            </w:r>
          </w:p>
        </w:tc>
      </w:tr>
    </w:tbl>
    <w:p w:rsidR="00A90E7C" w:rsidRPr="00104C60" w:rsidRDefault="00A90E7C" w:rsidP="00A90E7C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</w:p>
    <w:p w:rsidR="004E55ED" w:rsidRPr="00104C60" w:rsidRDefault="004E55ED" w:rsidP="004E55ED">
      <w:pPr>
        <w:rPr>
          <w:rFonts w:ascii="Times New Roman" w:hAnsi="Times New Roman" w:cs="Times New Roman"/>
          <w:szCs w:val="20"/>
        </w:rPr>
      </w:pPr>
    </w:p>
    <w:sectPr w:rsidR="004E55ED" w:rsidRPr="00104C60" w:rsidSect="00014895">
      <w:pgSz w:w="16838" w:h="11906" w:orient="landscape"/>
      <w:pgMar w:top="1440" w:right="1699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A0" w:rsidRDefault="000C46A0" w:rsidP="004E55ED">
      <w:pPr>
        <w:spacing w:after="0" w:line="240" w:lineRule="auto"/>
      </w:pPr>
      <w:r>
        <w:separator/>
      </w:r>
    </w:p>
  </w:endnote>
  <w:endnote w:type="continuationSeparator" w:id="0">
    <w:p w:rsidR="000C46A0" w:rsidRDefault="000C46A0" w:rsidP="004E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Phetsarath O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A0" w:rsidRDefault="000C46A0" w:rsidP="004E55ED">
      <w:pPr>
        <w:spacing w:after="0" w:line="240" w:lineRule="auto"/>
      </w:pPr>
      <w:r>
        <w:separator/>
      </w:r>
    </w:p>
  </w:footnote>
  <w:footnote w:type="continuationSeparator" w:id="0">
    <w:p w:rsidR="000C46A0" w:rsidRDefault="000C46A0" w:rsidP="004E5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791B"/>
    <w:multiLevelType w:val="hybridMultilevel"/>
    <w:tmpl w:val="44D61B28"/>
    <w:lvl w:ilvl="0" w:tplc="CDF027EE">
      <w:start w:val="1"/>
      <w:numFmt w:val="upperLetter"/>
      <w:lvlText w:val="%1."/>
      <w:lvlJc w:val="left"/>
      <w:pPr>
        <w:ind w:left="-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32" w:hanging="400"/>
      </w:pPr>
    </w:lvl>
    <w:lvl w:ilvl="2" w:tplc="0409001B" w:tentative="1">
      <w:start w:val="1"/>
      <w:numFmt w:val="lowerRoman"/>
      <w:lvlText w:val="%3."/>
      <w:lvlJc w:val="right"/>
      <w:pPr>
        <w:ind w:left="832" w:hanging="400"/>
      </w:pPr>
    </w:lvl>
    <w:lvl w:ilvl="3" w:tplc="0409000F" w:tentative="1">
      <w:start w:val="1"/>
      <w:numFmt w:val="decimal"/>
      <w:lvlText w:val="%4."/>
      <w:lvlJc w:val="left"/>
      <w:pPr>
        <w:ind w:left="1232" w:hanging="400"/>
      </w:pPr>
    </w:lvl>
    <w:lvl w:ilvl="4" w:tplc="04090019" w:tentative="1">
      <w:start w:val="1"/>
      <w:numFmt w:val="upperLetter"/>
      <w:lvlText w:val="%5."/>
      <w:lvlJc w:val="left"/>
      <w:pPr>
        <w:ind w:left="1632" w:hanging="400"/>
      </w:pPr>
    </w:lvl>
    <w:lvl w:ilvl="5" w:tplc="0409001B" w:tentative="1">
      <w:start w:val="1"/>
      <w:numFmt w:val="lowerRoman"/>
      <w:lvlText w:val="%6."/>
      <w:lvlJc w:val="right"/>
      <w:pPr>
        <w:ind w:left="2032" w:hanging="400"/>
      </w:pPr>
    </w:lvl>
    <w:lvl w:ilvl="6" w:tplc="0409000F" w:tentative="1">
      <w:start w:val="1"/>
      <w:numFmt w:val="decimal"/>
      <w:lvlText w:val="%7."/>
      <w:lvlJc w:val="left"/>
      <w:pPr>
        <w:ind w:left="2432" w:hanging="400"/>
      </w:pPr>
    </w:lvl>
    <w:lvl w:ilvl="7" w:tplc="04090019" w:tentative="1">
      <w:start w:val="1"/>
      <w:numFmt w:val="upperLetter"/>
      <w:lvlText w:val="%8."/>
      <w:lvlJc w:val="left"/>
      <w:pPr>
        <w:ind w:left="2832" w:hanging="400"/>
      </w:pPr>
    </w:lvl>
    <w:lvl w:ilvl="8" w:tplc="0409001B" w:tentative="1">
      <w:start w:val="1"/>
      <w:numFmt w:val="lowerRoman"/>
      <w:lvlText w:val="%9."/>
      <w:lvlJc w:val="right"/>
      <w:pPr>
        <w:ind w:left="3232" w:hanging="400"/>
      </w:pPr>
    </w:lvl>
  </w:abstractNum>
  <w:abstractNum w:abstractNumId="1" w15:restartNumberingAfterBreak="0">
    <w:nsid w:val="2588013C"/>
    <w:multiLevelType w:val="hybridMultilevel"/>
    <w:tmpl w:val="4F4C7150"/>
    <w:lvl w:ilvl="0" w:tplc="BF8ACB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8A"/>
    <w:rsid w:val="00014895"/>
    <w:rsid w:val="0002192A"/>
    <w:rsid w:val="00024697"/>
    <w:rsid w:val="00030605"/>
    <w:rsid w:val="00046519"/>
    <w:rsid w:val="00054123"/>
    <w:rsid w:val="000B031F"/>
    <w:rsid w:val="000C46A0"/>
    <w:rsid w:val="00104C60"/>
    <w:rsid w:val="00135319"/>
    <w:rsid w:val="00143D2C"/>
    <w:rsid w:val="0015056E"/>
    <w:rsid w:val="001D60ED"/>
    <w:rsid w:val="001F1D80"/>
    <w:rsid w:val="002212F1"/>
    <w:rsid w:val="00234F60"/>
    <w:rsid w:val="0024032E"/>
    <w:rsid w:val="00252442"/>
    <w:rsid w:val="002A1D8C"/>
    <w:rsid w:val="003146F3"/>
    <w:rsid w:val="003345BA"/>
    <w:rsid w:val="00394EE0"/>
    <w:rsid w:val="003A1CA9"/>
    <w:rsid w:val="003D008A"/>
    <w:rsid w:val="00483A1E"/>
    <w:rsid w:val="004E10EC"/>
    <w:rsid w:val="004E55ED"/>
    <w:rsid w:val="004F79B5"/>
    <w:rsid w:val="00572D8D"/>
    <w:rsid w:val="005A7AE0"/>
    <w:rsid w:val="005B68D5"/>
    <w:rsid w:val="006115AB"/>
    <w:rsid w:val="00686BE0"/>
    <w:rsid w:val="006A4B7E"/>
    <w:rsid w:val="006F13AE"/>
    <w:rsid w:val="00701972"/>
    <w:rsid w:val="007D71C0"/>
    <w:rsid w:val="007E49F5"/>
    <w:rsid w:val="00843A6B"/>
    <w:rsid w:val="00846835"/>
    <w:rsid w:val="008A3102"/>
    <w:rsid w:val="0090763F"/>
    <w:rsid w:val="00910FDF"/>
    <w:rsid w:val="009352CC"/>
    <w:rsid w:val="009508AE"/>
    <w:rsid w:val="009601CE"/>
    <w:rsid w:val="009B1367"/>
    <w:rsid w:val="00A64FA4"/>
    <w:rsid w:val="00A66F76"/>
    <w:rsid w:val="00A87B88"/>
    <w:rsid w:val="00A90E7C"/>
    <w:rsid w:val="00AB191A"/>
    <w:rsid w:val="00B22AD9"/>
    <w:rsid w:val="00B5668E"/>
    <w:rsid w:val="00B60F38"/>
    <w:rsid w:val="00B6675A"/>
    <w:rsid w:val="00BC220A"/>
    <w:rsid w:val="00C10841"/>
    <w:rsid w:val="00C11E86"/>
    <w:rsid w:val="00C44D10"/>
    <w:rsid w:val="00C51DD7"/>
    <w:rsid w:val="00CD6009"/>
    <w:rsid w:val="00D2036D"/>
    <w:rsid w:val="00D91AC1"/>
    <w:rsid w:val="00D96019"/>
    <w:rsid w:val="00E0544E"/>
    <w:rsid w:val="00E637D5"/>
    <w:rsid w:val="00F05FAD"/>
    <w:rsid w:val="00F25911"/>
    <w:rsid w:val="00F73F8D"/>
    <w:rsid w:val="00FE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AE34"/>
  <w15:docId w15:val="{3BA94CD3-4DF5-4B5A-89C1-A621181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8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plink2">
    <w:name w:val="fplink2"/>
    <w:basedOn w:val="DefaultParagraphFont"/>
    <w:rsid w:val="003D008A"/>
    <w:rPr>
      <w:b/>
      <w:bCs/>
      <w:color w:val="008000"/>
      <w:u w:val="single"/>
    </w:rPr>
  </w:style>
  <w:style w:type="character" w:customStyle="1" w:styleId="rplink2">
    <w:name w:val="rplink2"/>
    <w:basedOn w:val="DefaultParagraphFont"/>
    <w:rsid w:val="003D008A"/>
    <w:rPr>
      <w:b/>
      <w:bCs/>
      <w:color w:val="FF000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11E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AC1"/>
    <w:pPr>
      <w:spacing w:after="200" w:line="276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ED"/>
  </w:style>
  <w:style w:type="paragraph" w:styleId="Footer">
    <w:name w:val="footer"/>
    <w:basedOn w:val="Normal"/>
    <w:link w:val="FooterChar"/>
    <w:uiPriority w:val="99"/>
    <w:unhideWhenUsed/>
    <w:rsid w:val="004E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ED"/>
  </w:style>
  <w:style w:type="paragraph" w:styleId="BalloonText">
    <w:name w:val="Balloon Text"/>
    <w:basedOn w:val="Normal"/>
    <w:link w:val="BalloonTextChar"/>
    <w:uiPriority w:val="99"/>
    <w:semiHidden/>
    <w:unhideWhenUsed/>
    <w:rsid w:val="00394E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ot.org/uniprot/Q9LI74" TargetMode="External"/><Relationship Id="rId13" Type="http://schemas.openxmlformats.org/officeDocument/2006/relationships/hyperlink" Target="https://www.uniprot.org/uniprot/A0A1D6PCR1" TargetMode="External"/><Relationship Id="rId18" Type="http://schemas.openxmlformats.org/officeDocument/2006/relationships/hyperlink" Target="https://www.uniprot.org/uniprot/A0A0K9QHA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rvices.healthtech.dtu.dk/services/DeepLoc-2.0/" TargetMode="External"/><Relationship Id="rId12" Type="http://schemas.openxmlformats.org/officeDocument/2006/relationships/hyperlink" Target="https://www.uniprot.org/uniprot/A0A1D6JZF5" TargetMode="External"/><Relationship Id="rId17" Type="http://schemas.openxmlformats.org/officeDocument/2006/relationships/hyperlink" Target="https://www.uniprot.org/uniprot/A0A0K9QIK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prot.org/uniprot/A0A199VY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prot.org/uniprot/A0A3L6E5P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prot.org/uniprot/A0A199UI54" TargetMode="External"/><Relationship Id="rId10" Type="http://schemas.openxmlformats.org/officeDocument/2006/relationships/hyperlink" Target="https://www.uniprot.org/uniprot/A0A1D6MDK3" TargetMode="External"/><Relationship Id="rId19" Type="http://schemas.openxmlformats.org/officeDocument/2006/relationships/hyperlink" Target="https://www.uniprot.org/uniprot/A0A0K9QV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rot.org/uniprot/Q9LMK4" TargetMode="External"/><Relationship Id="rId14" Type="http://schemas.openxmlformats.org/officeDocument/2006/relationships/hyperlink" Target="https://www.uniprot.org/uniprot/A0A2H3ZAU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5337</Characters>
  <Application>Microsoft Office Word</Application>
  <DocSecurity>0</DocSecurity>
  <Lines>1067</Lines>
  <Paragraphs>787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2020-09-17T11:34:00Z</dcterms:created>
  <dcterms:modified xsi:type="dcterms:W3CDTF">2023-04-13T01:59:00Z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8668c75b17557e418f52ccedee418d7f3ef7160e98e58d9d10fe8bcbaad895da</vt:lpwstr>
  </property>
</Properties>
</file>