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7965" w14:textId="4FD9029D" w:rsidR="00FD0DB7" w:rsidRDefault="00FD0DB7" w:rsidP="00FD0DB7">
      <w:pPr>
        <w:jc w:val="center"/>
        <w:rPr>
          <w:sz w:val="24"/>
        </w:rPr>
      </w:pPr>
      <w:r>
        <w:rPr>
          <w:sz w:val="24"/>
        </w:rPr>
        <w:t xml:space="preserve">Table S1 Composition of artificial synthetic culture </w:t>
      </w:r>
      <w:r w:rsidR="00AF32E0" w:rsidRPr="00AF32E0">
        <w:rPr>
          <w:sz w:val="24"/>
        </w:rPr>
        <w:t>wastewater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</w:tblGrid>
      <w:tr w:rsidR="00FD0DB7" w14:paraId="415B58C5" w14:textId="77777777" w:rsidTr="00B6399F">
        <w:trPr>
          <w:trHeight w:hRule="exact" w:val="319"/>
          <w:jc w:val="center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52E52A" w14:textId="77777777" w:rsidR="00FD0DB7" w:rsidRDefault="00FD0DB7" w:rsidP="00B6399F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Component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2E756A" w14:textId="77777777" w:rsidR="00FD0DB7" w:rsidRDefault="00FD0DB7" w:rsidP="00B639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Concentration (mg/L) </w:t>
            </w:r>
          </w:p>
        </w:tc>
      </w:tr>
      <w:tr w:rsidR="00FD0DB7" w14:paraId="469F0A71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</w:tcPr>
          <w:p w14:paraId="686961BE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KNO</w:t>
            </w:r>
            <w:r>
              <w:rPr>
                <w:szCs w:val="21"/>
                <w:vertAlign w:val="subscript"/>
              </w:rPr>
              <w:t>3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auto"/>
          </w:tcPr>
          <w:p w14:paraId="2DD7B09C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360</w:t>
            </w:r>
          </w:p>
        </w:tc>
      </w:tr>
      <w:tr w:rsidR="00FD0DB7" w14:paraId="3AE25160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606C9D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NH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Cl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339B87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21.2</w:t>
            </w:r>
          </w:p>
        </w:tc>
      </w:tr>
      <w:tr w:rsidR="00FD0DB7" w14:paraId="17465CEF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58A6B8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NaNO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00A853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12.3</w:t>
            </w:r>
          </w:p>
        </w:tc>
      </w:tr>
      <w:tr w:rsidR="00FD0DB7" w14:paraId="187B032B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67FC11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HPO</w:t>
            </w:r>
            <w:r>
              <w:rPr>
                <w:szCs w:val="21"/>
                <w:vertAlign w:val="subscript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3DD758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</w:tr>
      <w:tr w:rsidR="00FD0DB7" w14:paraId="66537EC7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355071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KH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PO</w:t>
            </w:r>
            <w:r>
              <w:rPr>
                <w:szCs w:val="21"/>
                <w:vertAlign w:val="subscript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BC9A5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</w:tr>
      <w:tr w:rsidR="00FD0DB7" w14:paraId="7992C125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338F35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MgSO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 xml:space="preserve"> ∙7H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09A1D8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</w:tr>
      <w:tr w:rsidR="00FD0DB7" w14:paraId="00E6FE2F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0894F1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KCl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46959F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</w:tr>
      <w:tr w:rsidR="00FD0DB7" w14:paraId="37DD649C" w14:textId="77777777" w:rsidTr="00B6399F">
        <w:trPr>
          <w:trHeight w:hRule="exact" w:val="732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B209A5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Trace elements 0.2% (V/V)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28DE1B" w14:textId="77777777" w:rsidR="00FD0DB7" w:rsidRDefault="00FD0DB7" w:rsidP="00B6399F">
            <w:pPr>
              <w:jc w:val="center"/>
              <w:rPr>
                <w:szCs w:val="21"/>
              </w:rPr>
            </w:pPr>
          </w:p>
        </w:tc>
      </w:tr>
      <w:tr w:rsidR="00FD0DB7" w14:paraId="2E1D6C34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69945B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EDTA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6D3F2D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640</w:t>
            </w:r>
          </w:p>
        </w:tc>
      </w:tr>
      <w:tr w:rsidR="00FD0DB7" w14:paraId="79EF7AFB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CCCBFA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FeSO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 xml:space="preserve"> ∙7H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B9FB6F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550</w:t>
            </w:r>
          </w:p>
        </w:tc>
      </w:tr>
      <w:tr w:rsidR="00FD0DB7" w14:paraId="3A427D12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4DEF16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ZnSO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 xml:space="preserve"> ∙7H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DA06C5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230</w:t>
            </w:r>
          </w:p>
        </w:tc>
      </w:tr>
      <w:tr w:rsidR="00FD0DB7" w14:paraId="15AEF26E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C4FCA6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MnSO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 xml:space="preserve"> ∙H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1D2F5D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340</w:t>
            </w:r>
          </w:p>
        </w:tc>
      </w:tr>
      <w:tr w:rsidR="00FD0DB7" w14:paraId="7693B5BA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973229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CuSO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 xml:space="preserve"> ∙5H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6C44AF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</w:tr>
      <w:tr w:rsidR="00FD0DB7" w14:paraId="64E4C08F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AF9DB4" w14:textId="77777777" w:rsidR="00FD0DB7" w:rsidRDefault="00FD0DB7" w:rsidP="00B6399F">
            <w:pPr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Co(</w:t>
            </w:r>
            <w:proofErr w:type="gramEnd"/>
            <w:r>
              <w:rPr>
                <w:szCs w:val="21"/>
              </w:rPr>
              <w:t>NO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 xml:space="preserve"> )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 xml:space="preserve"> ∙6H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41C30E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</w:t>
            </w:r>
          </w:p>
        </w:tc>
      </w:tr>
      <w:tr w:rsidR="00FD0DB7" w14:paraId="7A7A2BE1" w14:textId="77777777" w:rsidTr="00B6399F">
        <w:trPr>
          <w:trHeight w:hRule="exact" w:val="340"/>
          <w:jc w:val="center"/>
        </w:trPr>
        <w:tc>
          <w:tcPr>
            <w:tcW w:w="2835" w:type="dxa"/>
            <w:tcBorders>
              <w:top w:val="nil"/>
              <w:right w:val="nil"/>
            </w:tcBorders>
            <w:shd w:val="clear" w:color="auto" w:fill="auto"/>
          </w:tcPr>
          <w:p w14:paraId="36BC0AF0" w14:textId="77777777" w:rsidR="00FD0DB7" w:rsidRDefault="00FD0DB7" w:rsidP="00B639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(NH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)</w:t>
            </w:r>
            <w:r>
              <w:rPr>
                <w:szCs w:val="21"/>
                <w:vertAlign w:val="subscript"/>
              </w:rPr>
              <w:t>6</w:t>
            </w:r>
            <w:r>
              <w:rPr>
                <w:szCs w:val="21"/>
              </w:rPr>
              <w:t xml:space="preserve"> Mo</w:t>
            </w:r>
            <w:r>
              <w:rPr>
                <w:szCs w:val="21"/>
                <w:vertAlign w:val="subscript"/>
              </w:rPr>
              <w:t>7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24</w:t>
            </w:r>
            <w:r>
              <w:rPr>
                <w:szCs w:val="21"/>
              </w:rPr>
              <w:t xml:space="preserve"> ∙4H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66FC5C9F" w14:textId="77777777" w:rsidR="00FD0DB7" w:rsidRDefault="00FD0DB7" w:rsidP="00B639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</w:tr>
    </w:tbl>
    <w:p w14:paraId="2CB0ABCF" w14:textId="75009128" w:rsidR="00931389" w:rsidRPr="00615053" w:rsidRDefault="00931389" w:rsidP="00615053">
      <w:pPr>
        <w:widowControl/>
        <w:jc w:val="left"/>
        <w:rPr>
          <w:rFonts w:eastAsia="等线"/>
          <w:color w:val="000000" w:themeColor="text1"/>
          <w:sz w:val="24"/>
          <w:szCs w:val="18"/>
        </w:rPr>
      </w:pPr>
    </w:p>
    <w:sectPr w:rsidR="00931389" w:rsidRPr="00615053" w:rsidSect="0061505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4ACE" w14:textId="77777777" w:rsidR="009853B0" w:rsidRDefault="009853B0" w:rsidP="00FD0DB7">
      <w:r>
        <w:separator/>
      </w:r>
    </w:p>
  </w:endnote>
  <w:endnote w:type="continuationSeparator" w:id="0">
    <w:p w14:paraId="6B01373E" w14:textId="77777777" w:rsidR="009853B0" w:rsidRDefault="009853B0" w:rsidP="00FD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9B4C" w14:textId="77777777" w:rsidR="009853B0" w:rsidRDefault="009853B0" w:rsidP="00FD0DB7">
      <w:r>
        <w:separator/>
      </w:r>
    </w:p>
  </w:footnote>
  <w:footnote w:type="continuationSeparator" w:id="0">
    <w:p w14:paraId="49C01810" w14:textId="77777777" w:rsidR="009853B0" w:rsidRDefault="009853B0" w:rsidP="00FD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D1"/>
    <w:rsid w:val="00444F44"/>
    <w:rsid w:val="00615053"/>
    <w:rsid w:val="00931389"/>
    <w:rsid w:val="009853B0"/>
    <w:rsid w:val="00AF32E0"/>
    <w:rsid w:val="00BB12D1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01392"/>
  <w15:chartTrackingRefBased/>
  <w15:docId w15:val="{2FA102C4-495E-49B5-87F8-2DD5DF4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B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Niu</dc:creator>
  <cp:keywords/>
  <dc:description/>
  <cp:lastModifiedBy>SH Niu</cp:lastModifiedBy>
  <cp:revision>4</cp:revision>
  <dcterms:created xsi:type="dcterms:W3CDTF">2023-03-25T16:34:00Z</dcterms:created>
  <dcterms:modified xsi:type="dcterms:W3CDTF">2023-03-27T14:27:00Z</dcterms:modified>
</cp:coreProperties>
</file>