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430DC" w14:textId="77777777" w:rsidR="00BD026C" w:rsidRPr="0072053B" w:rsidRDefault="00BD026C" w:rsidP="00BD026C">
      <w:pPr>
        <w:rPr>
          <w:rFonts w:ascii="Times" w:hAnsi="Times" w:cs="Arial"/>
          <w:b/>
          <w:bCs/>
          <w:sz w:val="36"/>
          <w:szCs w:val="36"/>
        </w:rPr>
      </w:pPr>
      <w:r w:rsidRPr="0072053B">
        <w:rPr>
          <w:rFonts w:ascii="Times" w:hAnsi="Times" w:cs="Arial"/>
          <w:b/>
          <w:bCs/>
          <w:sz w:val="36"/>
          <w:szCs w:val="36"/>
        </w:rPr>
        <w:t>High phenotypic plasticity at the dawn of the eosauropterygian radiation</w:t>
      </w:r>
    </w:p>
    <w:p w14:paraId="0ED41A88" w14:textId="7A0A7DAA" w:rsidR="00E547E6" w:rsidRPr="0072053B" w:rsidRDefault="00E547E6" w:rsidP="000178EA">
      <w:pPr>
        <w:rPr>
          <w:rFonts w:ascii="Times" w:hAnsi="Times"/>
          <w:b/>
          <w:bCs/>
          <w:sz w:val="28"/>
          <w:szCs w:val="28"/>
        </w:rPr>
      </w:pPr>
    </w:p>
    <w:p w14:paraId="7F83CDAD" w14:textId="38828767" w:rsidR="00E547E6" w:rsidRPr="0072053B" w:rsidRDefault="00E547E6" w:rsidP="000178EA">
      <w:pPr>
        <w:rPr>
          <w:rFonts w:ascii="Times" w:hAnsi="Times"/>
        </w:rPr>
      </w:pPr>
      <w:r w:rsidRPr="0072053B">
        <w:rPr>
          <w:rFonts w:ascii="Times" w:hAnsi="Times"/>
        </w:rPr>
        <w:t>Antoine Laboury</w:t>
      </w:r>
      <w:r w:rsidR="0040527A">
        <w:rPr>
          <w:rFonts w:ascii="Times" w:hAnsi="Times"/>
          <w:vertAlign w:val="superscript"/>
        </w:rPr>
        <w:t>1</w:t>
      </w:r>
      <w:r w:rsidRPr="0072053B">
        <w:rPr>
          <w:rFonts w:ascii="Times" w:hAnsi="Times"/>
        </w:rPr>
        <w:t xml:space="preserve">, </w:t>
      </w:r>
      <w:proofErr w:type="spellStart"/>
      <w:r w:rsidRPr="0072053B">
        <w:rPr>
          <w:rFonts w:ascii="Times" w:hAnsi="Times"/>
        </w:rPr>
        <w:t>Torsten</w:t>
      </w:r>
      <w:proofErr w:type="spellEnd"/>
      <w:r w:rsidRPr="0072053B">
        <w:rPr>
          <w:rFonts w:ascii="Times" w:hAnsi="Times"/>
        </w:rPr>
        <w:t xml:space="preserve"> M. Scheyer</w:t>
      </w:r>
      <w:r w:rsidR="0040527A">
        <w:rPr>
          <w:rFonts w:ascii="Times" w:hAnsi="Times"/>
          <w:vertAlign w:val="superscript"/>
        </w:rPr>
        <w:t>2</w:t>
      </w:r>
      <w:r w:rsidRPr="0072053B">
        <w:rPr>
          <w:rFonts w:ascii="Times" w:hAnsi="Times"/>
        </w:rPr>
        <w:t>, Nicole Klein</w:t>
      </w:r>
      <w:r w:rsidR="0040527A">
        <w:rPr>
          <w:rFonts w:ascii="Times" w:hAnsi="Times"/>
          <w:vertAlign w:val="superscript"/>
        </w:rPr>
        <w:t>3</w:t>
      </w:r>
      <w:r w:rsidRPr="0072053B">
        <w:rPr>
          <w:rFonts w:ascii="Times" w:hAnsi="Times"/>
        </w:rPr>
        <w:t>, Thomas L. Stubbs</w:t>
      </w:r>
      <w:r w:rsidR="0040527A">
        <w:rPr>
          <w:rFonts w:ascii="Times" w:hAnsi="Times"/>
          <w:vertAlign w:val="superscript"/>
        </w:rPr>
        <w:t>4</w:t>
      </w:r>
      <w:r w:rsidRPr="0072053B">
        <w:rPr>
          <w:rFonts w:ascii="Times" w:hAnsi="Times"/>
        </w:rPr>
        <w:t>, Valentin Fischer</w:t>
      </w:r>
      <w:r w:rsidR="0040527A">
        <w:rPr>
          <w:rFonts w:ascii="Times" w:hAnsi="Times"/>
          <w:vertAlign w:val="superscript"/>
        </w:rPr>
        <w:t>1</w:t>
      </w:r>
      <w:r w:rsidRPr="0072053B">
        <w:rPr>
          <w:rFonts w:ascii="Times" w:hAnsi="Times"/>
        </w:rPr>
        <w:t xml:space="preserve"> </w:t>
      </w:r>
    </w:p>
    <w:p w14:paraId="5F7A9291" w14:textId="345F80FC" w:rsidR="00E547E6" w:rsidRPr="0072053B" w:rsidRDefault="00E547E6" w:rsidP="000178EA">
      <w:pPr>
        <w:rPr>
          <w:rFonts w:ascii="Times" w:hAnsi="Times"/>
        </w:rPr>
      </w:pPr>
    </w:p>
    <w:p w14:paraId="4EE41452" w14:textId="237AD905" w:rsidR="00E547E6" w:rsidRPr="0072053B" w:rsidRDefault="00E547E6" w:rsidP="000178EA">
      <w:pPr>
        <w:rPr>
          <w:rFonts w:ascii="Times" w:hAnsi="Times"/>
        </w:rPr>
      </w:pPr>
    </w:p>
    <w:p w14:paraId="712A516A" w14:textId="77777777" w:rsidR="00CC3AE2" w:rsidRPr="0072053B" w:rsidRDefault="00CC3AE2" w:rsidP="00CC3AE2">
      <w:pPr>
        <w:spacing w:line="480" w:lineRule="auto"/>
        <w:rPr>
          <w:rFonts w:ascii="Times" w:hAnsi="Times" w:cs="Arial"/>
          <w:vertAlign w:val="superscript"/>
        </w:rPr>
      </w:pPr>
      <w:r w:rsidRPr="0072053B">
        <w:rPr>
          <w:rFonts w:ascii="Times" w:hAnsi="Times" w:cs="Arial"/>
          <w:vertAlign w:val="superscript"/>
        </w:rPr>
        <w:t xml:space="preserve">1 </w:t>
      </w:r>
      <w:r w:rsidRPr="0072053B">
        <w:rPr>
          <w:rFonts w:ascii="Times" w:hAnsi="Times" w:cs="Arial"/>
        </w:rPr>
        <w:t>Evolution &amp; Diversity Dynamics Lab, University of Liège, Liège, Belgium</w:t>
      </w:r>
    </w:p>
    <w:p w14:paraId="7F825062" w14:textId="77777777" w:rsidR="00CC3AE2" w:rsidRPr="0072053B" w:rsidRDefault="00CC3AE2" w:rsidP="00CC3AE2">
      <w:pPr>
        <w:spacing w:line="480" w:lineRule="auto"/>
        <w:rPr>
          <w:rFonts w:ascii="Times" w:hAnsi="Times" w:cs="Arial"/>
        </w:rPr>
      </w:pPr>
      <w:r w:rsidRPr="0072053B">
        <w:rPr>
          <w:rFonts w:ascii="Times" w:hAnsi="Times" w:cs="Arial"/>
          <w:vertAlign w:val="superscript"/>
        </w:rPr>
        <w:t>2</w:t>
      </w:r>
      <w:r w:rsidRPr="0072053B">
        <w:rPr>
          <w:rFonts w:ascii="Times" w:hAnsi="Times" w:cs="Arial"/>
        </w:rPr>
        <w:t xml:space="preserve"> Department of Palaeontology, University of Zurich, Zurich, Switzerland</w:t>
      </w:r>
    </w:p>
    <w:p w14:paraId="4552A9A0" w14:textId="77777777" w:rsidR="00CC3AE2" w:rsidRPr="0072053B" w:rsidRDefault="00CC3AE2" w:rsidP="00CC3AE2">
      <w:pPr>
        <w:spacing w:line="480" w:lineRule="auto"/>
        <w:rPr>
          <w:rFonts w:ascii="Times" w:hAnsi="Times" w:cs="Arial"/>
        </w:rPr>
      </w:pPr>
      <w:r w:rsidRPr="0072053B">
        <w:rPr>
          <w:rFonts w:ascii="Times" w:hAnsi="Times" w:cs="Arial"/>
          <w:vertAlign w:val="superscript"/>
        </w:rPr>
        <w:t xml:space="preserve">3 </w:t>
      </w:r>
      <w:r w:rsidRPr="0072053B">
        <w:rPr>
          <w:rFonts w:ascii="Times" w:hAnsi="Times" w:cs="Arial"/>
        </w:rPr>
        <w:t xml:space="preserve">University of Bonn, Institute of Geosciences, </w:t>
      </w:r>
      <w:proofErr w:type="spellStart"/>
      <w:r w:rsidRPr="0072053B">
        <w:rPr>
          <w:rFonts w:ascii="Times" w:hAnsi="Times" w:cs="Arial"/>
        </w:rPr>
        <w:t>Paleontology</w:t>
      </w:r>
      <w:proofErr w:type="spellEnd"/>
      <w:r w:rsidRPr="0072053B">
        <w:rPr>
          <w:rFonts w:ascii="Times" w:hAnsi="Times" w:cs="Arial"/>
        </w:rPr>
        <w:t>, Bonn, Germany</w:t>
      </w:r>
    </w:p>
    <w:p w14:paraId="0D7D1E6D" w14:textId="77777777" w:rsidR="007C0718" w:rsidRPr="008B4A8E" w:rsidRDefault="007C0718" w:rsidP="007C0718">
      <w:pPr>
        <w:spacing w:line="480" w:lineRule="auto"/>
        <w:rPr>
          <w:rFonts w:ascii="Times New Roman" w:hAnsi="Times New Roman" w:cs="Times New Roman"/>
        </w:rPr>
      </w:pPr>
      <w:r w:rsidRPr="008B4A8E">
        <w:rPr>
          <w:rFonts w:ascii="Times New Roman" w:hAnsi="Times New Roman" w:cs="Times New Roman"/>
          <w:vertAlign w:val="superscript"/>
        </w:rPr>
        <w:t>4</w:t>
      </w:r>
      <w:r>
        <w:rPr>
          <w:rFonts w:ascii="Times New Roman" w:hAnsi="Times New Roman" w:cs="Times New Roman"/>
          <w:vertAlign w:val="superscript"/>
        </w:rPr>
        <w:t xml:space="preserve"> </w:t>
      </w:r>
      <w:r>
        <w:rPr>
          <w:rFonts w:ascii="Times New Roman" w:hAnsi="Times New Roman" w:cs="Times New Roman"/>
        </w:rPr>
        <w:t>School of Life, Health &amp; Chemical Sciences, Open University, Milton Keynes, United Kingdom</w:t>
      </w:r>
    </w:p>
    <w:p w14:paraId="397D3277" w14:textId="77777777" w:rsidR="00CC3AE2" w:rsidRPr="0072053B" w:rsidRDefault="00CC3AE2" w:rsidP="00CC3AE2">
      <w:pPr>
        <w:spacing w:line="480" w:lineRule="auto"/>
        <w:rPr>
          <w:rFonts w:ascii="Times" w:hAnsi="Times" w:cs="Arial"/>
        </w:rPr>
      </w:pPr>
    </w:p>
    <w:p w14:paraId="3377987F" w14:textId="77777777" w:rsidR="00CC3AE2" w:rsidRPr="0072053B" w:rsidRDefault="00CC3AE2" w:rsidP="00CC3AE2">
      <w:pPr>
        <w:spacing w:line="480" w:lineRule="auto"/>
        <w:rPr>
          <w:rFonts w:ascii="Times" w:hAnsi="Times" w:cs="Arial"/>
        </w:rPr>
      </w:pPr>
      <w:r w:rsidRPr="0072053B">
        <w:rPr>
          <w:rFonts w:ascii="Times" w:hAnsi="Times" w:cs="Arial"/>
        </w:rPr>
        <w:t xml:space="preserve">Corresponding author: </w:t>
      </w:r>
    </w:p>
    <w:p w14:paraId="0E2212F0" w14:textId="77777777" w:rsidR="00CC3AE2" w:rsidRPr="0072053B" w:rsidRDefault="00CC3AE2" w:rsidP="00CC3AE2">
      <w:pPr>
        <w:spacing w:line="480" w:lineRule="auto"/>
        <w:rPr>
          <w:rFonts w:ascii="Times" w:hAnsi="Times" w:cs="Arial"/>
          <w:lang w:val="en-US"/>
        </w:rPr>
      </w:pPr>
      <w:r w:rsidRPr="0072053B">
        <w:rPr>
          <w:rFonts w:ascii="Times" w:hAnsi="Times" w:cs="Arial"/>
          <w:lang w:val="en-US"/>
        </w:rPr>
        <w:t>Antoine Laboury</w:t>
      </w:r>
      <w:r w:rsidRPr="0072053B">
        <w:rPr>
          <w:rFonts w:ascii="Times" w:hAnsi="Times" w:cs="Arial"/>
          <w:vertAlign w:val="superscript"/>
        </w:rPr>
        <w:t>1</w:t>
      </w:r>
    </w:p>
    <w:p w14:paraId="4C3D29A6" w14:textId="77777777" w:rsidR="00CC3AE2" w:rsidRPr="0072053B" w:rsidRDefault="00CC3AE2" w:rsidP="00CC3AE2">
      <w:pPr>
        <w:spacing w:line="480" w:lineRule="auto"/>
        <w:rPr>
          <w:rFonts w:ascii="Times" w:hAnsi="Times" w:cs="Arial"/>
          <w:lang w:val="en-US"/>
        </w:rPr>
      </w:pPr>
      <w:r w:rsidRPr="0072053B">
        <w:rPr>
          <w:rFonts w:ascii="Times" w:hAnsi="Times" w:cs="Arial"/>
          <w:lang w:val="en-US"/>
        </w:rPr>
        <w:t>Email address: a.laboury@uliege.be</w:t>
      </w:r>
    </w:p>
    <w:p w14:paraId="3AE44AB1" w14:textId="77777777" w:rsidR="00CC3AE2" w:rsidRPr="0072053B" w:rsidRDefault="00CC3AE2" w:rsidP="000178EA">
      <w:pPr>
        <w:rPr>
          <w:rFonts w:ascii="Times" w:hAnsi="Times"/>
          <w:lang w:val="en-US"/>
        </w:rPr>
      </w:pPr>
    </w:p>
    <w:p w14:paraId="7A9450AF" w14:textId="34C74CCF" w:rsidR="006672F8" w:rsidRDefault="006672F8" w:rsidP="000178EA">
      <w:pPr>
        <w:rPr>
          <w:rFonts w:ascii="Times" w:hAnsi="Times"/>
        </w:rPr>
      </w:pPr>
    </w:p>
    <w:p w14:paraId="5CDA751E" w14:textId="43CBEA86" w:rsidR="00FB1A88" w:rsidRDefault="00FB1A88" w:rsidP="000178EA">
      <w:pPr>
        <w:rPr>
          <w:rFonts w:ascii="Times" w:hAnsi="Times"/>
        </w:rPr>
      </w:pPr>
    </w:p>
    <w:p w14:paraId="00F0DC5E" w14:textId="77777777" w:rsidR="00FB1A88" w:rsidRDefault="00FB1A88" w:rsidP="000178EA">
      <w:pPr>
        <w:rPr>
          <w:rFonts w:ascii="Times" w:hAnsi="Times"/>
        </w:rPr>
      </w:pPr>
    </w:p>
    <w:p w14:paraId="3B999CD8" w14:textId="77777777" w:rsidR="00FB1A88" w:rsidRPr="0072053B" w:rsidRDefault="00FB1A88" w:rsidP="000178EA">
      <w:pPr>
        <w:rPr>
          <w:rFonts w:ascii="Times" w:hAnsi="Times"/>
        </w:rPr>
      </w:pPr>
    </w:p>
    <w:p w14:paraId="7EB15CF6" w14:textId="6D36A9D5" w:rsidR="00E547E6" w:rsidRPr="0072053B" w:rsidRDefault="00E547E6" w:rsidP="000178EA">
      <w:pPr>
        <w:rPr>
          <w:rFonts w:ascii="Times" w:hAnsi="Times"/>
          <w:b/>
          <w:bCs/>
          <w:sz w:val="32"/>
          <w:szCs w:val="32"/>
        </w:rPr>
      </w:pPr>
      <w:r w:rsidRPr="0072053B">
        <w:rPr>
          <w:rFonts w:ascii="Times" w:hAnsi="Times"/>
          <w:b/>
          <w:bCs/>
          <w:sz w:val="32"/>
          <w:szCs w:val="32"/>
        </w:rPr>
        <w:t>Supplementary information</w:t>
      </w:r>
    </w:p>
    <w:p w14:paraId="384F5999" w14:textId="572D1AC6" w:rsidR="00E547E6" w:rsidRPr="0072053B" w:rsidRDefault="00E547E6" w:rsidP="000178EA">
      <w:pPr>
        <w:rPr>
          <w:rFonts w:ascii="Times" w:hAnsi="Times"/>
          <w:b/>
          <w:bCs/>
        </w:rPr>
      </w:pPr>
    </w:p>
    <w:p w14:paraId="54CFC00E" w14:textId="5D53C2CF" w:rsidR="00700365" w:rsidRDefault="00700365" w:rsidP="000178EA">
      <w:pPr>
        <w:rPr>
          <w:rFonts w:ascii="Times" w:hAnsi="Times"/>
          <w:b/>
          <w:bCs/>
        </w:rPr>
      </w:pPr>
    </w:p>
    <w:p w14:paraId="7165622D" w14:textId="59745687" w:rsidR="00FB1A88" w:rsidRDefault="00FB1A88" w:rsidP="000178EA">
      <w:pPr>
        <w:rPr>
          <w:rFonts w:ascii="Times" w:hAnsi="Times"/>
          <w:b/>
          <w:bCs/>
        </w:rPr>
      </w:pPr>
    </w:p>
    <w:p w14:paraId="5F284E62" w14:textId="28540189" w:rsidR="00FB1A88" w:rsidRDefault="00FB1A88" w:rsidP="000178EA">
      <w:pPr>
        <w:rPr>
          <w:rFonts w:ascii="Times" w:hAnsi="Times"/>
          <w:b/>
          <w:bCs/>
        </w:rPr>
      </w:pPr>
    </w:p>
    <w:p w14:paraId="39CBA8E1" w14:textId="77777777" w:rsidR="00FB1A88" w:rsidRPr="0072053B" w:rsidRDefault="00FB1A88" w:rsidP="000178EA">
      <w:pPr>
        <w:rPr>
          <w:rFonts w:ascii="Times" w:hAnsi="Times"/>
          <w:b/>
          <w:bCs/>
        </w:rPr>
      </w:pPr>
    </w:p>
    <w:p w14:paraId="0CBFD95C" w14:textId="2B12FAA6" w:rsidR="00700365" w:rsidRPr="0072053B" w:rsidRDefault="00700365" w:rsidP="000178EA">
      <w:pPr>
        <w:spacing w:line="360" w:lineRule="auto"/>
        <w:rPr>
          <w:rFonts w:ascii="Times" w:hAnsi="Times"/>
          <w:sz w:val="32"/>
          <w:szCs w:val="32"/>
          <w:u w:val="single"/>
        </w:rPr>
      </w:pPr>
      <w:r w:rsidRPr="0072053B">
        <w:rPr>
          <w:rFonts w:ascii="Times" w:hAnsi="Times"/>
          <w:sz w:val="32"/>
          <w:szCs w:val="32"/>
          <w:u w:val="single"/>
        </w:rPr>
        <w:t>Institutional abbreviations</w:t>
      </w:r>
    </w:p>
    <w:p w14:paraId="08DE68B8" w14:textId="49FE0A09" w:rsidR="00515F18" w:rsidRPr="0072053B" w:rsidRDefault="007D1729" w:rsidP="006923D8">
      <w:pPr>
        <w:spacing w:line="360" w:lineRule="auto"/>
        <w:rPr>
          <w:rFonts w:ascii="Times" w:hAnsi="Times"/>
        </w:rPr>
      </w:pPr>
      <w:r w:rsidRPr="0072053B">
        <w:rPr>
          <w:rFonts w:ascii="Times" w:hAnsi="Times"/>
          <w:b/>
          <w:bCs/>
        </w:rPr>
        <w:t>FMNH</w:t>
      </w:r>
      <w:r w:rsidRPr="0072053B">
        <w:rPr>
          <w:rFonts w:ascii="Times" w:hAnsi="Times"/>
        </w:rPr>
        <w:t>, Field Museum of Natural History, Chicago,</w:t>
      </w:r>
      <w:r w:rsidR="0035721D" w:rsidRPr="0072053B">
        <w:rPr>
          <w:rFonts w:ascii="Times" w:hAnsi="Times"/>
        </w:rPr>
        <w:t xml:space="preserve"> USA</w:t>
      </w:r>
      <w:r w:rsidRPr="0072053B">
        <w:rPr>
          <w:rFonts w:ascii="Times" w:hAnsi="Times"/>
        </w:rPr>
        <w:t xml:space="preserve">; </w:t>
      </w:r>
      <w:r w:rsidR="00916226" w:rsidRPr="0072053B">
        <w:rPr>
          <w:rFonts w:ascii="Times" w:hAnsi="Times"/>
          <w:b/>
          <w:bCs/>
        </w:rPr>
        <w:t>GMPKU</w:t>
      </w:r>
      <w:r w:rsidR="00916226" w:rsidRPr="0072053B">
        <w:rPr>
          <w:rFonts w:ascii="Times" w:hAnsi="Times"/>
        </w:rPr>
        <w:t>,</w:t>
      </w:r>
      <w:r w:rsidR="00FC5C1F" w:rsidRPr="0072053B">
        <w:rPr>
          <w:rFonts w:ascii="Times" w:hAnsi="Times"/>
        </w:rPr>
        <w:t xml:space="preserve"> Geological Museum of Peking University, Beijing, China;</w:t>
      </w:r>
      <w:r w:rsidR="00F768F0" w:rsidRPr="0072053B">
        <w:rPr>
          <w:rFonts w:ascii="Times" w:hAnsi="Times"/>
        </w:rPr>
        <w:t xml:space="preserve"> </w:t>
      </w:r>
      <w:r w:rsidR="00700365" w:rsidRPr="0072053B">
        <w:rPr>
          <w:rFonts w:ascii="Times" w:hAnsi="Times"/>
          <w:b/>
          <w:bCs/>
        </w:rPr>
        <w:t>GPIT</w:t>
      </w:r>
      <w:r w:rsidR="00700365" w:rsidRPr="0072053B">
        <w:rPr>
          <w:rFonts w:ascii="Times" w:hAnsi="Times"/>
        </w:rPr>
        <w:t xml:space="preserve">, Palaeontological Collection of Tübingen University, Tübingen, Germany; </w:t>
      </w:r>
      <w:r w:rsidR="00700365" w:rsidRPr="0072053B">
        <w:rPr>
          <w:rFonts w:ascii="Times" w:hAnsi="Times"/>
          <w:b/>
          <w:bCs/>
        </w:rPr>
        <w:t>IVPP</w:t>
      </w:r>
      <w:r w:rsidR="00700365" w:rsidRPr="0072053B">
        <w:rPr>
          <w:rFonts w:ascii="Times" w:hAnsi="Times"/>
        </w:rPr>
        <w:t xml:space="preserve">, Institute of Vertebrate </w:t>
      </w:r>
      <w:proofErr w:type="spellStart"/>
      <w:r w:rsidR="00700365" w:rsidRPr="0072053B">
        <w:rPr>
          <w:rFonts w:ascii="Times" w:hAnsi="Times"/>
        </w:rPr>
        <w:t>Paleontology</w:t>
      </w:r>
      <w:proofErr w:type="spellEnd"/>
      <w:r w:rsidR="00700365" w:rsidRPr="0072053B">
        <w:rPr>
          <w:rFonts w:ascii="Times" w:hAnsi="Times"/>
        </w:rPr>
        <w:t xml:space="preserve"> and </w:t>
      </w:r>
      <w:proofErr w:type="spellStart"/>
      <w:r w:rsidR="00700365" w:rsidRPr="0072053B">
        <w:rPr>
          <w:rFonts w:ascii="Times" w:hAnsi="Times"/>
        </w:rPr>
        <w:t>Paleoanthropy</w:t>
      </w:r>
      <w:proofErr w:type="spellEnd"/>
      <w:r w:rsidR="00700365" w:rsidRPr="0072053B">
        <w:rPr>
          <w:rFonts w:ascii="Times" w:hAnsi="Times"/>
        </w:rPr>
        <w:t xml:space="preserve">, Chinese Academy of Sciences, Beijing, China; </w:t>
      </w:r>
      <w:r w:rsidR="003E0161" w:rsidRPr="0072053B">
        <w:rPr>
          <w:rFonts w:ascii="Times" w:hAnsi="Times"/>
          <w:b/>
          <w:bCs/>
        </w:rPr>
        <w:t>JLW</w:t>
      </w:r>
      <w:r w:rsidR="003E0161" w:rsidRPr="0072053B">
        <w:rPr>
          <w:rFonts w:ascii="Times" w:hAnsi="Times"/>
        </w:rPr>
        <w:t xml:space="preserve">, Private collection Jos </w:t>
      </w:r>
      <w:proofErr w:type="spellStart"/>
      <w:r w:rsidR="003E0161" w:rsidRPr="0072053B">
        <w:rPr>
          <w:rFonts w:ascii="Times" w:hAnsi="Times"/>
        </w:rPr>
        <w:t>Lankamp</w:t>
      </w:r>
      <w:proofErr w:type="spellEnd"/>
      <w:r w:rsidR="003E0161" w:rsidRPr="0072053B">
        <w:rPr>
          <w:rFonts w:ascii="Times" w:hAnsi="Times"/>
        </w:rPr>
        <w:t>, Borne, The Netherlands;</w:t>
      </w:r>
      <w:r w:rsidR="00E47B77" w:rsidRPr="0072053B">
        <w:rPr>
          <w:rFonts w:ascii="Times" w:hAnsi="Times"/>
        </w:rPr>
        <w:t xml:space="preserve"> </w:t>
      </w:r>
      <w:r w:rsidR="009A7C66" w:rsidRPr="0072053B">
        <w:rPr>
          <w:rFonts w:ascii="Times" w:hAnsi="Times"/>
          <w:b/>
          <w:bCs/>
        </w:rPr>
        <w:t xml:space="preserve">LPV, </w:t>
      </w:r>
      <w:r w:rsidR="00F768F0" w:rsidRPr="0072053B">
        <w:rPr>
          <w:rFonts w:ascii="Times" w:hAnsi="Times"/>
        </w:rPr>
        <w:t>Luoping Vertebrate Collection, Chengdu Institute of Geology and Mineral Resources,</w:t>
      </w:r>
      <w:r w:rsidR="004D77FD" w:rsidRPr="0072053B">
        <w:rPr>
          <w:rFonts w:ascii="Times" w:hAnsi="Times"/>
        </w:rPr>
        <w:t xml:space="preserve"> </w:t>
      </w:r>
      <w:r w:rsidR="00F768F0" w:rsidRPr="0072053B">
        <w:rPr>
          <w:rFonts w:ascii="Times" w:hAnsi="Times"/>
        </w:rPr>
        <w:t>Chengdu, China;</w:t>
      </w:r>
      <w:r w:rsidR="00E47B77" w:rsidRPr="0072053B">
        <w:rPr>
          <w:rFonts w:ascii="Times" w:hAnsi="Times"/>
        </w:rPr>
        <w:t xml:space="preserve"> </w:t>
      </w:r>
      <w:r w:rsidR="009707CB" w:rsidRPr="0072053B">
        <w:rPr>
          <w:rFonts w:ascii="Times" w:hAnsi="Times"/>
          <w:b/>
          <w:bCs/>
        </w:rPr>
        <w:t>MSNM</w:t>
      </w:r>
      <w:r w:rsidR="009707CB" w:rsidRPr="0072053B">
        <w:rPr>
          <w:rFonts w:ascii="Times" w:hAnsi="Times"/>
        </w:rPr>
        <w:t xml:space="preserve">, Museo di Storia </w:t>
      </w:r>
      <w:proofErr w:type="spellStart"/>
      <w:r w:rsidR="009707CB" w:rsidRPr="0072053B">
        <w:rPr>
          <w:rFonts w:ascii="Times" w:hAnsi="Times"/>
        </w:rPr>
        <w:t>Naturale</w:t>
      </w:r>
      <w:proofErr w:type="spellEnd"/>
      <w:r w:rsidR="009707CB" w:rsidRPr="0072053B">
        <w:rPr>
          <w:rFonts w:ascii="Times" w:hAnsi="Times"/>
        </w:rPr>
        <w:t xml:space="preserve"> di Milano, Milan, Italy;</w:t>
      </w:r>
      <w:r w:rsidR="00F768F0" w:rsidRPr="0072053B">
        <w:rPr>
          <w:rFonts w:ascii="Times" w:hAnsi="Times"/>
        </w:rPr>
        <w:t xml:space="preserve"> </w:t>
      </w:r>
      <w:r w:rsidR="009A7C66" w:rsidRPr="0072053B">
        <w:rPr>
          <w:rFonts w:ascii="Times" w:hAnsi="Times"/>
          <w:b/>
          <w:bCs/>
        </w:rPr>
        <w:t>NME</w:t>
      </w:r>
      <w:r w:rsidR="009A7C66" w:rsidRPr="0072053B">
        <w:rPr>
          <w:rFonts w:ascii="Times" w:hAnsi="Times"/>
        </w:rPr>
        <w:t>,</w:t>
      </w:r>
      <w:r w:rsidR="009A7C66" w:rsidRPr="0072053B">
        <w:rPr>
          <w:rFonts w:ascii="Times" w:hAnsi="Times"/>
          <w:b/>
          <w:bCs/>
        </w:rPr>
        <w:t xml:space="preserve"> </w:t>
      </w:r>
      <w:proofErr w:type="spellStart"/>
      <w:r w:rsidR="009A7C66" w:rsidRPr="0072053B">
        <w:rPr>
          <w:rFonts w:ascii="Times" w:hAnsi="Times"/>
          <w:lang w:val="en-US"/>
        </w:rPr>
        <w:t>Natuurmuseum</w:t>
      </w:r>
      <w:proofErr w:type="spellEnd"/>
      <w:r w:rsidR="009A7C66" w:rsidRPr="0072053B">
        <w:rPr>
          <w:rFonts w:ascii="Times" w:hAnsi="Times"/>
          <w:lang w:val="en-US"/>
        </w:rPr>
        <w:t xml:space="preserve"> Enschede, Enschede, The Netherlands;</w:t>
      </w:r>
      <w:r w:rsidR="00F768F0" w:rsidRPr="0072053B">
        <w:rPr>
          <w:rFonts w:ascii="Times" w:hAnsi="Times"/>
          <w:lang w:val="en-US"/>
        </w:rPr>
        <w:t xml:space="preserve"> </w:t>
      </w:r>
      <w:r w:rsidR="00F768F0" w:rsidRPr="0072053B">
        <w:rPr>
          <w:rFonts w:ascii="Times" w:hAnsi="Times"/>
          <w:b/>
          <w:bCs/>
          <w:lang w:val="en-US"/>
        </w:rPr>
        <w:t>MNHL</w:t>
      </w:r>
      <w:r w:rsidR="00F768F0" w:rsidRPr="0072053B">
        <w:rPr>
          <w:rFonts w:ascii="Times" w:hAnsi="Times"/>
          <w:lang w:val="en-US"/>
        </w:rPr>
        <w:t>,</w:t>
      </w:r>
      <w:r w:rsidR="00F768F0" w:rsidRPr="0072053B">
        <w:rPr>
          <w:rFonts w:ascii="Times" w:hAnsi="Times"/>
          <w:b/>
          <w:bCs/>
          <w:lang w:val="en-US"/>
        </w:rPr>
        <w:t xml:space="preserve"> </w:t>
      </w:r>
      <w:r w:rsidR="00F768F0" w:rsidRPr="0072053B">
        <w:rPr>
          <w:rFonts w:ascii="Times" w:hAnsi="Times"/>
          <w:lang w:val="en-US"/>
        </w:rPr>
        <w:t xml:space="preserve">National Museum of Natural </w:t>
      </w:r>
      <w:r w:rsidR="00F768F0" w:rsidRPr="0072053B">
        <w:rPr>
          <w:rFonts w:ascii="Times" w:hAnsi="Times"/>
          <w:lang w:val="en-US"/>
        </w:rPr>
        <w:lastRenderedPageBreak/>
        <w:t>History (Naturalis), Leiden, The Netherlands;</w:t>
      </w:r>
      <w:r w:rsidR="00F768F0" w:rsidRPr="0072053B">
        <w:rPr>
          <w:rFonts w:ascii="Times" w:hAnsi="Times"/>
        </w:rPr>
        <w:t xml:space="preserve"> </w:t>
      </w:r>
      <w:r w:rsidR="00BE67AF" w:rsidRPr="0072053B">
        <w:rPr>
          <w:rFonts w:ascii="Times" w:hAnsi="Times"/>
          <w:b/>
          <w:bCs/>
          <w:lang w:val="en-US"/>
        </w:rPr>
        <w:t>NMNS</w:t>
      </w:r>
      <w:r w:rsidR="00BE67AF" w:rsidRPr="0072053B">
        <w:rPr>
          <w:rFonts w:ascii="Times" w:hAnsi="Times"/>
          <w:lang w:val="en-US"/>
        </w:rPr>
        <w:t>, National Museum of Natural Science, Taichung, Taiwan, China;</w:t>
      </w:r>
      <w:r w:rsidR="00F768F0" w:rsidRPr="0072053B">
        <w:rPr>
          <w:rFonts w:ascii="Times" w:hAnsi="Times"/>
        </w:rPr>
        <w:t xml:space="preserve"> </w:t>
      </w:r>
      <w:r w:rsidR="00700365" w:rsidRPr="0072053B">
        <w:rPr>
          <w:rFonts w:ascii="Times" w:hAnsi="Times"/>
          <w:b/>
          <w:bCs/>
        </w:rPr>
        <w:t>PIMUZ</w:t>
      </w:r>
      <w:r w:rsidR="00700365" w:rsidRPr="0072053B">
        <w:rPr>
          <w:rFonts w:ascii="Times" w:hAnsi="Times"/>
        </w:rPr>
        <w:t xml:space="preserve">, </w:t>
      </w:r>
      <w:proofErr w:type="spellStart"/>
      <w:r w:rsidR="00700365" w:rsidRPr="0072053B">
        <w:rPr>
          <w:rFonts w:ascii="Times" w:hAnsi="Times"/>
        </w:rPr>
        <w:t>Paläontologisches</w:t>
      </w:r>
      <w:proofErr w:type="spellEnd"/>
      <w:r w:rsidR="00700365" w:rsidRPr="0072053B">
        <w:rPr>
          <w:rFonts w:ascii="Times" w:hAnsi="Times"/>
        </w:rPr>
        <w:t xml:space="preserve"> </w:t>
      </w:r>
      <w:proofErr w:type="spellStart"/>
      <w:r w:rsidR="00700365" w:rsidRPr="0072053B">
        <w:rPr>
          <w:rFonts w:ascii="Times" w:hAnsi="Times"/>
        </w:rPr>
        <w:t>Institut</w:t>
      </w:r>
      <w:proofErr w:type="spellEnd"/>
      <w:r w:rsidR="00700365" w:rsidRPr="0072053B">
        <w:rPr>
          <w:rFonts w:ascii="Times" w:hAnsi="Times"/>
        </w:rPr>
        <w:t xml:space="preserve"> der Universität Zürich, Zürich, Switzerland</w:t>
      </w:r>
      <w:r w:rsidR="00916226" w:rsidRPr="0072053B">
        <w:rPr>
          <w:rFonts w:ascii="Times" w:hAnsi="Times"/>
        </w:rPr>
        <w:t>;</w:t>
      </w:r>
      <w:r w:rsidR="00E47B77" w:rsidRPr="0072053B">
        <w:rPr>
          <w:rFonts w:ascii="Times" w:hAnsi="Times"/>
        </w:rPr>
        <w:t xml:space="preserve"> </w:t>
      </w:r>
      <w:r w:rsidR="009A7C66" w:rsidRPr="0072053B">
        <w:rPr>
          <w:rFonts w:ascii="Times" w:hAnsi="Times"/>
          <w:b/>
          <w:bCs/>
          <w:lang w:val="en-US"/>
        </w:rPr>
        <w:t>SIPG</w:t>
      </w:r>
      <w:r w:rsidR="009A7C66" w:rsidRPr="0072053B">
        <w:rPr>
          <w:rFonts w:ascii="Times" w:hAnsi="Times"/>
          <w:lang w:val="en-US"/>
        </w:rPr>
        <w:t>, Steinmann-</w:t>
      </w:r>
      <w:proofErr w:type="spellStart"/>
      <w:r w:rsidR="009A7C66" w:rsidRPr="0072053B">
        <w:rPr>
          <w:rFonts w:ascii="Times" w:hAnsi="Times"/>
          <w:lang w:val="en-US"/>
        </w:rPr>
        <w:t>Institut</w:t>
      </w:r>
      <w:proofErr w:type="spellEnd"/>
      <w:r w:rsidR="009A7C66" w:rsidRPr="0072053B">
        <w:rPr>
          <w:rFonts w:ascii="Times" w:hAnsi="Times"/>
          <w:lang w:val="en-US"/>
        </w:rPr>
        <w:t xml:space="preserve">, </w:t>
      </w:r>
      <w:proofErr w:type="spellStart"/>
      <w:r w:rsidR="009A7C66" w:rsidRPr="0072053B">
        <w:rPr>
          <w:rFonts w:ascii="Times" w:hAnsi="Times"/>
          <w:lang w:val="en-US"/>
        </w:rPr>
        <w:t>Paläontologie</w:t>
      </w:r>
      <w:proofErr w:type="spellEnd"/>
      <w:r w:rsidR="009A7C66" w:rsidRPr="0072053B">
        <w:rPr>
          <w:rFonts w:ascii="Times" w:hAnsi="Times"/>
          <w:lang w:val="en-US"/>
        </w:rPr>
        <w:t xml:space="preserve">, Universität Bonn, </w:t>
      </w:r>
      <w:r w:rsidR="00CA32FB" w:rsidRPr="0072053B">
        <w:rPr>
          <w:rFonts w:ascii="Times" w:hAnsi="Times"/>
          <w:lang w:val="en-US"/>
        </w:rPr>
        <w:t>Germany</w:t>
      </w:r>
      <w:r w:rsidR="00247A49" w:rsidRPr="0072053B">
        <w:rPr>
          <w:rFonts w:ascii="Times" w:hAnsi="Times"/>
          <w:lang w:val="en-US"/>
        </w:rPr>
        <w:t>;</w:t>
      </w:r>
      <w:r w:rsidR="00F768F0" w:rsidRPr="0072053B">
        <w:rPr>
          <w:rFonts w:ascii="Times" w:hAnsi="Times"/>
        </w:rPr>
        <w:t xml:space="preserve"> </w:t>
      </w:r>
      <w:r w:rsidR="00700365" w:rsidRPr="0072053B">
        <w:rPr>
          <w:rFonts w:ascii="Times" w:hAnsi="Times"/>
          <w:b/>
          <w:bCs/>
        </w:rPr>
        <w:t>SMNS</w:t>
      </w:r>
      <w:r w:rsidR="00700365" w:rsidRPr="0072053B">
        <w:rPr>
          <w:rFonts w:ascii="Times" w:hAnsi="Times"/>
        </w:rPr>
        <w:t xml:space="preserve">, </w:t>
      </w:r>
      <w:proofErr w:type="spellStart"/>
      <w:r w:rsidR="00700365" w:rsidRPr="0072053B">
        <w:rPr>
          <w:rFonts w:ascii="Times" w:hAnsi="Times"/>
        </w:rPr>
        <w:t>Staatliches</w:t>
      </w:r>
      <w:proofErr w:type="spellEnd"/>
      <w:r w:rsidR="00700365" w:rsidRPr="0072053B">
        <w:rPr>
          <w:rFonts w:ascii="Times" w:hAnsi="Times"/>
        </w:rPr>
        <w:t xml:space="preserve"> Museum für </w:t>
      </w:r>
      <w:proofErr w:type="spellStart"/>
      <w:r w:rsidR="00700365" w:rsidRPr="0072053B">
        <w:rPr>
          <w:rFonts w:ascii="Times" w:hAnsi="Times"/>
        </w:rPr>
        <w:t>Naturkunde</w:t>
      </w:r>
      <w:proofErr w:type="spellEnd"/>
      <w:r w:rsidR="00700365" w:rsidRPr="0072053B">
        <w:rPr>
          <w:rFonts w:ascii="Times" w:hAnsi="Times"/>
        </w:rPr>
        <w:t>, Stuttgart, Germany</w:t>
      </w:r>
      <w:r w:rsidR="00E20738" w:rsidRPr="0072053B">
        <w:rPr>
          <w:rFonts w:ascii="Times" w:hAnsi="Times"/>
        </w:rPr>
        <w:t>;</w:t>
      </w:r>
      <w:r w:rsidR="00F768F0" w:rsidRPr="0072053B">
        <w:rPr>
          <w:rFonts w:ascii="Times" w:hAnsi="Times"/>
        </w:rPr>
        <w:t xml:space="preserve"> </w:t>
      </w:r>
      <w:r w:rsidR="00515F18" w:rsidRPr="0072053B">
        <w:rPr>
          <w:rFonts w:ascii="Times" w:hAnsi="Times"/>
          <w:b/>
          <w:bCs/>
        </w:rPr>
        <w:t>TWE</w:t>
      </w:r>
      <w:r w:rsidR="00515F18" w:rsidRPr="0072053B">
        <w:rPr>
          <w:rFonts w:ascii="Times" w:hAnsi="Times"/>
        </w:rPr>
        <w:t xml:space="preserve">, Museum </w:t>
      </w:r>
      <w:proofErr w:type="spellStart"/>
      <w:r w:rsidR="00515F18" w:rsidRPr="0072053B">
        <w:rPr>
          <w:rFonts w:ascii="Times" w:hAnsi="Times"/>
        </w:rPr>
        <w:t>TwentseWelle</w:t>
      </w:r>
      <w:proofErr w:type="spellEnd"/>
      <w:r w:rsidR="00515F18" w:rsidRPr="0072053B">
        <w:rPr>
          <w:rFonts w:ascii="Times" w:hAnsi="Times"/>
        </w:rPr>
        <w:t xml:space="preserve">, </w:t>
      </w:r>
      <w:proofErr w:type="spellStart"/>
      <w:r w:rsidR="00515F18" w:rsidRPr="0072053B">
        <w:rPr>
          <w:rFonts w:ascii="Times" w:hAnsi="Times"/>
        </w:rPr>
        <w:t>Esnchede</w:t>
      </w:r>
      <w:proofErr w:type="spellEnd"/>
      <w:r w:rsidR="00515F18" w:rsidRPr="0072053B">
        <w:rPr>
          <w:rFonts w:ascii="Times" w:hAnsi="Times"/>
        </w:rPr>
        <w:t>, The Netherlands;</w:t>
      </w:r>
      <w:r w:rsidR="00F768F0" w:rsidRPr="0072053B">
        <w:rPr>
          <w:rFonts w:ascii="Times" w:hAnsi="Times"/>
        </w:rPr>
        <w:t xml:space="preserve"> </w:t>
      </w:r>
      <w:proofErr w:type="spellStart"/>
      <w:r w:rsidR="00247A49" w:rsidRPr="0072053B">
        <w:rPr>
          <w:rFonts w:ascii="Times" w:hAnsi="Times"/>
          <w:b/>
          <w:bCs/>
        </w:rPr>
        <w:t>Wijk</w:t>
      </w:r>
      <w:proofErr w:type="spellEnd"/>
      <w:r w:rsidR="00515F18" w:rsidRPr="0072053B">
        <w:rPr>
          <w:rFonts w:ascii="Times" w:hAnsi="Times"/>
        </w:rPr>
        <w:t>,</w:t>
      </w:r>
      <w:r w:rsidR="00247A49" w:rsidRPr="0072053B">
        <w:rPr>
          <w:rFonts w:ascii="Times" w:hAnsi="Times"/>
          <w:b/>
          <w:bCs/>
        </w:rPr>
        <w:t xml:space="preserve"> </w:t>
      </w:r>
      <w:r w:rsidR="00247A49" w:rsidRPr="0072053B">
        <w:rPr>
          <w:rFonts w:ascii="Times" w:hAnsi="Times"/>
        </w:rPr>
        <w:t>Material including this abbreviation in the label in located in the NMNHL;</w:t>
      </w:r>
      <w:r w:rsidR="00F768F0" w:rsidRPr="0072053B">
        <w:rPr>
          <w:rFonts w:ascii="Times" w:hAnsi="Times"/>
        </w:rPr>
        <w:t xml:space="preserve"> </w:t>
      </w:r>
      <w:r w:rsidR="00515F18" w:rsidRPr="0072053B">
        <w:rPr>
          <w:rFonts w:ascii="Times" w:hAnsi="Times"/>
          <w:b/>
          <w:bCs/>
        </w:rPr>
        <w:t>WS</w:t>
      </w:r>
      <w:r w:rsidR="00515F18" w:rsidRPr="0072053B">
        <w:rPr>
          <w:rFonts w:ascii="Times" w:hAnsi="Times"/>
        </w:rPr>
        <w:t xml:space="preserve">, </w:t>
      </w:r>
      <w:proofErr w:type="spellStart"/>
      <w:r w:rsidR="00515F18" w:rsidRPr="0072053B">
        <w:rPr>
          <w:rFonts w:ascii="Times" w:hAnsi="Times"/>
          <w:i/>
          <w:iCs/>
        </w:rPr>
        <w:t>Keichousaurus</w:t>
      </w:r>
      <w:proofErr w:type="spellEnd"/>
      <w:r w:rsidR="00515F18" w:rsidRPr="0072053B">
        <w:rPr>
          <w:rFonts w:ascii="Times" w:hAnsi="Times"/>
          <w:i/>
          <w:iCs/>
        </w:rPr>
        <w:t xml:space="preserve"> </w:t>
      </w:r>
      <w:r w:rsidR="00515F18" w:rsidRPr="0072053B">
        <w:rPr>
          <w:rFonts w:ascii="Times" w:hAnsi="Times"/>
        </w:rPr>
        <w:t xml:space="preserve">Museum of </w:t>
      </w:r>
      <w:proofErr w:type="spellStart"/>
      <w:r w:rsidR="00515F18" w:rsidRPr="0072053B">
        <w:rPr>
          <w:rFonts w:ascii="Times" w:hAnsi="Times"/>
        </w:rPr>
        <w:t>Xingyi</w:t>
      </w:r>
      <w:proofErr w:type="spellEnd"/>
      <w:r w:rsidR="00515F18" w:rsidRPr="0072053B">
        <w:rPr>
          <w:rFonts w:ascii="Times" w:hAnsi="Times"/>
        </w:rPr>
        <w:t xml:space="preserve"> National</w:t>
      </w:r>
      <w:r w:rsidR="003E0161" w:rsidRPr="0072053B">
        <w:rPr>
          <w:rFonts w:ascii="Times" w:hAnsi="Times"/>
        </w:rPr>
        <w:t xml:space="preserve"> Geological Park, </w:t>
      </w:r>
      <w:proofErr w:type="spellStart"/>
      <w:r w:rsidR="003E0161" w:rsidRPr="0072053B">
        <w:rPr>
          <w:rFonts w:ascii="Times" w:hAnsi="Times"/>
        </w:rPr>
        <w:t>Xingyi</w:t>
      </w:r>
      <w:proofErr w:type="spellEnd"/>
      <w:r w:rsidR="003E0161" w:rsidRPr="0072053B">
        <w:rPr>
          <w:rFonts w:ascii="Times" w:hAnsi="Times"/>
        </w:rPr>
        <w:t>, Guizhou, China;</w:t>
      </w:r>
      <w:r w:rsidR="00F768F0" w:rsidRPr="0072053B">
        <w:rPr>
          <w:rFonts w:ascii="Times" w:hAnsi="Times"/>
        </w:rPr>
        <w:t xml:space="preserve"> </w:t>
      </w:r>
      <w:r w:rsidR="00515F18" w:rsidRPr="0072053B">
        <w:rPr>
          <w:rFonts w:ascii="Times" w:hAnsi="Times"/>
          <w:b/>
          <w:bCs/>
        </w:rPr>
        <w:t>ZMNH</w:t>
      </w:r>
      <w:r w:rsidR="00515F18" w:rsidRPr="0072053B">
        <w:rPr>
          <w:rFonts w:ascii="Times" w:hAnsi="Times"/>
        </w:rPr>
        <w:t xml:space="preserve">, </w:t>
      </w:r>
      <w:proofErr w:type="spellStart"/>
      <w:r w:rsidR="00515F18" w:rsidRPr="0072053B">
        <w:rPr>
          <w:rFonts w:ascii="Times" w:hAnsi="Times"/>
        </w:rPr>
        <w:t>Zheijiang</w:t>
      </w:r>
      <w:proofErr w:type="spellEnd"/>
      <w:r w:rsidR="00515F18" w:rsidRPr="0072053B">
        <w:rPr>
          <w:rFonts w:ascii="Times" w:hAnsi="Times"/>
        </w:rPr>
        <w:t xml:space="preserve"> Museum of Natural History, Hangzhou, Zhejiang;</w:t>
      </w:r>
    </w:p>
    <w:p w14:paraId="5E9EC8D2" w14:textId="77777777" w:rsidR="00700365" w:rsidRPr="0072053B" w:rsidRDefault="00700365" w:rsidP="000178EA">
      <w:pPr>
        <w:rPr>
          <w:rFonts w:ascii="Times" w:hAnsi="Times"/>
          <w:b/>
          <w:bCs/>
        </w:rPr>
      </w:pPr>
    </w:p>
    <w:p w14:paraId="6BAFFFDA" w14:textId="0F22E7C2" w:rsidR="001621E0" w:rsidRDefault="001621E0" w:rsidP="000178EA">
      <w:pPr>
        <w:rPr>
          <w:rFonts w:ascii="Times" w:hAnsi="Times"/>
          <w:b/>
          <w:bCs/>
        </w:rPr>
      </w:pPr>
    </w:p>
    <w:p w14:paraId="4921B66C" w14:textId="2D6028E0" w:rsidR="00FB1A88" w:rsidRDefault="00FB1A88" w:rsidP="000178EA">
      <w:pPr>
        <w:rPr>
          <w:rFonts w:ascii="Times" w:hAnsi="Times"/>
          <w:b/>
          <w:bCs/>
        </w:rPr>
      </w:pPr>
    </w:p>
    <w:p w14:paraId="5D0CD278" w14:textId="2E810B11" w:rsidR="00FB1A88" w:rsidRDefault="00FB1A88" w:rsidP="000178EA">
      <w:pPr>
        <w:rPr>
          <w:rFonts w:ascii="Times" w:hAnsi="Times"/>
          <w:b/>
          <w:bCs/>
        </w:rPr>
      </w:pPr>
    </w:p>
    <w:p w14:paraId="27925B5A" w14:textId="77777777" w:rsidR="00FB1A88" w:rsidRDefault="00FB1A88" w:rsidP="000178EA">
      <w:pPr>
        <w:rPr>
          <w:rFonts w:ascii="Times" w:hAnsi="Times"/>
          <w:b/>
          <w:bCs/>
        </w:rPr>
      </w:pPr>
    </w:p>
    <w:p w14:paraId="3F655BD7" w14:textId="77777777" w:rsidR="00FB1A88" w:rsidRPr="0072053B" w:rsidRDefault="00FB1A88" w:rsidP="000178EA">
      <w:pPr>
        <w:rPr>
          <w:rFonts w:ascii="Times" w:hAnsi="Times"/>
          <w:b/>
          <w:bCs/>
        </w:rPr>
      </w:pPr>
    </w:p>
    <w:p w14:paraId="5899B853" w14:textId="7F457997" w:rsidR="001621E0" w:rsidRPr="0072053B" w:rsidRDefault="001621E0" w:rsidP="000178EA">
      <w:pPr>
        <w:spacing w:line="360" w:lineRule="auto"/>
        <w:rPr>
          <w:rFonts w:ascii="Times" w:hAnsi="Times"/>
          <w:sz w:val="32"/>
          <w:szCs w:val="32"/>
          <w:u w:val="single"/>
        </w:rPr>
      </w:pPr>
      <w:r w:rsidRPr="0072053B">
        <w:rPr>
          <w:rFonts w:ascii="Times" w:hAnsi="Times"/>
          <w:sz w:val="32"/>
          <w:szCs w:val="32"/>
          <w:u w:val="single"/>
        </w:rPr>
        <w:t>Definition of the ecomorphological traits</w:t>
      </w:r>
    </w:p>
    <w:p w14:paraId="275686C6" w14:textId="3D7D2994" w:rsidR="001621E0" w:rsidRPr="0072053B" w:rsidRDefault="001621E0" w:rsidP="000178EA">
      <w:pPr>
        <w:spacing w:line="360" w:lineRule="auto"/>
        <w:rPr>
          <w:rFonts w:ascii="Times" w:hAnsi="Times"/>
          <w:u w:val="single"/>
        </w:rPr>
      </w:pPr>
    </w:p>
    <w:p w14:paraId="46E46413" w14:textId="594A107E" w:rsidR="000A10F0" w:rsidRPr="000A10F0" w:rsidRDefault="001621E0" w:rsidP="000A10F0">
      <w:pPr>
        <w:pStyle w:val="Paragraphedeliste"/>
        <w:numPr>
          <w:ilvl w:val="0"/>
          <w:numId w:val="2"/>
        </w:numPr>
        <w:spacing w:line="360" w:lineRule="auto"/>
        <w:rPr>
          <w:rFonts w:ascii="Times" w:hAnsi="Times"/>
        </w:rPr>
      </w:pPr>
      <w:proofErr w:type="spellStart"/>
      <w:r w:rsidRPr="0092446B">
        <w:rPr>
          <w:rFonts w:ascii="Times" w:hAnsi="Times"/>
          <w:b/>
          <w:bCs/>
          <w:sz w:val="28"/>
          <w:szCs w:val="32"/>
        </w:rPr>
        <w:t>Longirostry</w:t>
      </w:r>
      <w:proofErr w:type="spellEnd"/>
      <w:r w:rsidRPr="0092446B">
        <w:rPr>
          <w:rFonts w:ascii="Times" w:hAnsi="Times"/>
          <w:b/>
          <w:bCs/>
          <w:sz w:val="28"/>
          <w:szCs w:val="32"/>
        </w:rPr>
        <w:t>:</w:t>
      </w:r>
      <w:r w:rsidRPr="0092446B">
        <w:rPr>
          <w:rFonts w:ascii="Times" w:hAnsi="Times"/>
          <w:sz w:val="28"/>
          <w:szCs w:val="32"/>
        </w:rPr>
        <w:t xml:space="preserve"> </w:t>
      </w:r>
      <w:r w:rsidR="0092446B">
        <w:rPr>
          <w:rFonts w:ascii="Times" w:hAnsi="Times"/>
          <w:b/>
          <w:bCs/>
        </w:rPr>
        <w:t>s</w:t>
      </w:r>
      <w:r w:rsidR="0092446B" w:rsidRPr="0092446B">
        <w:rPr>
          <w:rFonts w:ascii="Times" w:hAnsi="Times"/>
          <w:b/>
          <w:bCs/>
        </w:rPr>
        <w:t xml:space="preserve">nout length/ </w:t>
      </w:r>
      <w:r w:rsidR="0092446B">
        <w:rPr>
          <w:rFonts w:ascii="Times" w:hAnsi="Times"/>
          <w:b/>
          <w:bCs/>
        </w:rPr>
        <w:t>s</w:t>
      </w:r>
      <w:r w:rsidR="0092446B" w:rsidRPr="0092446B">
        <w:rPr>
          <w:rFonts w:ascii="Times" w:hAnsi="Times"/>
          <w:b/>
          <w:bCs/>
        </w:rPr>
        <w:t>kull length</w:t>
      </w:r>
      <w:r w:rsidR="000A10F0">
        <w:rPr>
          <w:rFonts w:ascii="Times" w:hAnsi="Times"/>
        </w:rPr>
        <w:t xml:space="preserve">. </w:t>
      </w:r>
      <w:r w:rsidR="000A10F0">
        <w:rPr>
          <w:rFonts w:ascii="Times" w:hAnsi="Times"/>
          <w:b/>
          <w:bCs/>
        </w:rPr>
        <w:t xml:space="preserve">Completeness: </w:t>
      </w:r>
      <w:r w:rsidR="000A10F0" w:rsidRPr="000A10F0">
        <w:rPr>
          <w:rFonts w:ascii="Times" w:hAnsi="Times"/>
          <w:b/>
          <w:bCs/>
        </w:rPr>
        <w:t>97.1</w:t>
      </w:r>
      <w:r w:rsidR="000A10F0">
        <w:rPr>
          <w:rFonts w:ascii="Times" w:hAnsi="Times"/>
          <w:b/>
          <w:bCs/>
        </w:rPr>
        <w:t>%</w:t>
      </w:r>
      <w:r w:rsidR="0092446B">
        <w:rPr>
          <w:rFonts w:ascii="Times" w:hAnsi="Times"/>
        </w:rPr>
        <w:br/>
      </w:r>
      <w:r w:rsidRPr="0072053B">
        <w:rPr>
          <w:rFonts w:ascii="Times" w:hAnsi="Times"/>
        </w:rPr>
        <w:t>Characteri</w:t>
      </w:r>
      <w:r w:rsidR="009C00EC" w:rsidRPr="0072053B">
        <w:rPr>
          <w:rFonts w:ascii="Times" w:hAnsi="Times"/>
        </w:rPr>
        <w:t>z</w:t>
      </w:r>
      <w:r w:rsidRPr="0072053B">
        <w:rPr>
          <w:rFonts w:ascii="Times" w:hAnsi="Times"/>
        </w:rPr>
        <w:t>es the hydrodynamic potential of the snout such as the amount of drag during the locomotion</w:t>
      </w:r>
      <w:r w:rsidR="00563E12" w:rsidRPr="0072053B">
        <w:rPr>
          <w:rFonts w:ascii="Times" w:hAnsi="Times"/>
        </w:rPr>
        <w:t xml:space="preserve"> </w:t>
      </w:r>
      <w:sdt>
        <w:sdtPr>
          <w:rPr>
            <w:rFonts w:ascii="Times" w:hAnsi="Times"/>
            <w:color w:val="000000"/>
          </w:rPr>
          <w:tag w:val="MENDELEY_CITATION_v3_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"/>
          <w:id w:val="-840779873"/>
          <w:placeholder>
            <w:docPart w:val="DefaultPlaceholder_-1854013440"/>
          </w:placeholder>
        </w:sdtPr>
        <w:sdtContent>
          <w:r w:rsidR="00530793" w:rsidRPr="0072053B">
            <w:rPr>
              <w:rFonts w:ascii="Times" w:hAnsi="Times"/>
              <w:color w:val="000000"/>
            </w:rPr>
            <w:t>(</w:t>
          </w:r>
          <w:proofErr w:type="spellStart"/>
          <w:r w:rsidR="00530793" w:rsidRPr="0072053B">
            <w:rPr>
              <w:rFonts w:ascii="Times" w:hAnsi="Times"/>
              <w:color w:val="000000"/>
            </w:rPr>
            <w:t>Busbey</w:t>
          </w:r>
          <w:proofErr w:type="spellEnd"/>
          <w:r w:rsidR="00530793" w:rsidRPr="0072053B">
            <w:rPr>
              <w:rFonts w:ascii="Times" w:hAnsi="Times"/>
              <w:color w:val="000000"/>
            </w:rPr>
            <w:t>, 1995)</w:t>
          </w:r>
        </w:sdtContent>
      </w:sdt>
      <w:r w:rsidR="00563E12" w:rsidRPr="0072053B">
        <w:rPr>
          <w:rFonts w:ascii="Times" w:hAnsi="Times"/>
        </w:rPr>
        <w:t xml:space="preserve">, </w:t>
      </w:r>
      <w:r w:rsidRPr="0072053B">
        <w:rPr>
          <w:rFonts w:ascii="Times" w:hAnsi="Times"/>
        </w:rPr>
        <w:t>the resistance to lateral shaking</w:t>
      </w:r>
      <w:r w:rsidR="00A86CBD" w:rsidRPr="0072053B">
        <w:rPr>
          <w:rFonts w:ascii="Times" w:hAnsi="Times"/>
        </w:rPr>
        <w:t xml:space="preserve"> </w:t>
      </w:r>
      <w:sdt>
        <w:sdtPr>
          <w:rPr>
            <w:rFonts w:ascii="Times" w:hAnsi="Times"/>
            <w:color w:val="000000"/>
          </w:rPr>
          <w:tag w:val="MENDELEY_CITATION_v3_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"/>
          <w:id w:val="1536930610"/>
          <w:placeholder>
            <w:docPart w:val="DefaultPlaceholder_-1854013440"/>
          </w:placeholder>
        </w:sdtPr>
        <w:sdtContent>
          <w:r w:rsidR="00530793" w:rsidRPr="0072053B">
            <w:rPr>
              <w:rFonts w:ascii="Times" w:hAnsi="Times"/>
              <w:color w:val="000000"/>
            </w:rPr>
            <w:t>(Holzman et al., 2012)</w:t>
          </w:r>
        </w:sdtContent>
      </w:sdt>
      <w:r w:rsidR="00A86CBD" w:rsidRPr="0072053B">
        <w:rPr>
          <w:rFonts w:ascii="Times" w:hAnsi="Times"/>
        </w:rPr>
        <w:t xml:space="preserve"> </w:t>
      </w:r>
      <w:r w:rsidRPr="0072053B">
        <w:rPr>
          <w:rFonts w:ascii="Times" w:hAnsi="Times"/>
        </w:rPr>
        <w:t>or the water volume expelled on the closure of the mouth</w:t>
      </w:r>
      <w:r w:rsidR="00A86CBD" w:rsidRPr="0072053B">
        <w:rPr>
          <w:rFonts w:ascii="Times" w:hAnsi="Times"/>
        </w:rPr>
        <w:t xml:space="preserve"> </w:t>
      </w:r>
      <w:sdt>
        <w:sdtPr>
          <w:rPr>
            <w:rFonts w:ascii="Times" w:hAnsi="Times"/>
            <w:color w:val="000000"/>
          </w:rPr>
          <w:tag w:val="MENDELEY_CITATION_v3_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"/>
          <w:id w:val="1488825340"/>
          <w:placeholder>
            <w:docPart w:val="DefaultPlaceholder_-1854013440"/>
          </w:placeholder>
        </w:sdtPr>
        <w:sdtContent>
          <w:r w:rsidR="00530793" w:rsidRPr="0072053B">
            <w:rPr>
              <w:rFonts w:ascii="Times" w:hAnsi="Times"/>
              <w:color w:val="000000"/>
            </w:rPr>
            <w:t>(</w:t>
          </w:r>
          <w:proofErr w:type="spellStart"/>
          <w:r w:rsidR="00530793" w:rsidRPr="0072053B">
            <w:rPr>
              <w:rFonts w:ascii="Times" w:hAnsi="Times"/>
              <w:color w:val="000000"/>
            </w:rPr>
            <w:t>Mccurry</w:t>
          </w:r>
          <w:proofErr w:type="spellEnd"/>
          <w:r w:rsidR="00530793" w:rsidRPr="0072053B">
            <w:rPr>
              <w:rFonts w:ascii="Times" w:hAnsi="Times"/>
              <w:color w:val="000000"/>
            </w:rPr>
            <w:t xml:space="preserve"> et al., 2017)</w:t>
          </w:r>
        </w:sdtContent>
      </w:sdt>
      <w:r w:rsidR="00A86CBD" w:rsidRPr="0072053B">
        <w:rPr>
          <w:rFonts w:ascii="Times" w:hAnsi="Times"/>
        </w:rPr>
        <w:t>.</w:t>
      </w:r>
    </w:p>
    <w:p w14:paraId="580E3589" w14:textId="77777777" w:rsidR="001621E0" w:rsidRPr="0072053B" w:rsidRDefault="001621E0" w:rsidP="006923D8">
      <w:pPr>
        <w:pStyle w:val="Paragraphedeliste"/>
        <w:spacing w:line="360" w:lineRule="auto"/>
        <w:rPr>
          <w:rFonts w:ascii="Times" w:hAnsi="Times"/>
        </w:rPr>
      </w:pPr>
    </w:p>
    <w:p w14:paraId="7EBD8E2C" w14:textId="5544C494" w:rsidR="001621E0" w:rsidRPr="0072053B" w:rsidRDefault="001621E0" w:rsidP="006923D8">
      <w:pPr>
        <w:pStyle w:val="Paragraphedeliste"/>
        <w:numPr>
          <w:ilvl w:val="0"/>
          <w:numId w:val="2"/>
        </w:numPr>
        <w:spacing w:line="360" w:lineRule="auto"/>
        <w:rPr>
          <w:rFonts w:ascii="Times" w:hAnsi="Times"/>
        </w:rPr>
      </w:pPr>
      <w:r w:rsidRPr="0092446B">
        <w:rPr>
          <w:rFonts w:ascii="Times" w:hAnsi="Times"/>
          <w:b/>
          <w:bCs/>
          <w:sz w:val="28"/>
          <w:szCs w:val="32"/>
        </w:rPr>
        <w:t>Snout shape ratio:</w:t>
      </w:r>
      <w:r w:rsidRPr="0092446B">
        <w:rPr>
          <w:rFonts w:ascii="Times" w:hAnsi="Times"/>
          <w:sz w:val="28"/>
          <w:szCs w:val="32"/>
        </w:rPr>
        <w:t xml:space="preserve"> </w:t>
      </w:r>
      <w:r w:rsidR="0092446B">
        <w:rPr>
          <w:rFonts w:ascii="Times" w:hAnsi="Times"/>
          <w:b/>
          <w:bCs/>
        </w:rPr>
        <w:t>snout width / skull length</w:t>
      </w:r>
      <w:r w:rsidR="000A10F0">
        <w:rPr>
          <w:rFonts w:ascii="Times" w:hAnsi="Times"/>
          <w:b/>
          <w:bCs/>
        </w:rPr>
        <w:t xml:space="preserve">. Completeness: </w:t>
      </w:r>
      <w:r w:rsidR="000A10F0" w:rsidRPr="000A10F0">
        <w:rPr>
          <w:rFonts w:ascii="Times" w:hAnsi="Times"/>
          <w:b/>
          <w:bCs/>
        </w:rPr>
        <w:t>94.3</w:t>
      </w:r>
      <w:r w:rsidR="000A10F0">
        <w:rPr>
          <w:rFonts w:ascii="Times" w:hAnsi="Times"/>
          <w:b/>
          <w:bCs/>
        </w:rPr>
        <w:t>%</w:t>
      </w:r>
      <w:r w:rsidR="0092446B">
        <w:rPr>
          <w:rFonts w:ascii="Times" w:hAnsi="Times"/>
          <w:b/>
          <w:bCs/>
        </w:rPr>
        <w:br/>
      </w:r>
      <w:r w:rsidRPr="0072053B">
        <w:rPr>
          <w:rFonts w:ascii="Times" w:hAnsi="Times"/>
        </w:rPr>
        <w:t>Proxy for the size of the potential ingested prey</w:t>
      </w:r>
      <w:r w:rsidR="006C4057" w:rsidRPr="0072053B">
        <w:rPr>
          <w:rFonts w:ascii="Times" w:hAnsi="Times"/>
        </w:rPr>
        <w:t xml:space="preserve"> </w:t>
      </w:r>
      <w:sdt>
        <w:sdtPr>
          <w:rPr>
            <w:rFonts w:ascii="Times" w:hAnsi="Times"/>
            <w:color w:val="000000"/>
          </w:rPr>
          <w:tag w:val="MENDELEY_CITATION_v3_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"/>
          <w:id w:val="1138680819"/>
          <w:placeholder>
            <w:docPart w:val="DefaultPlaceholder_-1854013440"/>
          </w:placeholder>
        </w:sdtPr>
        <w:sdtContent>
          <w:r w:rsidR="00530793" w:rsidRPr="0072053B">
            <w:rPr>
              <w:rFonts w:ascii="Times" w:hAnsi="Times"/>
              <w:color w:val="000000"/>
            </w:rPr>
            <w:t>(</w:t>
          </w:r>
          <w:proofErr w:type="spellStart"/>
          <w:r w:rsidR="00530793" w:rsidRPr="0072053B">
            <w:rPr>
              <w:rFonts w:ascii="Times" w:hAnsi="Times"/>
              <w:color w:val="000000"/>
            </w:rPr>
            <w:t>MacLaren</w:t>
          </w:r>
          <w:proofErr w:type="spellEnd"/>
          <w:r w:rsidR="00530793" w:rsidRPr="0072053B">
            <w:rPr>
              <w:rFonts w:ascii="Times" w:hAnsi="Times"/>
              <w:color w:val="000000"/>
            </w:rPr>
            <w:t xml:space="preserve"> et al., 2022)</w:t>
          </w:r>
        </w:sdtContent>
      </w:sdt>
      <w:r w:rsidRPr="0072053B">
        <w:rPr>
          <w:rFonts w:ascii="Times" w:hAnsi="Times"/>
        </w:rPr>
        <w:t xml:space="preserve"> and for the water volume that need to be expelled during the closure of the mouth</w:t>
      </w:r>
      <w:r w:rsidR="006C4057" w:rsidRPr="0072053B">
        <w:rPr>
          <w:rFonts w:ascii="Times" w:hAnsi="Times"/>
          <w:color w:val="000000"/>
        </w:rPr>
        <w:t xml:space="preserve"> </w:t>
      </w:r>
      <w:sdt>
        <w:sdtPr>
          <w:rPr>
            <w:rFonts w:ascii="Times" w:hAnsi="Times"/>
            <w:color w:val="000000"/>
          </w:rPr>
          <w:tag w:val="MENDELEY_CITATION_v3_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"/>
          <w:id w:val="-1598558658"/>
          <w:placeholder>
            <w:docPart w:val="E636AF4FB03F1645A502BF03C87A70B6"/>
          </w:placeholder>
        </w:sdtPr>
        <w:sdtContent>
          <w:r w:rsidR="00530793" w:rsidRPr="0072053B">
            <w:rPr>
              <w:rFonts w:ascii="Times" w:hAnsi="Times"/>
              <w:color w:val="000000"/>
            </w:rPr>
            <w:t>(</w:t>
          </w:r>
          <w:proofErr w:type="spellStart"/>
          <w:r w:rsidR="00530793" w:rsidRPr="0072053B">
            <w:rPr>
              <w:rFonts w:ascii="Times" w:hAnsi="Times"/>
              <w:color w:val="000000"/>
            </w:rPr>
            <w:t>Mccurry</w:t>
          </w:r>
          <w:proofErr w:type="spellEnd"/>
          <w:r w:rsidR="00530793" w:rsidRPr="0072053B">
            <w:rPr>
              <w:rFonts w:ascii="Times" w:hAnsi="Times"/>
              <w:color w:val="000000"/>
            </w:rPr>
            <w:t xml:space="preserve"> et al., 2017)</w:t>
          </w:r>
        </w:sdtContent>
      </w:sdt>
      <w:r w:rsidR="009C00EC" w:rsidRPr="0072053B">
        <w:rPr>
          <w:rFonts w:ascii="Times" w:hAnsi="Times"/>
        </w:rPr>
        <w:t>.</w:t>
      </w:r>
    </w:p>
    <w:p w14:paraId="52473D13" w14:textId="77777777" w:rsidR="009C00EC" w:rsidRPr="0072053B" w:rsidRDefault="009C00EC" w:rsidP="000178EA">
      <w:pPr>
        <w:pStyle w:val="Paragraphedeliste"/>
        <w:spacing w:line="360" w:lineRule="auto"/>
        <w:rPr>
          <w:rFonts w:ascii="Times" w:hAnsi="Times"/>
        </w:rPr>
      </w:pPr>
    </w:p>
    <w:p w14:paraId="1A7F596A" w14:textId="04068384" w:rsidR="0092446B" w:rsidRDefault="009C00EC" w:rsidP="006923D8">
      <w:pPr>
        <w:pStyle w:val="Paragraphedeliste"/>
        <w:numPr>
          <w:ilvl w:val="0"/>
          <w:numId w:val="2"/>
        </w:numPr>
        <w:spacing w:line="360" w:lineRule="auto"/>
        <w:rPr>
          <w:rFonts w:ascii="Times" w:hAnsi="Times"/>
        </w:rPr>
      </w:pPr>
      <w:r w:rsidRPr="0092446B">
        <w:rPr>
          <w:rFonts w:ascii="Times" w:hAnsi="Times"/>
          <w:b/>
          <w:bCs/>
          <w:sz w:val="28"/>
          <w:szCs w:val="32"/>
        </w:rPr>
        <w:t>Jaw robusticity:</w:t>
      </w:r>
      <w:r w:rsidRPr="0092446B">
        <w:rPr>
          <w:rFonts w:ascii="Times" w:hAnsi="Times"/>
          <w:sz w:val="28"/>
          <w:szCs w:val="32"/>
        </w:rPr>
        <w:t xml:space="preserve"> </w:t>
      </w:r>
      <w:r w:rsidR="0092446B" w:rsidRPr="0092446B">
        <w:rPr>
          <w:rFonts w:ascii="Times" w:hAnsi="Times"/>
          <w:b/>
          <w:bCs/>
        </w:rPr>
        <w:t>Jaw height at mid-dentigerous length / mandible lengt</w:t>
      </w:r>
      <w:r w:rsidR="009F1A92">
        <w:rPr>
          <w:rFonts w:ascii="Times" w:hAnsi="Times"/>
          <w:b/>
          <w:bCs/>
        </w:rPr>
        <w:t>h</w:t>
      </w:r>
      <w:r w:rsidR="000A10F0">
        <w:rPr>
          <w:rFonts w:ascii="Times" w:hAnsi="Times"/>
          <w:b/>
          <w:bCs/>
        </w:rPr>
        <w:t xml:space="preserve">. Completeness: </w:t>
      </w:r>
      <w:r w:rsidR="000A10F0" w:rsidRPr="000A10F0">
        <w:rPr>
          <w:rFonts w:ascii="Times" w:hAnsi="Times"/>
          <w:b/>
          <w:bCs/>
        </w:rPr>
        <w:t>54.3</w:t>
      </w:r>
      <w:r w:rsidR="000A10F0">
        <w:rPr>
          <w:rFonts w:ascii="Times" w:hAnsi="Times"/>
          <w:b/>
          <w:bCs/>
        </w:rPr>
        <w:t>%</w:t>
      </w:r>
    </w:p>
    <w:p w14:paraId="3E18A38D" w14:textId="04B829F8" w:rsidR="009C00EC" w:rsidRPr="0072053B" w:rsidRDefault="009C00EC" w:rsidP="0092446B">
      <w:pPr>
        <w:pStyle w:val="Paragraphedeliste"/>
        <w:spacing w:line="360" w:lineRule="auto"/>
        <w:rPr>
          <w:rFonts w:ascii="Times" w:hAnsi="Times"/>
        </w:rPr>
      </w:pPr>
      <w:r w:rsidRPr="0072053B">
        <w:rPr>
          <w:rFonts w:ascii="Times" w:hAnsi="Times"/>
        </w:rPr>
        <w:t xml:space="preserve">Characterizes the aspect ratio of the jaw and is a proxy of the robustness and the stiffness in the jaw under biting loads </w:t>
      </w:r>
      <w:sdt>
        <w:sdtPr>
          <w:rPr>
            <w:rFonts w:ascii="Times" w:hAnsi="Times" w:cs="Arial"/>
          </w:rPr>
          <w:tag w:val="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"/>
          <w:id w:val="54904332"/>
          <w:placeholder>
            <w:docPart w:val="DefaultPlaceholder_-1854013440"/>
          </w:placeholder>
        </w:sdtPr>
        <w:sdtContent>
          <w:r w:rsidR="00530793" w:rsidRPr="0072053B">
            <w:rPr>
              <w:rFonts w:ascii="Times" w:eastAsia="Times New Roman" w:hAnsi="Times" w:cs="Arial"/>
            </w:rPr>
            <w:t xml:space="preserve">(Anderson et al., 2011; Stubbs &amp; Benton, 2016; </w:t>
          </w:r>
          <w:proofErr w:type="spellStart"/>
          <w:r w:rsidR="00530793" w:rsidRPr="0072053B">
            <w:rPr>
              <w:rFonts w:ascii="Times" w:eastAsia="Times New Roman" w:hAnsi="Times" w:cs="Arial"/>
            </w:rPr>
            <w:t>MacLaren</w:t>
          </w:r>
          <w:proofErr w:type="spellEnd"/>
          <w:r w:rsidR="00530793" w:rsidRPr="0072053B">
            <w:rPr>
              <w:rFonts w:ascii="Times" w:eastAsia="Times New Roman" w:hAnsi="Times" w:cs="Arial"/>
            </w:rPr>
            <w:t xml:space="preserve"> et al., 2017, 2022)</w:t>
          </w:r>
        </w:sdtContent>
      </w:sdt>
      <w:r w:rsidR="006C4057" w:rsidRPr="0072053B">
        <w:rPr>
          <w:rFonts w:ascii="Times" w:hAnsi="Times"/>
        </w:rPr>
        <w:t xml:space="preserve">. </w:t>
      </w:r>
      <w:r w:rsidRPr="0072053B">
        <w:rPr>
          <w:rFonts w:ascii="Times" w:hAnsi="Times"/>
        </w:rPr>
        <w:t>The height of the jaw was measured at the mid-dentigerous zone.</w:t>
      </w:r>
    </w:p>
    <w:p w14:paraId="72DB2641" w14:textId="77777777" w:rsidR="009C00EC" w:rsidRPr="0072053B" w:rsidRDefault="009C00EC" w:rsidP="000178EA">
      <w:pPr>
        <w:pStyle w:val="Paragraphedeliste"/>
        <w:spacing w:line="360" w:lineRule="auto"/>
        <w:rPr>
          <w:rFonts w:ascii="Times" w:hAnsi="Times"/>
        </w:rPr>
      </w:pPr>
    </w:p>
    <w:p w14:paraId="63955498" w14:textId="11EFFF90" w:rsidR="009C00EC" w:rsidRPr="0072053B" w:rsidRDefault="009C00EC" w:rsidP="006923D8">
      <w:pPr>
        <w:pStyle w:val="Paragraphedeliste"/>
        <w:numPr>
          <w:ilvl w:val="0"/>
          <w:numId w:val="2"/>
        </w:numPr>
        <w:spacing w:line="360" w:lineRule="auto"/>
        <w:rPr>
          <w:rFonts w:ascii="Times" w:hAnsi="Times"/>
        </w:rPr>
      </w:pPr>
      <w:r w:rsidRPr="0092446B">
        <w:rPr>
          <w:rFonts w:ascii="Times" w:hAnsi="Times"/>
          <w:b/>
          <w:bCs/>
          <w:sz w:val="28"/>
          <w:szCs w:val="32"/>
        </w:rPr>
        <w:t>Relative symphysial length:</w:t>
      </w:r>
      <w:r w:rsidRPr="0092446B">
        <w:rPr>
          <w:rFonts w:ascii="Times" w:hAnsi="Times"/>
          <w:sz w:val="28"/>
          <w:szCs w:val="32"/>
        </w:rPr>
        <w:t xml:space="preserve"> </w:t>
      </w:r>
      <w:r w:rsidR="0092446B" w:rsidRPr="0092446B">
        <w:rPr>
          <w:rFonts w:ascii="Times" w:hAnsi="Times"/>
          <w:b/>
          <w:bCs/>
        </w:rPr>
        <w:t>Symphyseal length / mandible length</w:t>
      </w:r>
      <w:r w:rsidR="00B94394">
        <w:rPr>
          <w:rFonts w:ascii="Times" w:hAnsi="Times"/>
          <w:b/>
          <w:bCs/>
        </w:rPr>
        <w:t xml:space="preserve">. Completeness: </w:t>
      </w:r>
      <w:r w:rsidR="00B94394" w:rsidRPr="00B94394">
        <w:rPr>
          <w:rFonts w:ascii="Times" w:hAnsi="Times"/>
          <w:b/>
          <w:bCs/>
        </w:rPr>
        <w:t>57.1</w:t>
      </w:r>
      <w:r w:rsidR="00B94394">
        <w:rPr>
          <w:rFonts w:ascii="Times" w:hAnsi="Times"/>
          <w:b/>
          <w:bCs/>
        </w:rPr>
        <w:t>%</w:t>
      </w:r>
      <w:r w:rsidR="0092446B">
        <w:rPr>
          <w:rFonts w:ascii="Times" w:hAnsi="Times"/>
          <w:sz w:val="28"/>
          <w:szCs w:val="32"/>
        </w:rPr>
        <w:br/>
      </w:r>
      <w:r w:rsidRPr="0072053B">
        <w:rPr>
          <w:rFonts w:ascii="Times" w:hAnsi="Times"/>
        </w:rPr>
        <w:t>Characterizes the robustness of the anterior portion of the jaw and its resistance during the prey capture</w:t>
      </w:r>
      <w:r w:rsidR="00314288" w:rsidRPr="0072053B">
        <w:rPr>
          <w:rFonts w:ascii="Times" w:hAnsi="Times"/>
        </w:rPr>
        <w:t xml:space="preserve"> </w:t>
      </w:r>
      <w:sdt>
        <w:sdtPr>
          <w:rPr>
            <w:rFonts w:ascii="Times" w:hAnsi="Times"/>
          </w:rPr>
          <w:tag w:val="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"/>
          <w:id w:val="227268277"/>
          <w:placeholder>
            <w:docPart w:val="DefaultPlaceholder_-1854013440"/>
          </w:placeholder>
        </w:sdtPr>
        <w:sdtContent>
          <w:r w:rsidR="00530793" w:rsidRPr="0072053B">
            <w:rPr>
              <w:rFonts w:ascii="Times" w:eastAsia="Times New Roman" w:hAnsi="Times"/>
            </w:rPr>
            <w:t xml:space="preserve">(Stubbs &amp; Benton, 2016; Fischer et al., 2017; </w:t>
          </w:r>
          <w:proofErr w:type="spellStart"/>
          <w:r w:rsidR="00530793" w:rsidRPr="0072053B">
            <w:rPr>
              <w:rFonts w:ascii="Times" w:eastAsia="Times New Roman" w:hAnsi="Times"/>
            </w:rPr>
            <w:t>MacLaren</w:t>
          </w:r>
          <w:proofErr w:type="spellEnd"/>
          <w:r w:rsidR="00530793" w:rsidRPr="0072053B">
            <w:rPr>
              <w:rFonts w:ascii="Times" w:eastAsia="Times New Roman" w:hAnsi="Times"/>
            </w:rPr>
            <w:t xml:space="preserve"> et al., 2017; </w:t>
          </w:r>
          <w:proofErr w:type="spellStart"/>
          <w:r w:rsidR="00530793" w:rsidRPr="0072053B">
            <w:rPr>
              <w:rFonts w:ascii="Times" w:eastAsia="Times New Roman" w:hAnsi="Times"/>
            </w:rPr>
            <w:t>Bennion</w:t>
          </w:r>
          <w:proofErr w:type="spellEnd"/>
          <w:r w:rsidR="00530793" w:rsidRPr="0072053B">
            <w:rPr>
              <w:rFonts w:ascii="Times" w:eastAsia="Times New Roman" w:hAnsi="Times"/>
            </w:rPr>
            <w:t xml:space="preserve"> et al., 2022)</w:t>
          </w:r>
        </w:sdtContent>
      </w:sdt>
      <w:r w:rsidR="00314288" w:rsidRPr="0072053B">
        <w:rPr>
          <w:rFonts w:ascii="Times" w:hAnsi="Times"/>
        </w:rPr>
        <w:t xml:space="preserve">. </w:t>
      </w:r>
    </w:p>
    <w:p w14:paraId="15C9A5F0" w14:textId="77777777" w:rsidR="009C00EC" w:rsidRPr="0072053B" w:rsidRDefault="009C00EC" w:rsidP="000178EA">
      <w:pPr>
        <w:pStyle w:val="Paragraphedeliste"/>
        <w:spacing w:line="360" w:lineRule="auto"/>
        <w:rPr>
          <w:rFonts w:ascii="Times" w:hAnsi="Times"/>
        </w:rPr>
      </w:pPr>
    </w:p>
    <w:p w14:paraId="20DEF1AB" w14:textId="5CDF9450" w:rsidR="001B6382" w:rsidRPr="0072053B" w:rsidRDefault="009C00EC" w:rsidP="006923D8">
      <w:pPr>
        <w:pStyle w:val="Paragraphedeliste"/>
        <w:numPr>
          <w:ilvl w:val="0"/>
          <w:numId w:val="2"/>
        </w:numPr>
        <w:spacing w:line="360" w:lineRule="auto"/>
        <w:rPr>
          <w:rFonts w:ascii="Times" w:hAnsi="Times"/>
        </w:rPr>
      </w:pPr>
      <w:r w:rsidRPr="009F1A92">
        <w:rPr>
          <w:rFonts w:ascii="Times" w:hAnsi="Times"/>
          <w:b/>
          <w:bCs/>
          <w:sz w:val="28"/>
          <w:szCs w:val="28"/>
        </w:rPr>
        <w:t>Functional toothrow</w:t>
      </w:r>
      <w:r w:rsidR="001B6382" w:rsidRPr="009F1A92">
        <w:rPr>
          <w:rFonts w:ascii="Times" w:hAnsi="Times"/>
          <w:b/>
          <w:bCs/>
          <w:sz w:val="28"/>
          <w:szCs w:val="28"/>
        </w:rPr>
        <w:t xml:space="preserve"> length</w:t>
      </w:r>
      <w:r w:rsidRPr="009F1A92">
        <w:rPr>
          <w:rFonts w:ascii="Times" w:hAnsi="Times"/>
          <w:b/>
          <w:bCs/>
          <w:sz w:val="28"/>
          <w:szCs w:val="28"/>
        </w:rPr>
        <w:t>:</w:t>
      </w:r>
      <w:r w:rsidRPr="0072053B">
        <w:rPr>
          <w:rFonts w:ascii="Times" w:hAnsi="Times"/>
        </w:rPr>
        <w:t xml:space="preserve"> </w:t>
      </w:r>
      <w:r w:rsidR="009F1A92" w:rsidRPr="009F1A92">
        <w:rPr>
          <w:rFonts w:ascii="Times" w:hAnsi="Times"/>
          <w:b/>
          <w:bCs/>
        </w:rPr>
        <w:t>Dentigerous mandible length / mandible length</w:t>
      </w:r>
      <w:r w:rsidR="007907DA">
        <w:rPr>
          <w:rFonts w:ascii="Times" w:hAnsi="Times"/>
          <w:b/>
          <w:bCs/>
        </w:rPr>
        <w:t xml:space="preserve">. Completeness: </w:t>
      </w:r>
      <w:r w:rsidR="007907DA" w:rsidRPr="007907DA">
        <w:rPr>
          <w:rFonts w:ascii="Times" w:hAnsi="Times"/>
          <w:b/>
          <w:bCs/>
        </w:rPr>
        <w:t>57.1</w:t>
      </w:r>
      <w:r w:rsidR="007907DA">
        <w:rPr>
          <w:rFonts w:ascii="Times" w:hAnsi="Times"/>
          <w:b/>
          <w:bCs/>
        </w:rPr>
        <w:t>%</w:t>
      </w:r>
      <w:r w:rsidR="009F1A92">
        <w:rPr>
          <w:rFonts w:ascii="Times" w:hAnsi="Times"/>
        </w:rPr>
        <w:br/>
      </w:r>
      <w:r w:rsidRPr="0072053B">
        <w:rPr>
          <w:rFonts w:ascii="Times" w:hAnsi="Times"/>
        </w:rPr>
        <w:t>Describe the proportion of the jaw which serves to the capture of the potential prey</w:t>
      </w:r>
      <w:r w:rsidR="00532D48" w:rsidRPr="0072053B">
        <w:rPr>
          <w:rFonts w:ascii="Times" w:hAnsi="Times"/>
        </w:rPr>
        <w:t xml:space="preserve"> </w:t>
      </w:r>
      <w:sdt>
        <w:sdtPr>
          <w:rPr>
            <w:rFonts w:ascii="Times" w:hAnsi="Times"/>
            <w:color w:val="000000"/>
          </w:rPr>
          <w:tag w:val="MENDELEY_CITATION_v3_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"/>
          <w:id w:val="-998340589"/>
          <w:placeholder>
            <w:docPart w:val="DefaultPlaceholder_-1854013440"/>
          </w:placeholder>
        </w:sdtPr>
        <w:sdtContent>
          <w:r w:rsidR="00530793" w:rsidRPr="0072053B">
            <w:rPr>
              <w:rFonts w:ascii="Times" w:hAnsi="Times"/>
              <w:color w:val="000000"/>
            </w:rPr>
            <w:t>(</w:t>
          </w:r>
          <w:proofErr w:type="spellStart"/>
          <w:r w:rsidR="00530793" w:rsidRPr="0072053B">
            <w:rPr>
              <w:rFonts w:ascii="Times" w:hAnsi="Times"/>
              <w:color w:val="000000"/>
            </w:rPr>
            <w:t>MacLaren</w:t>
          </w:r>
          <w:proofErr w:type="spellEnd"/>
          <w:r w:rsidR="00530793" w:rsidRPr="0072053B">
            <w:rPr>
              <w:rFonts w:ascii="Times" w:hAnsi="Times"/>
              <w:color w:val="000000"/>
            </w:rPr>
            <w:t xml:space="preserve"> et al., 2017)</w:t>
          </w:r>
        </w:sdtContent>
      </w:sdt>
      <w:r w:rsidR="00314288" w:rsidRPr="0072053B">
        <w:rPr>
          <w:rFonts w:ascii="Times" w:hAnsi="Times"/>
        </w:rPr>
        <w:t xml:space="preserve"> </w:t>
      </w:r>
      <w:r w:rsidRPr="0072053B">
        <w:rPr>
          <w:rFonts w:ascii="Times" w:hAnsi="Times"/>
        </w:rPr>
        <w:t xml:space="preserve">. </w:t>
      </w:r>
      <w:r w:rsidR="001B6382" w:rsidRPr="0072053B">
        <w:rPr>
          <w:rFonts w:ascii="Times" w:hAnsi="Times"/>
        </w:rPr>
        <w:t>Furthermore, differences in the length of the toothrow reflects different strategies in prey capture; a long dental row would indeed increase the variation in bites forces and speed which would result in more functional variability, as reflected by great differences between the anterior and posterior mechanical advantage</w:t>
      </w:r>
      <w:r w:rsidR="00541139" w:rsidRPr="0072053B">
        <w:rPr>
          <w:rFonts w:ascii="Times" w:hAnsi="Times"/>
        </w:rPr>
        <w:t xml:space="preserve"> </w:t>
      </w:r>
      <w:sdt>
        <w:sdtPr>
          <w:rPr>
            <w:rFonts w:ascii="Times" w:hAnsi="Times"/>
          </w:rPr>
          <w:tag w:val="MENDELEY_CITATION_v3_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"/>
          <w:id w:val="144256416"/>
          <w:placeholder>
            <w:docPart w:val="DefaultPlaceholder_-1854013440"/>
          </w:placeholder>
        </w:sdtPr>
        <w:sdtContent>
          <w:r w:rsidR="00530793" w:rsidRPr="0072053B">
            <w:rPr>
              <w:rFonts w:ascii="Times" w:eastAsia="Times New Roman" w:hAnsi="Times"/>
            </w:rPr>
            <w:t>(Stubbs &amp; Benton, 2016)</w:t>
          </w:r>
        </w:sdtContent>
      </w:sdt>
      <w:r w:rsidR="001B6382" w:rsidRPr="0072053B">
        <w:rPr>
          <w:rFonts w:ascii="Times" w:hAnsi="Times"/>
        </w:rPr>
        <w:t xml:space="preserve">. </w:t>
      </w:r>
    </w:p>
    <w:p w14:paraId="0EB81776" w14:textId="77777777" w:rsidR="001B6382" w:rsidRPr="0072053B" w:rsidRDefault="001B6382" w:rsidP="000178EA">
      <w:pPr>
        <w:pStyle w:val="Paragraphedeliste"/>
        <w:spacing w:line="360" w:lineRule="auto"/>
        <w:rPr>
          <w:rFonts w:ascii="Times" w:hAnsi="Times"/>
        </w:rPr>
      </w:pPr>
    </w:p>
    <w:p w14:paraId="5F5F0982" w14:textId="15B57FCD" w:rsidR="00262170" w:rsidRPr="0072053B" w:rsidRDefault="009C00EC" w:rsidP="006923D8">
      <w:pPr>
        <w:pStyle w:val="Paragraphedeliste"/>
        <w:numPr>
          <w:ilvl w:val="0"/>
          <w:numId w:val="2"/>
        </w:numPr>
        <w:spacing w:line="360" w:lineRule="auto"/>
        <w:rPr>
          <w:rFonts w:ascii="Times" w:hAnsi="Times"/>
        </w:rPr>
      </w:pPr>
      <w:r w:rsidRPr="00F76487">
        <w:rPr>
          <w:rFonts w:ascii="Times" w:hAnsi="Times"/>
          <w:b/>
          <w:bCs/>
          <w:sz w:val="28"/>
          <w:szCs w:val="28"/>
        </w:rPr>
        <w:t>Anterior mechanical advantage:</w:t>
      </w:r>
      <w:r w:rsidRPr="0072053B">
        <w:rPr>
          <w:rFonts w:ascii="Times" w:hAnsi="Times"/>
        </w:rPr>
        <w:t xml:space="preserve"> </w:t>
      </w:r>
      <w:r w:rsidR="00F76487" w:rsidRPr="00F76487">
        <w:rPr>
          <w:rFonts w:ascii="Times" w:hAnsi="Times"/>
          <w:b/>
          <w:bCs/>
        </w:rPr>
        <w:t>Distance between the fulcrum and the mid-point of attachment for the adductor muscles on the dorsal surface of the mandible / distance between the fulcrum and the anterior tip of mandible</w:t>
      </w:r>
      <w:r w:rsidR="003D2911">
        <w:rPr>
          <w:rFonts w:ascii="Times" w:hAnsi="Times"/>
          <w:b/>
          <w:bCs/>
        </w:rPr>
        <w:t xml:space="preserve">. Completeness: </w:t>
      </w:r>
      <w:r w:rsidR="003D2911" w:rsidRPr="003D2911">
        <w:rPr>
          <w:rFonts w:ascii="Times" w:hAnsi="Times"/>
          <w:b/>
          <w:bCs/>
        </w:rPr>
        <w:t>68.6</w:t>
      </w:r>
      <w:r w:rsidR="003D2911">
        <w:rPr>
          <w:rFonts w:ascii="Times" w:hAnsi="Times"/>
          <w:b/>
          <w:bCs/>
        </w:rPr>
        <w:t>%</w:t>
      </w:r>
      <w:r w:rsidR="00F76487">
        <w:rPr>
          <w:rFonts w:ascii="Times" w:hAnsi="Times"/>
        </w:rPr>
        <w:br/>
      </w:r>
      <w:r w:rsidRPr="0072053B">
        <w:rPr>
          <w:rFonts w:ascii="Times" w:hAnsi="Times"/>
        </w:rPr>
        <w:t>The vertebrate mandible can be modelled as a third-order lever</w:t>
      </w:r>
      <w:r w:rsidR="00901131" w:rsidRPr="0072053B">
        <w:rPr>
          <w:rFonts w:ascii="Times" w:hAnsi="Times"/>
        </w:rPr>
        <w:t xml:space="preserve"> </w:t>
      </w:r>
      <w:sdt>
        <w:sdtPr>
          <w:rPr>
            <w:rFonts w:ascii="Times" w:hAnsi="Times"/>
          </w:rPr>
          <w:tag w:val="MENDELEY_CITATION_v3_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"/>
          <w:id w:val="-715812462"/>
          <w:placeholder>
            <w:docPart w:val="BFD8F7A5F9D9C84FA8D8A2A0F7C64F5F"/>
          </w:placeholder>
        </w:sdtPr>
        <w:sdtContent>
          <w:r w:rsidR="00530793" w:rsidRPr="0072053B">
            <w:rPr>
              <w:rFonts w:ascii="Times" w:eastAsia="Times New Roman" w:hAnsi="Times"/>
            </w:rPr>
            <w:t>(Stubbs &amp; Benton, 2016)</w:t>
          </w:r>
        </w:sdtContent>
      </w:sdt>
      <w:r w:rsidR="00901131" w:rsidRPr="0072053B">
        <w:rPr>
          <w:rFonts w:ascii="Times" w:hAnsi="Times"/>
        </w:rPr>
        <w:t xml:space="preserve"> </w:t>
      </w:r>
      <w:r w:rsidR="00D23959" w:rsidRPr="0072053B">
        <w:rPr>
          <w:rFonts w:ascii="Times" w:hAnsi="Times"/>
        </w:rPr>
        <w:t>.</w:t>
      </w:r>
      <w:r w:rsidR="008F5D71" w:rsidRPr="0072053B">
        <w:rPr>
          <w:rFonts w:ascii="Times" w:hAnsi="Times"/>
        </w:rPr>
        <w:t xml:space="preserve"> </w:t>
      </w:r>
      <w:r w:rsidR="00D23959" w:rsidRPr="0072053B">
        <w:rPr>
          <w:rFonts w:ascii="Times" w:hAnsi="Times"/>
        </w:rPr>
        <w:t>T</w:t>
      </w:r>
      <w:r w:rsidR="008F5D71" w:rsidRPr="0072053B">
        <w:rPr>
          <w:rFonts w:ascii="Times" w:hAnsi="Times"/>
        </w:rPr>
        <w:t>he mechanical advantage (MA) is an estimation of the ability of a system to transfer the muscles force of the mandible to the prey</w:t>
      </w:r>
      <w:r w:rsidR="00D23959" w:rsidRPr="0072053B">
        <w:rPr>
          <w:rFonts w:ascii="Times" w:hAnsi="Times"/>
        </w:rPr>
        <w:t xml:space="preserve"> and </w:t>
      </w:r>
      <w:r w:rsidR="008F5D71" w:rsidRPr="0072053B">
        <w:rPr>
          <w:rFonts w:ascii="Times" w:hAnsi="Times"/>
        </w:rPr>
        <w:t xml:space="preserve">can be calculated as the ratio of the </w:t>
      </w:r>
      <w:proofErr w:type="spellStart"/>
      <w:r w:rsidR="008F5D71" w:rsidRPr="0072053B">
        <w:rPr>
          <w:rFonts w:ascii="Times" w:hAnsi="Times"/>
        </w:rPr>
        <w:t>inlever</w:t>
      </w:r>
      <w:proofErr w:type="spellEnd"/>
      <w:r w:rsidR="008F5D71" w:rsidRPr="0072053B">
        <w:rPr>
          <w:rFonts w:ascii="Times" w:hAnsi="Times"/>
        </w:rPr>
        <w:t xml:space="preserve"> and the </w:t>
      </w:r>
      <w:proofErr w:type="spellStart"/>
      <w:r w:rsidR="008F5D71" w:rsidRPr="0072053B">
        <w:rPr>
          <w:rFonts w:ascii="Times" w:hAnsi="Times"/>
        </w:rPr>
        <w:t>outlever</w:t>
      </w:r>
      <w:proofErr w:type="spellEnd"/>
      <w:r w:rsidR="008F5D71" w:rsidRPr="0072053B">
        <w:rPr>
          <w:rFonts w:ascii="Times" w:hAnsi="Times"/>
        </w:rPr>
        <w:t xml:space="preserve"> </w:t>
      </w:r>
      <w:r w:rsidR="00D23959" w:rsidRPr="0072053B">
        <w:rPr>
          <w:rFonts w:ascii="Times" w:hAnsi="Times"/>
        </w:rPr>
        <w:t>measurements</w:t>
      </w:r>
      <w:r w:rsidR="008F013F" w:rsidRPr="0072053B">
        <w:rPr>
          <w:rFonts w:ascii="Times" w:hAnsi="Times"/>
        </w:rPr>
        <w:t xml:space="preserve"> </w:t>
      </w:r>
      <w:sdt>
        <w:sdtPr>
          <w:rPr>
            <w:rFonts w:ascii="Times" w:hAnsi="Times"/>
          </w:rPr>
          <w:tag w:val="MENDELEY_CITATION_v3_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"/>
          <w:id w:val="-1671089038"/>
          <w:placeholder>
            <w:docPart w:val="DefaultPlaceholder_-1854013440"/>
          </w:placeholder>
        </w:sdtPr>
        <w:sdtContent>
          <w:r w:rsidR="00530793" w:rsidRPr="0072053B">
            <w:rPr>
              <w:rFonts w:ascii="Times" w:eastAsia="Times New Roman" w:hAnsi="Times"/>
            </w:rPr>
            <w:t>(Stayton, 2006; Stubbs &amp; Benton, 2016)</w:t>
          </w:r>
        </w:sdtContent>
      </w:sdt>
      <w:r w:rsidR="00D23959" w:rsidRPr="0072053B">
        <w:rPr>
          <w:rFonts w:ascii="Times" w:hAnsi="Times"/>
        </w:rPr>
        <w:t>. The anterior mechanical advantage</w:t>
      </w:r>
      <w:r w:rsidR="008A43F4" w:rsidRPr="0072053B">
        <w:rPr>
          <w:rFonts w:ascii="Times" w:hAnsi="Times"/>
        </w:rPr>
        <w:t xml:space="preserve"> (AMA)</w:t>
      </w:r>
      <w:r w:rsidR="00D23959" w:rsidRPr="0072053B">
        <w:rPr>
          <w:rFonts w:ascii="Times" w:hAnsi="Times"/>
        </w:rPr>
        <w:t xml:space="preserve"> can be defined as the lowest potential MA along the dental row</w:t>
      </w:r>
      <w:r w:rsidR="00262170" w:rsidRPr="0072053B">
        <w:rPr>
          <w:rFonts w:ascii="Times" w:hAnsi="Times"/>
        </w:rPr>
        <w:t xml:space="preserve"> </w:t>
      </w:r>
      <w:sdt>
        <w:sdtPr>
          <w:rPr>
            <w:rFonts w:ascii="Times" w:hAnsi="Times"/>
          </w:rPr>
          <w:tag w:val="MENDELEY_CITATION_v3_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"/>
          <w:id w:val="-85003291"/>
          <w:placeholder>
            <w:docPart w:val="DefaultPlaceholder_-1854013440"/>
          </w:placeholder>
        </w:sdtPr>
        <w:sdtContent>
          <w:r w:rsidR="00530793" w:rsidRPr="0072053B">
            <w:rPr>
              <w:rFonts w:ascii="Times" w:eastAsia="Times New Roman" w:hAnsi="Times"/>
            </w:rPr>
            <w:t>(Stubbs &amp; Benton, 2016)</w:t>
          </w:r>
        </w:sdtContent>
      </w:sdt>
      <w:r w:rsidR="00262170" w:rsidRPr="0072053B">
        <w:rPr>
          <w:rFonts w:ascii="Times" w:hAnsi="Times"/>
        </w:rPr>
        <w:t xml:space="preserve">. </w:t>
      </w:r>
      <w:r w:rsidR="00D23959" w:rsidRPr="0072053B">
        <w:rPr>
          <w:rFonts w:ascii="Times" w:hAnsi="Times"/>
        </w:rPr>
        <w:t xml:space="preserve">Here, the </w:t>
      </w:r>
      <w:proofErr w:type="spellStart"/>
      <w:r w:rsidR="00D23959" w:rsidRPr="0072053B">
        <w:rPr>
          <w:rFonts w:ascii="Times" w:hAnsi="Times"/>
        </w:rPr>
        <w:t>inlever</w:t>
      </w:r>
      <w:proofErr w:type="spellEnd"/>
      <w:r w:rsidR="00D23959" w:rsidRPr="0072053B">
        <w:rPr>
          <w:rFonts w:ascii="Times" w:hAnsi="Times"/>
        </w:rPr>
        <w:t xml:space="preserve"> is the distance between the fulcrum (skull articulation with the mandible) to the mid-point of the adductor muscles area insertion while the </w:t>
      </w:r>
      <w:proofErr w:type="spellStart"/>
      <w:r w:rsidR="00D23959" w:rsidRPr="0072053B">
        <w:rPr>
          <w:rFonts w:ascii="Times" w:hAnsi="Times"/>
        </w:rPr>
        <w:t>outlever</w:t>
      </w:r>
      <w:proofErr w:type="spellEnd"/>
      <w:r w:rsidR="00D23959" w:rsidRPr="0072053B">
        <w:rPr>
          <w:rFonts w:ascii="Times" w:hAnsi="Times"/>
        </w:rPr>
        <w:t xml:space="preserve"> is represented by the distance from the fulcrum to the base of the </w:t>
      </w:r>
      <w:proofErr w:type="spellStart"/>
      <w:r w:rsidR="00D23959" w:rsidRPr="0072053B">
        <w:rPr>
          <w:rFonts w:ascii="Times" w:hAnsi="Times"/>
        </w:rPr>
        <w:t>anteriormost</w:t>
      </w:r>
      <w:proofErr w:type="spellEnd"/>
      <w:r w:rsidR="00D23959" w:rsidRPr="0072053B">
        <w:rPr>
          <w:rFonts w:ascii="Times" w:hAnsi="Times"/>
        </w:rPr>
        <w:t xml:space="preserve"> tooth</w:t>
      </w:r>
      <w:r w:rsidR="008A43F4" w:rsidRPr="0072053B">
        <w:rPr>
          <w:rFonts w:ascii="Times" w:hAnsi="Times"/>
        </w:rPr>
        <w:t>. It has been demonstrated that animals with weak and rapid bites have low values for AMA while higher values are characteristics of powerful and slower bites</w:t>
      </w:r>
      <w:r w:rsidR="00262170" w:rsidRPr="0072053B">
        <w:rPr>
          <w:rFonts w:ascii="Times" w:hAnsi="Times"/>
        </w:rPr>
        <w:t xml:space="preserve"> </w:t>
      </w:r>
      <w:sdt>
        <w:sdtPr>
          <w:rPr>
            <w:rFonts w:ascii="Times" w:hAnsi="Times"/>
            <w:color w:val="000000"/>
          </w:rPr>
          <w:tag w:val="MENDELEY_CITATION_v3_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"/>
          <w:id w:val="991142379"/>
          <w:placeholder>
            <w:docPart w:val="DefaultPlaceholder_-1854013440"/>
          </w:placeholder>
        </w:sdtPr>
        <w:sdtContent>
          <w:r w:rsidR="00530793" w:rsidRPr="0072053B">
            <w:rPr>
              <w:rFonts w:ascii="Times" w:hAnsi="Times"/>
              <w:color w:val="000000"/>
            </w:rPr>
            <w:t>(Anderson, 2009)</w:t>
          </w:r>
        </w:sdtContent>
      </w:sdt>
      <w:r w:rsidR="00262170" w:rsidRPr="0072053B">
        <w:rPr>
          <w:rFonts w:ascii="Times" w:hAnsi="Times"/>
          <w:color w:val="000000"/>
        </w:rPr>
        <w:t>.</w:t>
      </w:r>
    </w:p>
    <w:p w14:paraId="1E425460" w14:textId="77777777" w:rsidR="00931B65" w:rsidRPr="0072053B" w:rsidRDefault="00931B65" w:rsidP="000178EA">
      <w:pPr>
        <w:pStyle w:val="Paragraphedeliste"/>
        <w:rPr>
          <w:rFonts w:ascii="Times" w:hAnsi="Times"/>
        </w:rPr>
      </w:pPr>
    </w:p>
    <w:p w14:paraId="7B2F7367" w14:textId="1CA9079D" w:rsidR="007B2967" w:rsidRDefault="00931B65" w:rsidP="007B2967">
      <w:pPr>
        <w:pStyle w:val="Paragraphedeliste"/>
        <w:numPr>
          <w:ilvl w:val="0"/>
          <w:numId w:val="2"/>
        </w:numPr>
        <w:spacing w:line="360" w:lineRule="auto"/>
        <w:rPr>
          <w:rFonts w:ascii="Times" w:hAnsi="Times"/>
        </w:rPr>
      </w:pPr>
      <w:r w:rsidRPr="00F76487">
        <w:rPr>
          <w:rFonts w:ascii="Times" w:hAnsi="Times"/>
          <w:b/>
          <w:bCs/>
          <w:sz w:val="28"/>
          <w:szCs w:val="28"/>
        </w:rPr>
        <w:t>Posterior mechanical advantage:</w:t>
      </w:r>
      <w:r w:rsidRPr="0072053B">
        <w:rPr>
          <w:rFonts w:ascii="Times" w:hAnsi="Times"/>
        </w:rPr>
        <w:t xml:space="preserve"> </w:t>
      </w:r>
      <w:r w:rsidR="007B2967" w:rsidRPr="00F76487">
        <w:rPr>
          <w:rFonts w:ascii="Times" w:hAnsi="Times"/>
          <w:b/>
          <w:bCs/>
        </w:rPr>
        <w:t xml:space="preserve">Distance between the fulcrum and the mid-point of attachment for the adductor muscles on the dorsal surface of the mandible / distance between the fulcrum and the </w:t>
      </w:r>
      <w:r w:rsidR="007B2967">
        <w:rPr>
          <w:rFonts w:ascii="Times" w:hAnsi="Times"/>
          <w:b/>
          <w:bCs/>
        </w:rPr>
        <w:t>last mandible tooth</w:t>
      </w:r>
      <w:r w:rsidR="00742BB1">
        <w:rPr>
          <w:rFonts w:ascii="Times" w:hAnsi="Times"/>
          <w:b/>
          <w:bCs/>
        </w:rPr>
        <w:t xml:space="preserve">. Completeness: </w:t>
      </w:r>
      <w:r w:rsidR="00742BB1" w:rsidRPr="00742BB1">
        <w:rPr>
          <w:rFonts w:ascii="Times" w:hAnsi="Times"/>
          <w:b/>
          <w:bCs/>
        </w:rPr>
        <w:t>54.3</w:t>
      </w:r>
      <w:r w:rsidR="00742BB1">
        <w:rPr>
          <w:rFonts w:ascii="Times" w:hAnsi="Times"/>
          <w:b/>
          <w:bCs/>
        </w:rPr>
        <w:t>%</w:t>
      </w:r>
    </w:p>
    <w:p w14:paraId="43F06427" w14:textId="29AD5F58" w:rsidR="00262170" w:rsidRPr="007B2967" w:rsidRDefault="00931B65" w:rsidP="007B2967">
      <w:pPr>
        <w:pStyle w:val="Paragraphedeliste"/>
        <w:spacing w:line="360" w:lineRule="auto"/>
        <w:rPr>
          <w:rFonts w:ascii="Times" w:hAnsi="Times"/>
        </w:rPr>
      </w:pPr>
      <w:r w:rsidRPr="007B2967">
        <w:rPr>
          <w:rFonts w:ascii="Times" w:hAnsi="Times"/>
        </w:rPr>
        <w:t xml:space="preserve">The principle of the posterior mechanical advantage (PMA) is the same than the AMA except that the </w:t>
      </w:r>
      <w:proofErr w:type="spellStart"/>
      <w:r w:rsidRPr="007B2967">
        <w:rPr>
          <w:rFonts w:ascii="Times" w:hAnsi="Times"/>
        </w:rPr>
        <w:t>outl</w:t>
      </w:r>
      <w:r w:rsidR="000E1EFE" w:rsidRPr="007B2967">
        <w:rPr>
          <w:rFonts w:ascii="Times" w:hAnsi="Times"/>
        </w:rPr>
        <w:t>e</w:t>
      </w:r>
      <w:r w:rsidRPr="007B2967">
        <w:rPr>
          <w:rFonts w:ascii="Times" w:hAnsi="Times"/>
        </w:rPr>
        <w:t>ver</w:t>
      </w:r>
      <w:proofErr w:type="spellEnd"/>
      <w:r w:rsidRPr="007B2967">
        <w:rPr>
          <w:rFonts w:ascii="Times" w:hAnsi="Times"/>
        </w:rPr>
        <w:t xml:space="preserve"> is measured from the fulcrum to the base of the </w:t>
      </w:r>
      <w:proofErr w:type="spellStart"/>
      <w:r w:rsidRPr="007B2967">
        <w:rPr>
          <w:rFonts w:ascii="Times" w:hAnsi="Times"/>
        </w:rPr>
        <w:t>posteriormost</w:t>
      </w:r>
      <w:proofErr w:type="spellEnd"/>
      <w:r w:rsidRPr="007B2967">
        <w:rPr>
          <w:rFonts w:ascii="Times" w:hAnsi="Times"/>
        </w:rPr>
        <w:t xml:space="preserve"> tooth of the mandible. This morphological trait therefore estimates the highest force transfer along the mandibular dentition </w:t>
      </w:r>
      <w:sdt>
        <w:sdtPr>
          <w:rPr>
            <w:rFonts w:ascii="Times" w:hAnsi="Times"/>
          </w:rPr>
          <w:tag w:val="MENDELEY_CITATION_v3_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"/>
          <w:id w:val="329027725"/>
          <w:placeholder>
            <w:docPart w:val="DefaultPlaceholder_-1854013440"/>
          </w:placeholder>
        </w:sdtPr>
        <w:sdtContent>
          <w:r w:rsidR="00530793" w:rsidRPr="007B2967">
            <w:rPr>
              <w:rFonts w:ascii="Times" w:eastAsia="Times New Roman" w:hAnsi="Times"/>
            </w:rPr>
            <w:t>(Anderson et al., 2011; Stubbs &amp; Benton, 2016)</w:t>
          </w:r>
        </w:sdtContent>
      </w:sdt>
      <w:r w:rsidR="00F1487F" w:rsidRPr="007B2967">
        <w:rPr>
          <w:rFonts w:ascii="Times" w:hAnsi="Times"/>
        </w:rPr>
        <w:t>.</w:t>
      </w:r>
    </w:p>
    <w:p w14:paraId="4F9CBED3" w14:textId="77777777" w:rsidR="000D2D83" w:rsidRPr="0072053B" w:rsidRDefault="000D2D83" w:rsidP="000178EA">
      <w:pPr>
        <w:pStyle w:val="Paragraphedeliste"/>
        <w:rPr>
          <w:rFonts w:ascii="Times" w:hAnsi="Times"/>
        </w:rPr>
      </w:pPr>
    </w:p>
    <w:p w14:paraId="08B62B03" w14:textId="649E0397" w:rsidR="000D2D83" w:rsidRPr="0072053B" w:rsidRDefault="000D2D83" w:rsidP="006923D8">
      <w:pPr>
        <w:pStyle w:val="Paragraphedeliste"/>
        <w:numPr>
          <w:ilvl w:val="0"/>
          <w:numId w:val="2"/>
        </w:numPr>
        <w:spacing w:line="360" w:lineRule="auto"/>
        <w:rPr>
          <w:rFonts w:ascii="Times" w:hAnsi="Times"/>
        </w:rPr>
      </w:pPr>
      <w:r w:rsidRPr="00403D55">
        <w:rPr>
          <w:rFonts w:ascii="Times" w:hAnsi="Times"/>
          <w:b/>
          <w:bCs/>
          <w:sz w:val="28"/>
          <w:szCs w:val="32"/>
        </w:rPr>
        <w:t>Opening mechanical advantage:</w:t>
      </w:r>
      <w:r w:rsidR="00403D55">
        <w:rPr>
          <w:rFonts w:ascii="Times" w:hAnsi="Times"/>
        </w:rPr>
        <w:t xml:space="preserve"> </w:t>
      </w:r>
      <w:r w:rsidR="00403D55" w:rsidRPr="00403D55">
        <w:rPr>
          <w:rFonts w:ascii="Times" w:hAnsi="Times"/>
          <w:b/>
          <w:bCs/>
        </w:rPr>
        <w:t>Distance between the fulcrum and the retroarticular process / distance between the fulcrum and the mid-point of attachment for the adductor muscles on the dorsal surface of the mandible</w:t>
      </w:r>
      <w:r w:rsidR="00254A6B">
        <w:rPr>
          <w:rFonts w:ascii="Times" w:hAnsi="Times"/>
          <w:b/>
          <w:bCs/>
        </w:rPr>
        <w:t xml:space="preserve">. Completeness: </w:t>
      </w:r>
      <w:r w:rsidR="00254A6B" w:rsidRPr="00254A6B">
        <w:rPr>
          <w:rFonts w:ascii="Times" w:hAnsi="Times"/>
          <w:b/>
          <w:bCs/>
        </w:rPr>
        <w:t>82.9</w:t>
      </w:r>
      <w:r w:rsidR="00254A6B">
        <w:rPr>
          <w:rFonts w:ascii="Times" w:hAnsi="Times"/>
          <w:b/>
          <w:bCs/>
        </w:rPr>
        <w:t>%</w:t>
      </w:r>
      <w:r w:rsidR="00403D55">
        <w:rPr>
          <w:rFonts w:ascii="Times" w:hAnsi="Times"/>
        </w:rPr>
        <w:br/>
      </w:r>
      <w:r w:rsidRPr="0072053B">
        <w:rPr>
          <w:rFonts w:ascii="Times" w:hAnsi="Times"/>
        </w:rPr>
        <w:t>Characterizes the velocity during the opening of the jaw</w:t>
      </w:r>
      <w:r w:rsidR="00F1487F" w:rsidRPr="0072053B">
        <w:rPr>
          <w:rFonts w:ascii="Times" w:hAnsi="Times"/>
        </w:rPr>
        <w:t xml:space="preserve"> </w:t>
      </w:r>
      <w:sdt>
        <w:sdtPr>
          <w:rPr>
            <w:rFonts w:ascii="Times" w:hAnsi="Times"/>
            <w:color w:val="000000"/>
          </w:rPr>
          <w:tag w:val="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"/>
          <w:id w:val="2040477141"/>
          <w:placeholder>
            <w:docPart w:val="DefaultPlaceholder_-1854013440"/>
          </w:placeholder>
        </w:sdtPr>
        <w:sdtContent>
          <w:r w:rsidR="00530793" w:rsidRPr="0072053B">
            <w:rPr>
              <w:rFonts w:ascii="Times" w:hAnsi="Times"/>
              <w:color w:val="000000"/>
            </w:rPr>
            <w:t>(</w:t>
          </w:r>
          <w:proofErr w:type="spellStart"/>
          <w:r w:rsidR="00530793" w:rsidRPr="0072053B">
            <w:rPr>
              <w:rFonts w:ascii="Times" w:hAnsi="Times"/>
              <w:color w:val="000000"/>
            </w:rPr>
            <w:t>MacLaren</w:t>
          </w:r>
          <w:proofErr w:type="spellEnd"/>
          <w:r w:rsidR="00530793" w:rsidRPr="0072053B">
            <w:rPr>
              <w:rFonts w:ascii="Times" w:hAnsi="Times"/>
              <w:color w:val="000000"/>
            </w:rPr>
            <w:t xml:space="preserve"> et al., 2017; </w:t>
          </w:r>
          <w:proofErr w:type="spellStart"/>
          <w:r w:rsidR="00530793" w:rsidRPr="0072053B">
            <w:rPr>
              <w:rFonts w:ascii="Times" w:hAnsi="Times"/>
              <w:color w:val="000000"/>
            </w:rPr>
            <w:t>Bennion</w:t>
          </w:r>
          <w:proofErr w:type="spellEnd"/>
          <w:r w:rsidR="00530793" w:rsidRPr="0072053B">
            <w:rPr>
              <w:rFonts w:ascii="Times" w:hAnsi="Times"/>
              <w:color w:val="000000"/>
            </w:rPr>
            <w:t xml:space="preserve"> et al., 2022)</w:t>
          </w:r>
        </w:sdtContent>
      </w:sdt>
      <w:r w:rsidRPr="0072053B">
        <w:rPr>
          <w:rFonts w:ascii="Times" w:hAnsi="Times"/>
        </w:rPr>
        <w:t xml:space="preserve">. The </w:t>
      </w:r>
      <w:proofErr w:type="spellStart"/>
      <w:r w:rsidRPr="0072053B">
        <w:rPr>
          <w:rFonts w:ascii="Times" w:hAnsi="Times"/>
        </w:rPr>
        <w:t>inlever</w:t>
      </w:r>
      <w:proofErr w:type="spellEnd"/>
      <w:r w:rsidRPr="0072053B">
        <w:rPr>
          <w:rFonts w:ascii="Times" w:hAnsi="Times"/>
        </w:rPr>
        <w:t xml:space="preserve"> can be measured as the distance between the fulcrum and the posterior end of retroarticular process and the </w:t>
      </w:r>
      <w:proofErr w:type="spellStart"/>
      <w:r w:rsidRPr="0072053B">
        <w:rPr>
          <w:rFonts w:ascii="Times" w:hAnsi="Times"/>
        </w:rPr>
        <w:t>outlever</w:t>
      </w:r>
      <w:proofErr w:type="spellEnd"/>
      <w:r w:rsidRPr="0072053B">
        <w:rPr>
          <w:rFonts w:ascii="Times" w:hAnsi="Times"/>
        </w:rPr>
        <w:t xml:space="preserve">, as the distance from the fulcrum to the base of the </w:t>
      </w:r>
      <w:proofErr w:type="spellStart"/>
      <w:r w:rsidRPr="0072053B">
        <w:rPr>
          <w:rFonts w:ascii="Times" w:hAnsi="Times"/>
        </w:rPr>
        <w:t>anteriormost</w:t>
      </w:r>
      <w:proofErr w:type="spellEnd"/>
      <w:r w:rsidRPr="0072053B">
        <w:rPr>
          <w:rFonts w:ascii="Times" w:hAnsi="Times"/>
        </w:rPr>
        <w:t xml:space="preserve"> tooth of the mandible</w:t>
      </w:r>
      <w:r w:rsidR="00F1487F" w:rsidRPr="0072053B">
        <w:rPr>
          <w:rFonts w:ascii="Times" w:hAnsi="Times"/>
        </w:rPr>
        <w:t xml:space="preserve">. </w:t>
      </w:r>
    </w:p>
    <w:p w14:paraId="2D340800" w14:textId="77777777" w:rsidR="000D2D83" w:rsidRPr="0072053B" w:rsidRDefault="000D2D83" w:rsidP="000178EA">
      <w:pPr>
        <w:pStyle w:val="Paragraphedeliste"/>
        <w:rPr>
          <w:rFonts w:ascii="Times" w:hAnsi="Times"/>
        </w:rPr>
      </w:pPr>
    </w:p>
    <w:p w14:paraId="33CF27BB" w14:textId="676048ED" w:rsidR="000D2D83" w:rsidRPr="0072053B" w:rsidRDefault="000D2D83" w:rsidP="006923D8">
      <w:pPr>
        <w:pStyle w:val="Paragraphedeliste"/>
        <w:numPr>
          <w:ilvl w:val="0"/>
          <w:numId w:val="2"/>
        </w:numPr>
        <w:spacing w:line="360" w:lineRule="auto"/>
        <w:rPr>
          <w:rFonts w:ascii="Times" w:hAnsi="Times"/>
        </w:rPr>
      </w:pPr>
      <w:r w:rsidRPr="00C22C1F">
        <w:rPr>
          <w:rFonts w:ascii="Times" w:hAnsi="Times"/>
          <w:b/>
          <w:bCs/>
        </w:rPr>
        <w:t>Nares position:</w:t>
      </w:r>
      <w:r w:rsidRPr="0072053B">
        <w:rPr>
          <w:rFonts w:ascii="Times" w:hAnsi="Times"/>
        </w:rPr>
        <w:t xml:space="preserve"> </w:t>
      </w:r>
      <w:r w:rsidR="00C22C1F" w:rsidRPr="00C22C1F">
        <w:rPr>
          <w:rFonts w:ascii="Times" w:hAnsi="Times"/>
          <w:b/>
          <w:bCs/>
        </w:rPr>
        <w:t>Distance between the anterior margin of the nares and the tip of the snout / skull length</w:t>
      </w:r>
      <w:r w:rsidR="005B0CB9">
        <w:rPr>
          <w:rFonts w:ascii="Times" w:hAnsi="Times"/>
          <w:b/>
          <w:bCs/>
        </w:rPr>
        <w:t>. Completeness: 100%</w:t>
      </w:r>
      <w:r w:rsidR="00C22C1F">
        <w:rPr>
          <w:rFonts w:ascii="Times" w:hAnsi="Times"/>
        </w:rPr>
        <w:br/>
      </w:r>
      <w:r w:rsidRPr="0072053B">
        <w:rPr>
          <w:rFonts w:ascii="Times" w:hAnsi="Times"/>
        </w:rPr>
        <w:t>Proxy describing the ability to take a breath during a constant state swim</w:t>
      </w:r>
      <w:r w:rsidR="00F1487F" w:rsidRPr="0072053B">
        <w:rPr>
          <w:rFonts w:ascii="Times" w:hAnsi="Times"/>
        </w:rPr>
        <w:t xml:space="preserve"> </w:t>
      </w:r>
      <w:sdt>
        <w:sdtPr>
          <w:rPr>
            <w:rFonts w:ascii="Times" w:hAnsi="Times"/>
            <w:color w:val="000000"/>
          </w:rPr>
          <w:tag w:val="MENDELEY_CITATION_v3_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"/>
          <w:id w:val="1872263571"/>
          <w:placeholder>
            <w:docPart w:val="DefaultPlaceholder_-1854013440"/>
          </w:placeholder>
        </w:sdtPr>
        <w:sdtContent>
          <w:r w:rsidR="00530793" w:rsidRPr="0072053B">
            <w:rPr>
              <w:rFonts w:ascii="Times" w:hAnsi="Times"/>
              <w:color w:val="000000"/>
            </w:rPr>
            <w:t>(</w:t>
          </w:r>
          <w:proofErr w:type="spellStart"/>
          <w:r w:rsidR="00530793" w:rsidRPr="0072053B">
            <w:rPr>
              <w:rFonts w:ascii="Times" w:hAnsi="Times"/>
              <w:color w:val="000000"/>
            </w:rPr>
            <w:t>MacLaren</w:t>
          </w:r>
          <w:proofErr w:type="spellEnd"/>
          <w:r w:rsidR="00530793" w:rsidRPr="0072053B">
            <w:rPr>
              <w:rFonts w:ascii="Times" w:hAnsi="Times"/>
              <w:color w:val="000000"/>
            </w:rPr>
            <w:t xml:space="preserve"> et al., 2022)</w:t>
          </w:r>
        </w:sdtContent>
      </w:sdt>
      <w:r w:rsidRPr="0072053B">
        <w:rPr>
          <w:rFonts w:ascii="Times" w:hAnsi="Times"/>
        </w:rPr>
        <w:t>.</w:t>
      </w:r>
    </w:p>
    <w:p w14:paraId="2E132ED2" w14:textId="77777777" w:rsidR="00EB641C" w:rsidRPr="0072053B" w:rsidRDefault="00EB641C" w:rsidP="000178EA">
      <w:pPr>
        <w:pStyle w:val="Paragraphedeliste"/>
        <w:rPr>
          <w:rFonts w:ascii="Times" w:hAnsi="Times"/>
        </w:rPr>
      </w:pPr>
    </w:p>
    <w:p w14:paraId="3E4D145E" w14:textId="43D30D87" w:rsidR="00EB641C" w:rsidRPr="0072053B" w:rsidRDefault="00EB641C" w:rsidP="006923D8">
      <w:pPr>
        <w:pStyle w:val="Paragraphedeliste"/>
        <w:numPr>
          <w:ilvl w:val="0"/>
          <w:numId w:val="2"/>
        </w:numPr>
        <w:spacing w:line="360" w:lineRule="auto"/>
        <w:rPr>
          <w:rFonts w:ascii="Times" w:hAnsi="Times"/>
        </w:rPr>
      </w:pPr>
      <w:r w:rsidRPr="0040221D">
        <w:rPr>
          <w:rFonts w:ascii="Times" w:hAnsi="Times"/>
          <w:b/>
          <w:bCs/>
          <w:sz w:val="28"/>
          <w:szCs w:val="28"/>
        </w:rPr>
        <w:t xml:space="preserve">Relative naris size: </w:t>
      </w:r>
      <w:r w:rsidR="0040221D" w:rsidRPr="0040221D">
        <w:rPr>
          <w:rFonts w:ascii="Times" w:hAnsi="Times"/>
          <w:b/>
          <w:bCs/>
          <w:szCs w:val="22"/>
        </w:rPr>
        <w:t>Length of the nares / skull length</w:t>
      </w:r>
      <w:r w:rsidR="00F75519">
        <w:rPr>
          <w:rFonts w:ascii="Times" w:hAnsi="Times"/>
          <w:b/>
          <w:bCs/>
          <w:szCs w:val="22"/>
        </w:rPr>
        <w:t xml:space="preserve">. </w:t>
      </w:r>
      <w:r w:rsidR="00F75519">
        <w:rPr>
          <w:rFonts w:ascii="Times" w:hAnsi="Times"/>
          <w:b/>
          <w:bCs/>
        </w:rPr>
        <w:t>Completeness: 100%</w:t>
      </w:r>
      <w:r w:rsidR="0040221D">
        <w:rPr>
          <w:rFonts w:ascii="Times" w:hAnsi="Times"/>
          <w:b/>
          <w:bCs/>
          <w:sz w:val="28"/>
          <w:szCs w:val="28"/>
        </w:rPr>
        <w:br/>
      </w:r>
      <w:r w:rsidRPr="0072053B">
        <w:rPr>
          <w:rFonts w:ascii="Times" w:hAnsi="Times"/>
        </w:rPr>
        <w:t>Amount of air that can be inhaled during a breath</w:t>
      </w:r>
      <w:r w:rsidR="00F1487F" w:rsidRPr="0072053B">
        <w:rPr>
          <w:rFonts w:ascii="Times" w:hAnsi="Times"/>
        </w:rPr>
        <w:t xml:space="preserve"> </w:t>
      </w:r>
      <w:sdt>
        <w:sdtPr>
          <w:rPr>
            <w:rFonts w:ascii="Times" w:hAnsi="Times"/>
            <w:color w:val="000000"/>
          </w:rPr>
          <w:tag w:val="MENDELEY_CITATION_v3_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"/>
          <w:id w:val="1302807457"/>
          <w:placeholder>
            <w:docPart w:val="6255C06823EAF64EBC7880A0D686F545"/>
          </w:placeholder>
        </w:sdtPr>
        <w:sdtContent>
          <w:r w:rsidR="00530793" w:rsidRPr="0072053B">
            <w:rPr>
              <w:rFonts w:ascii="Times" w:hAnsi="Times"/>
              <w:color w:val="000000"/>
            </w:rPr>
            <w:t>(</w:t>
          </w:r>
          <w:proofErr w:type="spellStart"/>
          <w:r w:rsidR="00530793" w:rsidRPr="0072053B">
            <w:rPr>
              <w:rFonts w:ascii="Times" w:hAnsi="Times"/>
              <w:color w:val="000000"/>
            </w:rPr>
            <w:t>MacLaren</w:t>
          </w:r>
          <w:proofErr w:type="spellEnd"/>
          <w:r w:rsidR="00530793" w:rsidRPr="0072053B">
            <w:rPr>
              <w:rFonts w:ascii="Times" w:hAnsi="Times"/>
              <w:color w:val="000000"/>
            </w:rPr>
            <w:t xml:space="preserve"> et al., 2022)</w:t>
          </w:r>
        </w:sdtContent>
      </w:sdt>
      <w:r w:rsidRPr="0072053B">
        <w:rPr>
          <w:rFonts w:ascii="Times" w:hAnsi="Times"/>
        </w:rPr>
        <w:t xml:space="preserve">. </w:t>
      </w:r>
    </w:p>
    <w:p w14:paraId="0885B2D1" w14:textId="77777777" w:rsidR="00EB641C" w:rsidRPr="0072053B" w:rsidRDefault="00EB641C" w:rsidP="000178EA">
      <w:pPr>
        <w:pStyle w:val="Paragraphedeliste"/>
        <w:rPr>
          <w:rFonts w:ascii="Times" w:hAnsi="Times"/>
        </w:rPr>
      </w:pPr>
    </w:p>
    <w:p w14:paraId="548B8BF9" w14:textId="5B503653" w:rsidR="00EB641C" w:rsidRPr="0072053B" w:rsidRDefault="00EB641C" w:rsidP="006923D8">
      <w:pPr>
        <w:pStyle w:val="Paragraphedeliste"/>
        <w:numPr>
          <w:ilvl w:val="0"/>
          <w:numId w:val="2"/>
        </w:numPr>
        <w:spacing w:line="360" w:lineRule="auto"/>
        <w:rPr>
          <w:rFonts w:ascii="Times" w:hAnsi="Times"/>
        </w:rPr>
      </w:pPr>
      <w:r w:rsidRPr="0040221D">
        <w:rPr>
          <w:rFonts w:ascii="Times" w:hAnsi="Times"/>
          <w:b/>
          <w:bCs/>
          <w:sz w:val="28"/>
          <w:szCs w:val="32"/>
        </w:rPr>
        <w:t xml:space="preserve">Relative orbit size: </w:t>
      </w:r>
      <w:r w:rsidR="0040221D" w:rsidRPr="0040221D">
        <w:rPr>
          <w:rFonts w:ascii="Times" w:hAnsi="Times"/>
          <w:b/>
          <w:bCs/>
        </w:rPr>
        <w:t>Mean diameter of the orbit / skull length</w:t>
      </w:r>
      <w:r w:rsidR="005301A4">
        <w:rPr>
          <w:rFonts w:ascii="Times" w:hAnsi="Times"/>
          <w:b/>
          <w:bCs/>
        </w:rPr>
        <w:t xml:space="preserve">. Completeness: </w:t>
      </w:r>
      <w:r w:rsidR="005301A4" w:rsidRPr="005301A4">
        <w:rPr>
          <w:rFonts w:ascii="Times" w:hAnsi="Times"/>
          <w:b/>
          <w:bCs/>
        </w:rPr>
        <w:t>97.1</w:t>
      </w:r>
      <w:r w:rsidR="007E718E">
        <w:rPr>
          <w:rFonts w:ascii="Times" w:hAnsi="Times"/>
          <w:b/>
          <w:bCs/>
        </w:rPr>
        <w:t>%</w:t>
      </w:r>
      <w:r w:rsidR="0040221D">
        <w:rPr>
          <w:rFonts w:ascii="Times" w:hAnsi="Times"/>
        </w:rPr>
        <w:br/>
      </w:r>
      <w:r w:rsidRPr="0072053B">
        <w:rPr>
          <w:rFonts w:ascii="Times" w:hAnsi="Times"/>
        </w:rPr>
        <w:t>Characterizes the importance of the visual component in the multiple functions that skulls have to perform</w:t>
      </w:r>
      <w:r w:rsidR="004B6919" w:rsidRPr="0072053B">
        <w:rPr>
          <w:rFonts w:ascii="Times" w:hAnsi="Times"/>
        </w:rPr>
        <w:t xml:space="preserve"> </w:t>
      </w:r>
      <w:sdt>
        <w:sdtPr>
          <w:rPr>
            <w:rFonts w:ascii="Times" w:hAnsi="Times"/>
            <w:color w:val="000000"/>
          </w:rPr>
          <w:tag w:val="MENDELEY_CITATION_v3_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"/>
          <w:id w:val="-100111088"/>
          <w:placeholder>
            <w:docPart w:val="C989020C6D2E0344B02D78B8C2865E33"/>
          </w:placeholder>
        </w:sdtPr>
        <w:sdtContent>
          <w:r w:rsidR="00530793" w:rsidRPr="0072053B">
            <w:rPr>
              <w:rFonts w:ascii="Times" w:hAnsi="Times"/>
              <w:color w:val="000000"/>
            </w:rPr>
            <w:t>(</w:t>
          </w:r>
          <w:proofErr w:type="spellStart"/>
          <w:r w:rsidR="00530793" w:rsidRPr="0072053B">
            <w:rPr>
              <w:rFonts w:ascii="Times" w:hAnsi="Times"/>
              <w:color w:val="000000"/>
            </w:rPr>
            <w:t>MacLaren</w:t>
          </w:r>
          <w:proofErr w:type="spellEnd"/>
          <w:r w:rsidR="00530793" w:rsidRPr="0072053B">
            <w:rPr>
              <w:rFonts w:ascii="Times" w:hAnsi="Times"/>
              <w:color w:val="000000"/>
            </w:rPr>
            <w:t xml:space="preserve"> et al., 2022)</w:t>
          </w:r>
        </w:sdtContent>
      </w:sdt>
      <w:r w:rsidRPr="0072053B">
        <w:rPr>
          <w:rFonts w:ascii="Times" w:hAnsi="Times"/>
        </w:rPr>
        <w:t xml:space="preserve">. </w:t>
      </w:r>
    </w:p>
    <w:p w14:paraId="77BF8BC8" w14:textId="77777777" w:rsidR="00EB641C" w:rsidRPr="0072053B" w:rsidRDefault="00EB641C" w:rsidP="000178EA">
      <w:pPr>
        <w:pStyle w:val="Paragraphedeliste"/>
        <w:rPr>
          <w:rFonts w:ascii="Times" w:hAnsi="Times"/>
        </w:rPr>
      </w:pPr>
    </w:p>
    <w:p w14:paraId="5FFFE9F7" w14:textId="1B9F9CA3" w:rsidR="00EB641C" w:rsidRPr="0072053B" w:rsidRDefault="00EB641C" w:rsidP="006923D8">
      <w:pPr>
        <w:pStyle w:val="Paragraphedeliste"/>
        <w:numPr>
          <w:ilvl w:val="0"/>
          <w:numId w:val="2"/>
        </w:numPr>
        <w:spacing w:line="360" w:lineRule="auto"/>
        <w:rPr>
          <w:rFonts w:ascii="Times" w:hAnsi="Times"/>
        </w:rPr>
      </w:pPr>
      <w:proofErr w:type="spellStart"/>
      <w:r w:rsidRPr="0040221D">
        <w:rPr>
          <w:rFonts w:ascii="Times" w:hAnsi="Times"/>
          <w:b/>
          <w:bCs/>
          <w:sz w:val="28"/>
          <w:szCs w:val="32"/>
        </w:rPr>
        <w:t>Occular</w:t>
      </w:r>
      <w:proofErr w:type="spellEnd"/>
      <w:r w:rsidRPr="0040221D">
        <w:rPr>
          <w:rFonts w:ascii="Times" w:hAnsi="Times"/>
          <w:b/>
          <w:bCs/>
          <w:sz w:val="28"/>
          <w:szCs w:val="32"/>
        </w:rPr>
        <w:t xml:space="preserve"> offset:</w:t>
      </w:r>
      <w:r w:rsidRPr="0040221D">
        <w:rPr>
          <w:rFonts w:ascii="Times" w:hAnsi="Times"/>
          <w:sz w:val="28"/>
          <w:szCs w:val="32"/>
        </w:rPr>
        <w:t xml:space="preserve"> </w:t>
      </w:r>
      <w:r w:rsidR="0040221D" w:rsidRPr="0040221D">
        <w:rPr>
          <w:rFonts w:ascii="Times" w:hAnsi="Times"/>
          <w:b/>
          <w:bCs/>
        </w:rPr>
        <w:t>Distance from the centre of the orbit to the plane containing the upper tooth row / skull length</w:t>
      </w:r>
      <w:r w:rsidR="00F91456">
        <w:rPr>
          <w:rFonts w:ascii="Times" w:hAnsi="Times"/>
          <w:b/>
          <w:bCs/>
        </w:rPr>
        <w:t xml:space="preserve">. Completeness: </w:t>
      </w:r>
      <w:r w:rsidR="00F91456" w:rsidRPr="00F91456">
        <w:rPr>
          <w:rFonts w:ascii="Times" w:hAnsi="Times"/>
          <w:b/>
          <w:bCs/>
        </w:rPr>
        <w:t>51.4</w:t>
      </w:r>
      <w:r w:rsidR="00F91456">
        <w:rPr>
          <w:rFonts w:ascii="Times" w:hAnsi="Times"/>
          <w:b/>
          <w:bCs/>
        </w:rPr>
        <w:t>%</w:t>
      </w:r>
      <w:r w:rsidR="0040221D">
        <w:rPr>
          <w:rFonts w:ascii="Times" w:hAnsi="Times"/>
        </w:rPr>
        <w:br/>
      </w:r>
      <w:r w:rsidRPr="0072053B">
        <w:rPr>
          <w:rFonts w:ascii="Times" w:hAnsi="Times"/>
        </w:rPr>
        <w:t xml:space="preserve">Characterizes the position of the eyes in relation to the jaws. </w:t>
      </w:r>
    </w:p>
    <w:p w14:paraId="256951FF" w14:textId="77777777" w:rsidR="00EB641C" w:rsidRPr="0072053B" w:rsidRDefault="00EB641C" w:rsidP="000178EA">
      <w:pPr>
        <w:pStyle w:val="Paragraphedeliste"/>
        <w:rPr>
          <w:rFonts w:ascii="Times" w:hAnsi="Times"/>
        </w:rPr>
      </w:pPr>
    </w:p>
    <w:p w14:paraId="2787F25B" w14:textId="5C9BD832" w:rsidR="00EB641C" w:rsidRPr="0072053B" w:rsidRDefault="00EB641C" w:rsidP="006923D8">
      <w:pPr>
        <w:pStyle w:val="Paragraphedeliste"/>
        <w:numPr>
          <w:ilvl w:val="0"/>
          <w:numId w:val="2"/>
        </w:numPr>
        <w:spacing w:line="360" w:lineRule="auto"/>
        <w:rPr>
          <w:rFonts w:ascii="Times" w:hAnsi="Times"/>
        </w:rPr>
      </w:pPr>
      <w:r w:rsidRPr="00523632">
        <w:rPr>
          <w:rFonts w:ascii="Times" w:hAnsi="Times"/>
          <w:b/>
          <w:bCs/>
          <w:sz w:val="28"/>
          <w:szCs w:val="32"/>
        </w:rPr>
        <w:t>Relative parietal foramen length:</w:t>
      </w:r>
      <w:r w:rsidRPr="00523632">
        <w:rPr>
          <w:rFonts w:ascii="Times" w:hAnsi="Times"/>
          <w:sz w:val="28"/>
          <w:szCs w:val="32"/>
        </w:rPr>
        <w:t xml:space="preserve"> </w:t>
      </w:r>
      <w:r w:rsidR="00523632" w:rsidRPr="00523632">
        <w:rPr>
          <w:rFonts w:ascii="Times" w:hAnsi="Times"/>
          <w:b/>
          <w:bCs/>
        </w:rPr>
        <w:t>Length of the parietal foramen / skull length</w:t>
      </w:r>
      <w:r w:rsidR="0023160A">
        <w:rPr>
          <w:rFonts w:ascii="Times" w:hAnsi="Times"/>
          <w:b/>
          <w:bCs/>
        </w:rPr>
        <w:t xml:space="preserve">. Completeness: </w:t>
      </w:r>
      <w:r w:rsidR="0023160A" w:rsidRPr="0023160A">
        <w:rPr>
          <w:rFonts w:ascii="Times" w:hAnsi="Times"/>
          <w:b/>
          <w:bCs/>
        </w:rPr>
        <w:t>100</w:t>
      </w:r>
      <w:r w:rsidR="0023160A">
        <w:rPr>
          <w:rFonts w:ascii="Times" w:hAnsi="Times"/>
          <w:b/>
          <w:bCs/>
        </w:rPr>
        <w:t>%</w:t>
      </w:r>
      <w:r w:rsidR="00523632">
        <w:rPr>
          <w:rFonts w:ascii="Times" w:hAnsi="Times"/>
          <w:sz w:val="28"/>
          <w:szCs w:val="32"/>
        </w:rPr>
        <w:br/>
      </w:r>
      <w:r w:rsidRPr="0072053B">
        <w:rPr>
          <w:rFonts w:ascii="Times" w:hAnsi="Times"/>
        </w:rPr>
        <w:t xml:space="preserve">Characterizes the length of the parietal foramen and is a proxy for the relative size of the pineal </w:t>
      </w:r>
      <w:r w:rsidR="00906248" w:rsidRPr="0072053B">
        <w:rPr>
          <w:rFonts w:ascii="Times" w:hAnsi="Times"/>
        </w:rPr>
        <w:t>gland</w:t>
      </w:r>
      <w:r w:rsidR="002F4E3E" w:rsidRPr="0072053B">
        <w:rPr>
          <w:rFonts w:ascii="Times" w:hAnsi="Times"/>
        </w:rPr>
        <w:t xml:space="preserve"> </w:t>
      </w:r>
      <w:sdt>
        <w:sdtPr>
          <w:rPr>
            <w:rFonts w:ascii="Times" w:hAnsi="Times"/>
            <w:color w:val="000000"/>
          </w:rPr>
          <w:tag w:val="MENDELEY_CITATION_v3_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"/>
          <w:id w:val="547964764"/>
          <w:placeholder>
            <w:docPart w:val="36119DBD7C795547A2FE134C0A698A58"/>
          </w:placeholder>
        </w:sdtPr>
        <w:sdtContent>
          <w:r w:rsidR="00530793" w:rsidRPr="0072053B">
            <w:rPr>
              <w:rFonts w:ascii="Times" w:hAnsi="Times"/>
              <w:color w:val="000000"/>
            </w:rPr>
            <w:t>(</w:t>
          </w:r>
          <w:proofErr w:type="spellStart"/>
          <w:r w:rsidR="00530793" w:rsidRPr="0072053B">
            <w:rPr>
              <w:rFonts w:ascii="Times" w:hAnsi="Times"/>
              <w:color w:val="000000"/>
            </w:rPr>
            <w:t>MacLaren</w:t>
          </w:r>
          <w:proofErr w:type="spellEnd"/>
          <w:r w:rsidR="00530793" w:rsidRPr="0072053B">
            <w:rPr>
              <w:rFonts w:ascii="Times" w:hAnsi="Times"/>
              <w:color w:val="000000"/>
            </w:rPr>
            <w:t xml:space="preserve"> et al., 2022)</w:t>
          </w:r>
        </w:sdtContent>
      </w:sdt>
      <w:r w:rsidRPr="0072053B">
        <w:rPr>
          <w:rFonts w:ascii="Times" w:hAnsi="Times"/>
        </w:rPr>
        <w:t xml:space="preserve">. </w:t>
      </w:r>
    </w:p>
    <w:p w14:paraId="7454BB82" w14:textId="77777777" w:rsidR="00853B43" w:rsidRPr="0072053B" w:rsidRDefault="00853B43" w:rsidP="000178EA">
      <w:pPr>
        <w:pStyle w:val="Paragraphedeliste"/>
        <w:rPr>
          <w:rFonts w:ascii="Times" w:hAnsi="Times"/>
        </w:rPr>
      </w:pPr>
    </w:p>
    <w:p w14:paraId="00D7DD62" w14:textId="4DDF6E0C" w:rsidR="00853B43" w:rsidRPr="0072053B" w:rsidRDefault="00853B43" w:rsidP="006923D8">
      <w:pPr>
        <w:pStyle w:val="Paragraphedeliste"/>
        <w:numPr>
          <w:ilvl w:val="0"/>
          <w:numId w:val="2"/>
        </w:numPr>
        <w:spacing w:line="360" w:lineRule="auto"/>
        <w:rPr>
          <w:rFonts w:ascii="Times" w:hAnsi="Times"/>
        </w:rPr>
      </w:pPr>
      <w:r w:rsidRPr="00523632">
        <w:rPr>
          <w:rFonts w:ascii="Times" w:hAnsi="Times"/>
          <w:b/>
          <w:bCs/>
          <w:sz w:val="28"/>
          <w:szCs w:val="32"/>
        </w:rPr>
        <w:t>Tooth crown shape:</w:t>
      </w:r>
      <w:r w:rsidRPr="00523632">
        <w:rPr>
          <w:rFonts w:ascii="Times" w:hAnsi="Times"/>
          <w:sz w:val="28"/>
          <w:szCs w:val="32"/>
        </w:rPr>
        <w:t xml:space="preserve"> </w:t>
      </w:r>
      <w:r w:rsidR="00523632" w:rsidRPr="00523632">
        <w:rPr>
          <w:rFonts w:ascii="Times" w:hAnsi="Times"/>
          <w:b/>
          <w:bCs/>
        </w:rPr>
        <w:t>Tooth crown height / crown base width</w:t>
      </w:r>
      <w:r w:rsidR="008F53F7">
        <w:rPr>
          <w:rFonts w:ascii="Times" w:hAnsi="Times"/>
          <w:b/>
          <w:bCs/>
        </w:rPr>
        <w:t>. Completeness:</w:t>
      </w:r>
      <w:r w:rsidR="003E1E3D">
        <w:rPr>
          <w:rFonts w:ascii="Times" w:hAnsi="Times"/>
          <w:b/>
          <w:bCs/>
        </w:rPr>
        <w:t xml:space="preserve"> </w:t>
      </w:r>
      <w:r w:rsidR="002713CA">
        <w:rPr>
          <w:rFonts w:ascii="Times" w:hAnsi="Times"/>
          <w:b/>
          <w:bCs/>
        </w:rPr>
        <w:t>97.1</w:t>
      </w:r>
      <w:r w:rsidR="008F53F7">
        <w:rPr>
          <w:rFonts w:ascii="Times" w:hAnsi="Times"/>
          <w:b/>
          <w:bCs/>
        </w:rPr>
        <w:t>%</w:t>
      </w:r>
      <w:r w:rsidR="00523632">
        <w:rPr>
          <w:rFonts w:ascii="Times" w:hAnsi="Times"/>
        </w:rPr>
        <w:br/>
      </w:r>
      <w:r w:rsidRPr="0072053B">
        <w:rPr>
          <w:rFonts w:ascii="Times" w:hAnsi="Times"/>
        </w:rPr>
        <w:t>Characterizes the slenderness of the tooth and the resistance to bite forces</w:t>
      </w:r>
      <w:r w:rsidR="002F4E3E" w:rsidRPr="0072053B">
        <w:rPr>
          <w:rFonts w:ascii="Times" w:hAnsi="Times"/>
        </w:rPr>
        <w:t xml:space="preserve"> </w:t>
      </w:r>
      <w:sdt>
        <w:sdtPr>
          <w:rPr>
            <w:rFonts w:ascii="Times" w:hAnsi="Times"/>
            <w:color w:val="000000"/>
          </w:rPr>
          <w:tag w:val="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"/>
          <w:id w:val="245151226"/>
          <w:placeholder>
            <w:docPart w:val="DefaultPlaceholder_-1854013440"/>
          </w:placeholder>
        </w:sdtPr>
        <w:sdtContent>
          <w:r w:rsidR="00530793" w:rsidRPr="0072053B">
            <w:rPr>
              <w:rFonts w:ascii="Times" w:hAnsi="Times"/>
              <w:color w:val="000000"/>
            </w:rPr>
            <w:t>(</w:t>
          </w:r>
          <w:proofErr w:type="spellStart"/>
          <w:r w:rsidR="00530793" w:rsidRPr="0072053B">
            <w:rPr>
              <w:rFonts w:ascii="Times" w:hAnsi="Times"/>
              <w:color w:val="000000"/>
            </w:rPr>
            <w:t>Massare</w:t>
          </w:r>
          <w:proofErr w:type="spellEnd"/>
          <w:r w:rsidR="00530793" w:rsidRPr="0072053B">
            <w:rPr>
              <w:rFonts w:ascii="Times" w:hAnsi="Times"/>
              <w:color w:val="000000"/>
            </w:rPr>
            <w:t xml:space="preserve">, 1987; </w:t>
          </w:r>
          <w:proofErr w:type="spellStart"/>
          <w:r w:rsidR="00530793" w:rsidRPr="0072053B">
            <w:rPr>
              <w:rFonts w:ascii="Times" w:hAnsi="Times"/>
              <w:color w:val="000000"/>
            </w:rPr>
            <w:t>Foffa</w:t>
          </w:r>
          <w:proofErr w:type="spellEnd"/>
          <w:r w:rsidR="00530793" w:rsidRPr="0072053B">
            <w:rPr>
              <w:rFonts w:ascii="Times" w:hAnsi="Times"/>
              <w:color w:val="000000"/>
            </w:rPr>
            <w:t xml:space="preserve"> et al., 2018; </w:t>
          </w:r>
          <w:proofErr w:type="spellStart"/>
          <w:r w:rsidR="00530793" w:rsidRPr="0072053B">
            <w:rPr>
              <w:rFonts w:ascii="Times" w:hAnsi="Times"/>
              <w:color w:val="000000"/>
            </w:rPr>
            <w:t>Zverkov</w:t>
          </w:r>
          <w:proofErr w:type="spellEnd"/>
          <w:r w:rsidR="00530793" w:rsidRPr="0072053B">
            <w:rPr>
              <w:rFonts w:ascii="Times" w:hAnsi="Times"/>
              <w:color w:val="000000"/>
            </w:rPr>
            <w:t xml:space="preserve"> et al., 2018; </w:t>
          </w:r>
          <w:proofErr w:type="spellStart"/>
          <w:r w:rsidR="00530793" w:rsidRPr="0072053B">
            <w:rPr>
              <w:rFonts w:ascii="Times" w:hAnsi="Times"/>
              <w:color w:val="000000"/>
            </w:rPr>
            <w:t>MacLaren</w:t>
          </w:r>
          <w:proofErr w:type="spellEnd"/>
          <w:r w:rsidR="00530793" w:rsidRPr="0072053B">
            <w:rPr>
              <w:rFonts w:ascii="Times" w:hAnsi="Times"/>
              <w:color w:val="000000"/>
            </w:rPr>
            <w:t xml:space="preserve"> et al., 2022; Fischer et al., 2022)</w:t>
          </w:r>
        </w:sdtContent>
      </w:sdt>
      <w:r w:rsidRPr="0072053B">
        <w:rPr>
          <w:rFonts w:ascii="Times" w:hAnsi="Times"/>
        </w:rPr>
        <w:t xml:space="preserve">. Measurements have been taken on mid-dentigerous region and not on fangs. </w:t>
      </w:r>
    </w:p>
    <w:p w14:paraId="7EB8F7E0" w14:textId="77777777" w:rsidR="003B65B6" w:rsidRPr="0072053B" w:rsidRDefault="003B65B6" w:rsidP="000178EA">
      <w:pPr>
        <w:pStyle w:val="Paragraphedeliste"/>
        <w:rPr>
          <w:rFonts w:ascii="Times" w:hAnsi="Times"/>
        </w:rPr>
      </w:pPr>
    </w:p>
    <w:p w14:paraId="1CE7ABDD" w14:textId="27CF3705" w:rsidR="003B65B6" w:rsidRPr="0072053B" w:rsidRDefault="003B65B6" w:rsidP="006923D8">
      <w:pPr>
        <w:pStyle w:val="Paragraphedeliste"/>
        <w:numPr>
          <w:ilvl w:val="0"/>
          <w:numId w:val="2"/>
        </w:numPr>
        <w:spacing w:line="360" w:lineRule="auto"/>
        <w:rPr>
          <w:rFonts w:ascii="Times" w:hAnsi="Times"/>
        </w:rPr>
      </w:pPr>
      <w:r w:rsidRPr="00D86135">
        <w:rPr>
          <w:rFonts w:ascii="Times" w:hAnsi="Times"/>
          <w:b/>
          <w:bCs/>
          <w:sz w:val="28"/>
          <w:szCs w:val="32"/>
        </w:rPr>
        <w:t>Absolute crown height:</w:t>
      </w:r>
      <w:r w:rsidR="00586661" w:rsidRPr="00D86135">
        <w:rPr>
          <w:rFonts w:ascii="Times" w:hAnsi="Times"/>
          <w:sz w:val="28"/>
          <w:szCs w:val="32"/>
        </w:rPr>
        <w:t xml:space="preserve"> </w:t>
      </w:r>
      <w:r w:rsidR="00D86135" w:rsidRPr="00D86135">
        <w:rPr>
          <w:rFonts w:ascii="Times" w:hAnsi="Times"/>
          <w:b/>
          <w:bCs/>
        </w:rPr>
        <w:t>Tooth crown height raw measurement</w:t>
      </w:r>
      <w:r w:rsidR="002713CA">
        <w:rPr>
          <w:rFonts w:ascii="Times" w:hAnsi="Times"/>
          <w:b/>
          <w:bCs/>
        </w:rPr>
        <w:t>. Completeness: 100%</w:t>
      </w:r>
      <w:r w:rsidR="00D86135">
        <w:rPr>
          <w:rFonts w:ascii="Times" w:hAnsi="Times"/>
        </w:rPr>
        <w:br/>
      </w:r>
      <w:r w:rsidR="00586661" w:rsidRPr="0072053B">
        <w:rPr>
          <w:rFonts w:ascii="Times" w:hAnsi="Times"/>
        </w:rPr>
        <w:t>This absolute trait has been shown to be a determinant of diet in modern cetaceans</w:t>
      </w:r>
      <w:r w:rsidR="004F3E45" w:rsidRPr="0072053B">
        <w:rPr>
          <w:rFonts w:ascii="Times" w:hAnsi="Times"/>
        </w:rPr>
        <w:t xml:space="preserve"> </w:t>
      </w:r>
      <w:sdt>
        <w:sdtPr>
          <w:rPr>
            <w:rFonts w:ascii="Times" w:hAnsi="Times"/>
          </w:rPr>
          <w:tag w:val="MENDELEY_CITATION_v3_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"/>
          <w:id w:val="1586490384"/>
          <w:placeholder>
            <w:docPart w:val="DefaultPlaceholder_-1854013440"/>
          </w:placeholder>
        </w:sdtPr>
        <w:sdtContent>
          <w:r w:rsidR="00530793" w:rsidRPr="0072053B">
            <w:rPr>
              <w:rFonts w:ascii="Times" w:eastAsia="Times New Roman" w:hAnsi="Times"/>
            </w:rPr>
            <w:t>(Ridgway &amp; Harrison, 1999)</w:t>
          </w:r>
        </w:sdtContent>
      </w:sdt>
      <w:r w:rsidR="00586661" w:rsidRPr="0072053B">
        <w:rPr>
          <w:rFonts w:ascii="Times" w:hAnsi="Times"/>
        </w:rPr>
        <w:t xml:space="preserve"> and have been recently used in marine reptile dataset </w:t>
      </w:r>
      <w:sdt>
        <w:sdtPr>
          <w:rPr>
            <w:rFonts w:ascii="Times" w:hAnsi="Times"/>
            <w:color w:val="000000"/>
          </w:rPr>
          <w:tag w:val="MENDELEY_CITATION_v3_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"/>
          <w:id w:val="1074868558"/>
          <w:placeholder>
            <w:docPart w:val="DefaultPlaceholder_-1854013440"/>
          </w:placeholder>
        </w:sdtPr>
        <w:sdtContent>
          <w:r w:rsidR="00530793" w:rsidRPr="0072053B">
            <w:rPr>
              <w:rFonts w:ascii="Times" w:hAnsi="Times"/>
              <w:color w:val="000000"/>
            </w:rPr>
            <w:t xml:space="preserve">(Fischer et al., 2020; </w:t>
          </w:r>
          <w:proofErr w:type="spellStart"/>
          <w:r w:rsidR="00530793" w:rsidRPr="0072053B">
            <w:rPr>
              <w:rFonts w:ascii="Times" w:hAnsi="Times"/>
              <w:color w:val="000000"/>
            </w:rPr>
            <w:t>Bennion</w:t>
          </w:r>
          <w:proofErr w:type="spellEnd"/>
          <w:r w:rsidR="00530793" w:rsidRPr="0072053B">
            <w:rPr>
              <w:rFonts w:ascii="Times" w:hAnsi="Times"/>
              <w:color w:val="000000"/>
            </w:rPr>
            <w:t xml:space="preserve"> et al., 2022)</w:t>
          </w:r>
        </w:sdtContent>
      </w:sdt>
      <w:r w:rsidR="004F3E45" w:rsidRPr="0072053B">
        <w:rPr>
          <w:rFonts w:ascii="Times" w:hAnsi="Times"/>
        </w:rPr>
        <w:t>.</w:t>
      </w:r>
      <w:r w:rsidR="00586661" w:rsidRPr="0072053B">
        <w:rPr>
          <w:rFonts w:ascii="Times" w:hAnsi="Times"/>
        </w:rPr>
        <w:t xml:space="preserve"> </w:t>
      </w:r>
    </w:p>
    <w:p w14:paraId="1093F389" w14:textId="77777777" w:rsidR="00586661" w:rsidRPr="0072053B" w:rsidRDefault="00586661" w:rsidP="000178EA">
      <w:pPr>
        <w:pStyle w:val="Paragraphedeliste"/>
        <w:rPr>
          <w:rFonts w:ascii="Times" w:hAnsi="Times"/>
        </w:rPr>
      </w:pPr>
    </w:p>
    <w:p w14:paraId="73AB6022" w14:textId="2DE94FE4" w:rsidR="00586661" w:rsidRPr="0072053B" w:rsidRDefault="00586661" w:rsidP="006923D8">
      <w:pPr>
        <w:pStyle w:val="Paragraphedeliste"/>
        <w:numPr>
          <w:ilvl w:val="0"/>
          <w:numId w:val="2"/>
        </w:numPr>
        <w:spacing w:line="360" w:lineRule="auto"/>
        <w:rPr>
          <w:rFonts w:ascii="Times" w:hAnsi="Times"/>
        </w:rPr>
      </w:pPr>
      <w:r w:rsidRPr="00CA06E2">
        <w:rPr>
          <w:rFonts w:ascii="Times" w:hAnsi="Times"/>
          <w:b/>
          <w:bCs/>
          <w:sz w:val="28"/>
          <w:szCs w:val="32"/>
        </w:rPr>
        <w:t>Heterodonty index:</w:t>
      </w:r>
      <w:r w:rsidR="0066459A" w:rsidRPr="00CA06E2">
        <w:rPr>
          <w:rFonts w:ascii="Times" w:hAnsi="Times"/>
        </w:rPr>
        <w:t xml:space="preserve"> </w:t>
      </w:r>
      <w:r w:rsidR="00CA06E2" w:rsidRPr="00CA06E2">
        <w:rPr>
          <w:rFonts w:ascii="Times" w:hAnsi="Times"/>
          <w:b/>
          <w:bCs/>
        </w:rPr>
        <w:t>Anterior tooth crown shape / posterior tooth crown shape</w:t>
      </w:r>
      <w:r w:rsidR="003E1E3D">
        <w:rPr>
          <w:rFonts w:ascii="Times" w:hAnsi="Times"/>
          <w:b/>
          <w:bCs/>
        </w:rPr>
        <w:t xml:space="preserve">.  Completeness: </w:t>
      </w:r>
      <w:r w:rsidR="003E1E3D" w:rsidRPr="003E1E3D">
        <w:rPr>
          <w:rFonts w:ascii="Times" w:hAnsi="Times"/>
          <w:b/>
          <w:bCs/>
        </w:rPr>
        <w:t>82.9</w:t>
      </w:r>
      <w:r w:rsidR="003E1E3D">
        <w:rPr>
          <w:rFonts w:ascii="Times" w:hAnsi="Times"/>
          <w:b/>
          <w:bCs/>
        </w:rPr>
        <w:t>%</w:t>
      </w:r>
      <w:r w:rsidR="00CA06E2">
        <w:rPr>
          <w:rFonts w:ascii="Times" w:hAnsi="Times"/>
        </w:rPr>
        <w:br/>
      </w:r>
      <w:r w:rsidR="0066459A" w:rsidRPr="0072053B">
        <w:rPr>
          <w:rFonts w:ascii="Times" w:hAnsi="Times"/>
        </w:rPr>
        <w:t xml:space="preserve">Characterizes quantitatively the level of heterodonty in the dentition of taxa. A value close to 1 indicates no or very low level of heterodonty while a value which exceed 1 reflects a certain level of heterodonty. This quantitative trait however doesn’t inform about the global morphology of the teeth should therefore be used in </w:t>
      </w:r>
      <w:proofErr w:type="spellStart"/>
      <w:r w:rsidR="0066459A" w:rsidRPr="0072053B">
        <w:rPr>
          <w:rFonts w:ascii="Times" w:hAnsi="Times"/>
        </w:rPr>
        <w:t>combinaison</w:t>
      </w:r>
      <w:proofErr w:type="spellEnd"/>
      <w:r w:rsidR="0066459A" w:rsidRPr="0072053B">
        <w:rPr>
          <w:rFonts w:ascii="Times" w:hAnsi="Times"/>
        </w:rPr>
        <w:t xml:space="preserve"> with discrete character as 18, 19, 20 which describe the morphology of the tooth crown.</w:t>
      </w:r>
    </w:p>
    <w:p w14:paraId="76158C96" w14:textId="77777777" w:rsidR="00586661" w:rsidRPr="0072053B" w:rsidRDefault="00586661" w:rsidP="000178EA">
      <w:pPr>
        <w:pStyle w:val="Paragraphedeliste"/>
        <w:rPr>
          <w:rFonts w:ascii="Times" w:hAnsi="Times"/>
        </w:rPr>
      </w:pPr>
    </w:p>
    <w:p w14:paraId="44F17125" w14:textId="440829FF" w:rsidR="00530793" w:rsidRPr="0072053B" w:rsidRDefault="00586661" w:rsidP="006923D8">
      <w:pPr>
        <w:pStyle w:val="Paragraphedeliste"/>
        <w:numPr>
          <w:ilvl w:val="0"/>
          <w:numId w:val="2"/>
        </w:numPr>
        <w:spacing w:line="360" w:lineRule="auto"/>
        <w:rPr>
          <w:rFonts w:ascii="Times" w:hAnsi="Times"/>
        </w:rPr>
      </w:pPr>
      <w:r w:rsidRPr="006A263A">
        <w:rPr>
          <w:rFonts w:ascii="Times" w:hAnsi="Times"/>
          <w:b/>
          <w:bCs/>
          <w:sz w:val="28"/>
          <w:szCs w:val="32"/>
        </w:rPr>
        <w:t>Jaw or snout anterior constr</w:t>
      </w:r>
      <w:r w:rsidR="00C40A13" w:rsidRPr="006A263A">
        <w:rPr>
          <w:rFonts w:ascii="Times" w:hAnsi="Times"/>
          <w:b/>
          <w:bCs/>
          <w:sz w:val="28"/>
          <w:szCs w:val="32"/>
        </w:rPr>
        <w:t>i</w:t>
      </w:r>
      <w:r w:rsidRPr="006A263A">
        <w:rPr>
          <w:rFonts w:ascii="Times" w:hAnsi="Times"/>
          <w:b/>
          <w:bCs/>
          <w:sz w:val="28"/>
          <w:szCs w:val="32"/>
        </w:rPr>
        <w:t>ction:</w:t>
      </w:r>
      <w:r w:rsidR="00412E56" w:rsidRPr="006A263A">
        <w:rPr>
          <w:rFonts w:ascii="Times" w:hAnsi="Times"/>
          <w:b/>
          <w:bCs/>
          <w:sz w:val="28"/>
          <w:szCs w:val="32"/>
        </w:rPr>
        <w:t xml:space="preserve"> </w:t>
      </w:r>
      <w:r w:rsidR="00530793" w:rsidRPr="006A263A">
        <w:rPr>
          <w:rFonts w:ascii="Times" w:hAnsi="Times"/>
          <w:b/>
          <w:bCs/>
        </w:rPr>
        <w:t>Absent (0); Present (1)</w:t>
      </w:r>
      <w:r w:rsidR="003E1E3D">
        <w:rPr>
          <w:rFonts w:ascii="Times" w:hAnsi="Times"/>
          <w:b/>
          <w:bCs/>
        </w:rPr>
        <w:t xml:space="preserve">. Completeness: </w:t>
      </w:r>
      <w:r w:rsidR="003E1E3D" w:rsidRPr="003E1E3D">
        <w:rPr>
          <w:rFonts w:ascii="Times" w:hAnsi="Times"/>
          <w:b/>
          <w:bCs/>
        </w:rPr>
        <w:t>94.3</w:t>
      </w:r>
      <w:r w:rsidR="003E1E3D">
        <w:rPr>
          <w:rFonts w:ascii="Times" w:hAnsi="Times"/>
          <w:b/>
          <w:bCs/>
        </w:rPr>
        <w:t>%</w:t>
      </w:r>
      <w:r w:rsidR="006A263A">
        <w:rPr>
          <w:rFonts w:ascii="Times" w:hAnsi="Times"/>
        </w:rPr>
        <w:br/>
      </w:r>
      <w:r w:rsidR="00530793" w:rsidRPr="0072053B">
        <w:rPr>
          <w:rFonts w:ascii="Times" w:hAnsi="Times"/>
        </w:rPr>
        <w:t xml:space="preserve">Discrete character which represents a proxy for the preferential use of the anterior jaw for prey capture </w:t>
      </w:r>
      <w:sdt>
        <w:sdtPr>
          <w:rPr>
            <w:rFonts w:ascii="Times" w:hAnsi="Times"/>
            <w:color w:val="000000"/>
          </w:rPr>
          <w:tag w:val="MENDELEY_CITATION_v3_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"/>
          <w:id w:val="665600160"/>
          <w:placeholder>
            <w:docPart w:val="1C252C3BFB512D40AAF95D73442C2F6B"/>
          </w:placeholder>
        </w:sdtPr>
        <w:sdtContent>
          <w:r w:rsidR="00530793" w:rsidRPr="0072053B">
            <w:rPr>
              <w:rFonts w:ascii="Times" w:hAnsi="Times"/>
              <w:color w:val="000000"/>
            </w:rPr>
            <w:t>(</w:t>
          </w:r>
          <w:proofErr w:type="spellStart"/>
          <w:r w:rsidR="00530793" w:rsidRPr="0072053B">
            <w:rPr>
              <w:rFonts w:ascii="Times" w:hAnsi="Times"/>
              <w:color w:val="000000"/>
            </w:rPr>
            <w:t>MacLaren</w:t>
          </w:r>
          <w:proofErr w:type="spellEnd"/>
          <w:r w:rsidR="00530793" w:rsidRPr="0072053B">
            <w:rPr>
              <w:rFonts w:ascii="Times" w:hAnsi="Times"/>
              <w:color w:val="000000"/>
            </w:rPr>
            <w:t xml:space="preserve"> et al., 2022)</w:t>
          </w:r>
        </w:sdtContent>
      </w:sdt>
      <w:r w:rsidR="00530793" w:rsidRPr="0072053B">
        <w:rPr>
          <w:rFonts w:ascii="Times" w:hAnsi="Times"/>
          <w:color w:val="000000"/>
        </w:rPr>
        <w:t xml:space="preserve">. </w:t>
      </w:r>
    </w:p>
    <w:p w14:paraId="359BD67D" w14:textId="77777777" w:rsidR="00586661" w:rsidRPr="0072053B" w:rsidRDefault="00586661" w:rsidP="000178EA">
      <w:pPr>
        <w:pStyle w:val="Paragraphedeliste"/>
        <w:rPr>
          <w:rFonts w:ascii="Times" w:hAnsi="Times"/>
        </w:rPr>
      </w:pPr>
    </w:p>
    <w:p w14:paraId="529EEAA0" w14:textId="0C03AE45" w:rsidR="00586661" w:rsidRPr="0072053B" w:rsidRDefault="00586661" w:rsidP="006923D8">
      <w:pPr>
        <w:pStyle w:val="Paragraphedeliste"/>
        <w:numPr>
          <w:ilvl w:val="0"/>
          <w:numId w:val="2"/>
        </w:numPr>
        <w:spacing w:line="360" w:lineRule="auto"/>
        <w:rPr>
          <w:rFonts w:ascii="Times" w:hAnsi="Times"/>
        </w:rPr>
      </w:pPr>
      <w:r w:rsidRPr="003B49E6">
        <w:rPr>
          <w:rFonts w:ascii="Times" w:hAnsi="Times"/>
          <w:b/>
          <w:bCs/>
          <w:sz w:val="28"/>
          <w:szCs w:val="32"/>
        </w:rPr>
        <w:t xml:space="preserve">Pointed and recurved tooth crown: </w:t>
      </w:r>
      <w:r w:rsidRPr="003B49E6">
        <w:rPr>
          <w:rFonts w:ascii="Times" w:hAnsi="Times"/>
          <w:b/>
          <w:bCs/>
        </w:rPr>
        <w:t>Absent (0); Present (1)</w:t>
      </w:r>
      <w:r w:rsidR="008031BE">
        <w:rPr>
          <w:rFonts w:ascii="Times" w:hAnsi="Times"/>
          <w:b/>
          <w:bCs/>
        </w:rPr>
        <w:t xml:space="preserve">. Completeness: </w:t>
      </w:r>
      <w:r w:rsidR="008031BE" w:rsidRPr="003E1E3D">
        <w:rPr>
          <w:rFonts w:ascii="Times" w:hAnsi="Times"/>
          <w:b/>
          <w:bCs/>
        </w:rPr>
        <w:t>94.3</w:t>
      </w:r>
      <w:r w:rsidR="008031BE">
        <w:rPr>
          <w:rFonts w:ascii="Times" w:hAnsi="Times"/>
          <w:b/>
          <w:bCs/>
        </w:rPr>
        <w:t>%</w:t>
      </w:r>
      <w:r w:rsidR="003B49E6">
        <w:rPr>
          <w:rFonts w:ascii="Times" w:hAnsi="Times"/>
        </w:rPr>
        <w:br/>
      </w:r>
      <w:r w:rsidRPr="0072053B">
        <w:rPr>
          <w:rFonts w:ascii="Times" w:hAnsi="Times"/>
        </w:rPr>
        <w:t xml:space="preserve">Discrete character which serves to differentiate the small-prey flesh piercers or cutters which have pointed recurved crowns than from the taxa which has straight or bulbous crowns with blunt or rounded apices and which could be referred in the durophage or generalist guilds in </w:t>
      </w:r>
      <w:sdt>
        <w:sdtPr>
          <w:rPr>
            <w:rFonts w:ascii="Times" w:hAnsi="Times"/>
            <w:color w:val="000000"/>
          </w:rPr>
          <w:tag w:val="MENDELEY_CITATION_v3_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"/>
          <w:id w:val="1208993799"/>
          <w:placeholder>
            <w:docPart w:val="DefaultPlaceholder_-1854013440"/>
          </w:placeholder>
        </w:sdtPr>
        <w:sdtContent>
          <w:proofErr w:type="spellStart"/>
          <w:r w:rsidR="00530793" w:rsidRPr="0072053B">
            <w:rPr>
              <w:rFonts w:ascii="Times" w:eastAsia="Times New Roman" w:hAnsi="Times"/>
              <w:color w:val="000000"/>
            </w:rPr>
            <w:t>Massare</w:t>
          </w:r>
          <w:proofErr w:type="spellEnd"/>
          <w:r w:rsidR="00530793" w:rsidRPr="0072053B">
            <w:rPr>
              <w:rFonts w:ascii="Times" w:eastAsia="Times New Roman" w:hAnsi="Times"/>
              <w:color w:val="000000"/>
            </w:rPr>
            <w:t>, (1987) and Fischer et al. (2022)</w:t>
          </w:r>
        </w:sdtContent>
      </w:sdt>
      <w:r w:rsidR="00B86B4A" w:rsidRPr="0072053B">
        <w:rPr>
          <w:rFonts w:ascii="Times" w:hAnsi="Times"/>
        </w:rPr>
        <w:t>.</w:t>
      </w:r>
      <w:r w:rsidRPr="0072053B">
        <w:rPr>
          <w:rFonts w:ascii="Times" w:hAnsi="Times"/>
        </w:rPr>
        <w:t xml:space="preserve"> </w:t>
      </w:r>
    </w:p>
    <w:p w14:paraId="72D5CE68" w14:textId="77777777" w:rsidR="00586661" w:rsidRPr="0072053B" w:rsidRDefault="00586661" w:rsidP="000178EA">
      <w:pPr>
        <w:pStyle w:val="Paragraphedeliste"/>
        <w:rPr>
          <w:rFonts w:ascii="Times" w:hAnsi="Times"/>
        </w:rPr>
      </w:pPr>
    </w:p>
    <w:p w14:paraId="7DAE4461" w14:textId="1BC9CACA" w:rsidR="00820F4F" w:rsidRPr="0072053B" w:rsidRDefault="00586661" w:rsidP="006923D8">
      <w:pPr>
        <w:pStyle w:val="Paragraphedeliste"/>
        <w:numPr>
          <w:ilvl w:val="0"/>
          <w:numId w:val="2"/>
        </w:numPr>
        <w:spacing w:line="360" w:lineRule="auto"/>
        <w:rPr>
          <w:rFonts w:ascii="Times" w:hAnsi="Times"/>
        </w:rPr>
      </w:pPr>
      <w:r w:rsidRPr="009A68C2">
        <w:rPr>
          <w:rFonts w:ascii="Times" w:hAnsi="Times"/>
          <w:b/>
          <w:bCs/>
          <w:sz w:val="28"/>
          <w:szCs w:val="32"/>
        </w:rPr>
        <w:t xml:space="preserve">Bulbous crushing dentition: </w:t>
      </w:r>
      <w:r w:rsidRPr="009A68C2">
        <w:rPr>
          <w:rFonts w:ascii="Times" w:hAnsi="Times"/>
          <w:b/>
          <w:bCs/>
        </w:rPr>
        <w:t>Absent (0); Present (1)</w:t>
      </w:r>
      <w:r w:rsidR="008031BE">
        <w:rPr>
          <w:rFonts w:ascii="Times" w:hAnsi="Times"/>
          <w:b/>
          <w:bCs/>
        </w:rPr>
        <w:t>. Completeness: 100%</w:t>
      </w:r>
      <w:r w:rsidR="009A68C2">
        <w:rPr>
          <w:rFonts w:ascii="Times" w:hAnsi="Times"/>
        </w:rPr>
        <w:br/>
      </w:r>
      <w:r w:rsidRPr="0072053B">
        <w:rPr>
          <w:rFonts w:ascii="Times" w:hAnsi="Times"/>
        </w:rPr>
        <w:t>Discrete character which serves to differentiate taxa with bulbous</w:t>
      </w:r>
      <w:r w:rsidR="004B2F5F" w:rsidRPr="0072053B">
        <w:rPr>
          <w:rFonts w:ascii="Times" w:hAnsi="Times"/>
        </w:rPr>
        <w:t xml:space="preserve">, </w:t>
      </w:r>
      <w:r w:rsidRPr="0072053B">
        <w:rPr>
          <w:rFonts w:ascii="Times" w:hAnsi="Times"/>
        </w:rPr>
        <w:t>blunt and rounded</w:t>
      </w:r>
      <w:r w:rsidR="004B2F5F" w:rsidRPr="0072053B">
        <w:rPr>
          <w:rFonts w:ascii="Times" w:hAnsi="Times"/>
        </w:rPr>
        <w:t xml:space="preserve"> (</w:t>
      </w:r>
      <w:proofErr w:type="spellStart"/>
      <w:r w:rsidR="004B2F5F" w:rsidRPr="0072053B">
        <w:rPr>
          <w:rFonts w:ascii="Times" w:hAnsi="Times"/>
        </w:rPr>
        <w:t>globidont</w:t>
      </w:r>
      <w:proofErr w:type="spellEnd"/>
      <w:r w:rsidR="004B2F5F" w:rsidRPr="0072053B">
        <w:rPr>
          <w:rFonts w:ascii="Times" w:hAnsi="Times"/>
        </w:rPr>
        <w:t>)</w:t>
      </w:r>
      <w:r w:rsidRPr="0072053B">
        <w:rPr>
          <w:rFonts w:ascii="Times" w:hAnsi="Times"/>
        </w:rPr>
        <w:t xml:space="preserve"> dentition. This dental feature is characteristic of the durophage guild made up with taxa capable of crushing hard-shelled prey</w:t>
      </w:r>
      <w:r w:rsidR="00FC025B" w:rsidRPr="0072053B">
        <w:rPr>
          <w:rFonts w:ascii="Times" w:hAnsi="Times"/>
        </w:rPr>
        <w:t xml:space="preserve"> </w:t>
      </w:r>
      <w:sdt>
        <w:sdtPr>
          <w:rPr>
            <w:rFonts w:ascii="Times" w:hAnsi="Times"/>
            <w:color w:val="000000"/>
          </w:rPr>
          <w:tag w:val="MENDELEY_CITATION_v3_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"/>
          <w:id w:val="-2021846595"/>
          <w:placeholder>
            <w:docPart w:val="DefaultPlaceholder_-1854013440"/>
          </w:placeholder>
        </w:sdtPr>
        <w:sdtContent>
          <w:r w:rsidR="00530793" w:rsidRPr="0072053B">
            <w:rPr>
              <w:rFonts w:ascii="Times" w:hAnsi="Times"/>
              <w:color w:val="000000"/>
            </w:rPr>
            <w:t>(</w:t>
          </w:r>
          <w:proofErr w:type="spellStart"/>
          <w:r w:rsidR="00530793" w:rsidRPr="0072053B">
            <w:rPr>
              <w:rFonts w:ascii="Times" w:hAnsi="Times"/>
              <w:color w:val="000000"/>
            </w:rPr>
            <w:t>Massare</w:t>
          </w:r>
          <w:proofErr w:type="spellEnd"/>
          <w:r w:rsidR="00530793" w:rsidRPr="0072053B">
            <w:rPr>
              <w:rFonts w:ascii="Times" w:hAnsi="Times"/>
              <w:color w:val="000000"/>
            </w:rPr>
            <w:t>, 1987; Fischer et al., 2022)</w:t>
          </w:r>
        </w:sdtContent>
      </w:sdt>
      <w:r w:rsidR="00B86B4A" w:rsidRPr="0072053B">
        <w:rPr>
          <w:rFonts w:ascii="Times" w:hAnsi="Times"/>
        </w:rPr>
        <w:t>.</w:t>
      </w:r>
      <w:r w:rsidR="004B2F5F" w:rsidRPr="0072053B">
        <w:rPr>
          <w:rFonts w:ascii="Times" w:hAnsi="Times"/>
        </w:rPr>
        <w:t xml:space="preserve"> </w:t>
      </w:r>
      <w:r w:rsidR="00990BD0" w:rsidRPr="0072053B">
        <w:rPr>
          <w:rFonts w:ascii="Times" w:hAnsi="Times"/>
        </w:rPr>
        <w:t xml:space="preserve">Please note </w:t>
      </w:r>
      <w:r w:rsidR="00820F4F" w:rsidRPr="0072053B">
        <w:rPr>
          <w:rFonts w:ascii="Times" w:hAnsi="Times"/>
        </w:rPr>
        <w:t xml:space="preserve">that </w:t>
      </w:r>
      <w:proofErr w:type="spellStart"/>
      <w:r w:rsidR="00820F4F" w:rsidRPr="0072053B">
        <w:rPr>
          <w:rFonts w:ascii="Times" w:hAnsi="Times"/>
          <w:i/>
          <w:iCs/>
        </w:rPr>
        <w:t>Placodus</w:t>
      </w:r>
      <w:proofErr w:type="spellEnd"/>
      <w:r w:rsidR="00820F4F" w:rsidRPr="0072053B">
        <w:rPr>
          <w:rFonts w:ascii="Times" w:hAnsi="Times"/>
          <w:i/>
          <w:iCs/>
        </w:rPr>
        <w:t xml:space="preserve"> </w:t>
      </w:r>
      <w:r w:rsidR="00820F4F" w:rsidRPr="0072053B">
        <w:rPr>
          <w:rFonts w:ascii="Times" w:hAnsi="Times"/>
        </w:rPr>
        <w:t xml:space="preserve">and </w:t>
      </w:r>
      <w:proofErr w:type="spellStart"/>
      <w:r w:rsidR="00820F4F" w:rsidRPr="0072053B">
        <w:rPr>
          <w:rFonts w:ascii="Times" w:hAnsi="Times"/>
        </w:rPr>
        <w:t>cyamodontoid</w:t>
      </w:r>
      <w:proofErr w:type="spellEnd"/>
      <w:r w:rsidR="00820F4F" w:rsidRPr="0072053B">
        <w:rPr>
          <w:rFonts w:ascii="Times" w:hAnsi="Times"/>
        </w:rPr>
        <w:t xml:space="preserve"> </w:t>
      </w:r>
      <w:proofErr w:type="spellStart"/>
      <w:r w:rsidR="00820F4F" w:rsidRPr="0072053B">
        <w:rPr>
          <w:rFonts w:ascii="Times" w:hAnsi="Times"/>
        </w:rPr>
        <w:t>placodonts</w:t>
      </w:r>
      <w:proofErr w:type="spellEnd"/>
      <w:r w:rsidR="00820F4F" w:rsidRPr="0072053B">
        <w:rPr>
          <w:rFonts w:ascii="Times" w:hAnsi="Times"/>
        </w:rPr>
        <w:t xml:space="preserve"> w</w:t>
      </w:r>
      <w:r w:rsidR="00C11876" w:rsidRPr="0072053B">
        <w:rPr>
          <w:rFonts w:ascii="Times" w:hAnsi="Times"/>
        </w:rPr>
        <w:t>h</w:t>
      </w:r>
      <w:r w:rsidR="00820F4F" w:rsidRPr="0072053B">
        <w:rPr>
          <w:rFonts w:ascii="Times" w:hAnsi="Times"/>
        </w:rPr>
        <w:t>ich are highly durophageous taxa have a rather flat instead of bulbous dentition</w:t>
      </w:r>
      <w:r w:rsidR="00C11876" w:rsidRPr="0072053B">
        <w:rPr>
          <w:rFonts w:ascii="Times" w:hAnsi="Times"/>
        </w:rPr>
        <w:t xml:space="preserve"> </w:t>
      </w:r>
      <w:r w:rsidR="00820F4F" w:rsidRPr="0072053B">
        <w:rPr>
          <w:rFonts w:ascii="Times" w:hAnsi="Times"/>
        </w:rPr>
        <w:t>(</w:t>
      </w:r>
      <w:proofErr w:type="spellStart"/>
      <w:r w:rsidR="00820F4F" w:rsidRPr="0072053B">
        <w:rPr>
          <w:rFonts w:ascii="Times" w:hAnsi="Times"/>
        </w:rPr>
        <w:t>Neenan</w:t>
      </w:r>
      <w:proofErr w:type="spellEnd"/>
      <w:r w:rsidR="00820F4F" w:rsidRPr="0072053B">
        <w:rPr>
          <w:rFonts w:ascii="Times" w:hAnsi="Times"/>
        </w:rPr>
        <w:t xml:space="preserve"> et al., 2013). </w:t>
      </w:r>
    </w:p>
    <w:p w14:paraId="2DE4AA65" w14:textId="77777777" w:rsidR="004843C8" w:rsidRPr="0072053B" w:rsidRDefault="004843C8" w:rsidP="006923D8">
      <w:pPr>
        <w:pStyle w:val="Paragraphedeliste"/>
        <w:spacing w:line="360" w:lineRule="auto"/>
        <w:rPr>
          <w:rFonts w:ascii="Times" w:hAnsi="Times"/>
        </w:rPr>
      </w:pPr>
    </w:p>
    <w:p w14:paraId="5D8DB510" w14:textId="0775F48C" w:rsidR="001D5C02" w:rsidRPr="0072053B" w:rsidRDefault="00586661" w:rsidP="006923D8">
      <w:pPr>
        <w:pStyle w:val="Paragraphedeliste"/>
        <w:numPr>
          <w:ilvl w:val="0"/>
          <w:numId w:val="2"/>
        </w:numPr>
        <w:spacing w:line="360" w:lineRule="auto"/>
        <w:rPr>
          <w:rFonts w:ascii="Times" w:hAnsi="Times"/>
        </w:rPr>
      </w:pPr>
      <w:r w:rsidRPr="00CF7A0A">
        <w:rPr>
          <w:rFonts w:ascii="Times" w:hAnsi="Times"/>
          <w:b/>
          <w:bCs/>
          <w:sz w:val="28"/>
          <w:szCs w:val="32"/>
        </w:rPr>
        <w:t xml:space="preserve">Enlarge procumbent dentition: </w:t>
      </w:r>
      <w:r w:rsidRPr="00CF7A0A">
        <w:rPr>
          <w:rFonts w:ascii="Times" w:hAnsi="Times"/>
          <w:b/>
          <w:bCs/>
        </w:rPr>
        <w:t>Absent (0); Present (1)</w:t>
      </w:r>
      <w:r w:rsidR="00A20CC7">
        <w:rPr>
          <w:rFonts w:ascii="Times" w:hAnsi="Times"/>
        </w:rPr>
        <w:t xml:space="preserve">. </w:t>
      </w:r>
      <w:r w:rsidR="00A20CC7">
        <w:rPr>
          <w:rFonts w:ascii="Times" w:hAnsi="Times"/>
          <w:b/>
          <w:bCs/>
        </w:rPr>
        <w:t>Completeness: 100%</w:t>
      </w:r>
      <w:r w:rsidR="00CF7A0A">
        <w:rPr>
          <w:rFonts w:ascii="Times" w:hAnsi="Times"/>
        </w:rPr>
        <w:br/>
      </w:r>
      <w:r w:rsidRPr="0072053B">
        <w:rPr>
          <w:rFonts w:ascii="Times" w:hAnsi="Times"/>
        </w:rPr>
        <w:t>Discrete character which serves to differentiate taxa that possess fangs on lower and upper jaws. These fangs would have served to pierce pelagic preys</w:t>
      </w:r>
      <w:r w:rsidR="001D5C02" w:rsidRPr="0072053B">
        <w:rPr>
          <w:rFonts w:ascii="Times" w:hAnsi="Times"/>
        </w:rPr>
        <w:t xml:space="preserve"> </w:t>
      </w:r>
      <w:sdt>
        <w:sdtPr>
          <w:rPr>
            <w:rFonts w:ascii="Times" w:hAnsi="Times"/>
            <w:color w:val="000000"/>
          </w:rPr>
          <w:tag w:val="MENDELEY_CITATION_v3_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"/>
          <w:id w:val="-900128733"/>
          <w:placeholder>
            <w:docPart w:val="DefaultPlaceholder_-1854013440"/>
          </w:placeholder>
        </w:sdtPr>
        <w:sdtContent>
          <w:r w:rsidR="00530793" w:rsidRPr="0072053B">
            <w:rPr>
              <w:rFonts w:ascii="Times" w:hAnsi="Times"/>
              <w:color w:val="000000"/>
            </w:rPr>
            <w:t>(</w:t>
          </w:r>
          <w:proofErr w:type="spellStart"/>
          <w:r w:rsidR="00530793" w:rsidRPr="0072053B">
            <w:rPr>
              <w:rFonts w:ascii="Times" w:hAnsi="Times"/>
              <w:color w:val="000000"/>
            </w:rPr>
            <w:t>Massare</w:t>
          </w:r>
          <w:proofErr w:type="spellEnd"/>
          <w:r w:rsidR="00530793" w:rsidRPr="0072053B">
            <w:rPr>
              <w:rFonts w:ascii="Times" w:hAnsi="Times"/>
              <w:color w:val="000000"/>
            </w:rPr>
            <w:t>, 1987; Grossman, 2007)</w:t>
          </w:r>
        </w:sdtContent>
      </w:sdt>
      <w:r w:rsidRPr="0072053B">
        <w:rPr>
          <w:rFonts w:ascii="Times" w:hAnsi="Times"/>
        </w:rPr>
        <w:t xml:space="preserve"> or to create a fish-trap to prevent </w:t>
      </w:r>
      <w:proofErr w:type="spellStart"/>
      <w:r w:rsidRPr="0072053B">
        <w:rPr>
          <w:rFonts w:ascii="Times" w:hAnsi="Times"/>
        </w:rPr>
        <w:t>preys</w:t>
      </w:r>
      <w:proofErr w:type="spellEnd"/>
      <w:r w:rsidRPr="0072053B">
        <w:rPr>
          <w:rFonts w:ascii="Times" w:hAnsi="Times"/>
        </w:rPr>
        <w:t xml:space="preserve"> from escaping out of the buccal cavity</w:t>
      </w:r>
      <w:r w:rsidR="001D5C02" w:rsidRPr="0072053B">
        <w:rPr>
          <w:rFonts w:ascii="Times" w:hAnsi="Times"/>
        </w:rPr>
        <w:t xml:space="preserve"> </w:t>
      </w:r>
      <w:sdt>
        <w:sdtPr>
          <w:rPr>
            <w:rFonts w:ascii="Times" w:hAnsi="Times"/>
            <w:color w:val="000000"/>
          </w:rPr>
          <w:tag w:val="MENDELEY_CITATION_v3_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"/>
          <w:id w:val="-578670719"/>
          <w:placeholder>
            <w:docPart w:val="DefaultPlaceholder_-1854013440"/>
          </w:placeholder>
        </w:sdtPr>
        <w:sdtContent>
          <w:r w:rsidR="00530793" w:rsidRPr="0072053B">
            <w:rPr>
              <w:rFonts w:ascii="Times" w:hAnsi="Times"/>
              <w:color w:val="000000"/>
            </w:rPr>
            <w:t>(Rieppel, 2002)</w:t>
          </w:r>
        </w:sdtContent>
      </w:sdt>
      <w:r w:rsidRPr="0072053B">
        <w:rPr>
          <w:rFonts w:ascii="Times" w:hAnsi="Times"/>
        </w:rPr>
        <w:t xml:space="preserve">. </w:t>
      </w:r>
    </w:p>
    <w:p w14:paraId="1FD0B0FC" w14:textId="77777777" w:rsidR="008C2796" w:rsidRPr="0072053B" w:rsidRDefault="008C2796" w:rsidP="006923D8">
      <w:pPr>
        <w:pStyle w:val="Paragraphedeliste"/>
        <w:spacing w:line="360" w:lineRule="auto"/>
        <w:rPr>
          <w:rFonts w:ascii="Times" w:hAnsi="Times"/>
        </w:rPr>
      </w:pPr>
    </w:p>
    <w:p w14:paraId="6AAFDA13" w14:textId="1C89C078" w:rsidR="00701B97" w:rsidRPr="0072053B" w:rsidRDefault="00701B97" w:rsidP="006923D8">
      <w:pPr>
        <w:pStyle w:val="Paragraphedeliste"/>
        <w:numPr>
          <w:ilvl w:val="0"/>
          <w:numId w:val="2"/>
        </w:numPr>
        <w:spacing w:line="360" w:lineRule="auto"/>
        <w:rPr>
          <w:rFonts w:ascii="Times" w:hAnsi="Times"/>
        </w:rPr>
      </w:pPr>
      <w:r w:rsidRPr="006F7384">
        <w:rPr>
          <w:rFonts w:ascii="Times" w:hAnsi="Times"/>
          <w:b/>
          <w:bCs/>
          <w:sz w:val="28"/>
          <w:szCs w:val="32"/>
        </w:rPr>
        <w:t>Relative skull length:</w:t>
      </w:r>
      <w:r w:rsidRPr="006F7384">
        <w:rPr>
          <w:rFonts w:ascii="Times" w:hAnsi="Times"/>
          <w:sz w:val="28"/>
          <w:szCs w:val="32"/>
        </w:rPr>
        <w:t xml:space="preserve"> </w:t>
      </w:r>
      <w:r w:rsidR="006F7384" w:rsidRPr="006F7384">
        <w:rPr>
          <w:rFonts w:ascii="Times" w:hAnsi="Times"/>
          <w:b/>
          <w:bCs/>
        </w:rPr>
        <w:t>Skull length / trunk length</w:t>
      </w:r>
      <w:r w:rsidR="0082425A">
        <w:rPr>
          <w:rFonts w:ascii="Times" w:hAnsi="Times"/>
          <w:b/>
          <w:bCs/>
        </w:rPr>
        <w:t>. Completeness: 60%</w:t>
      </w:r>
      <w:r w:rsidR="006F7384">
        <w:rPr>
          <w:rFonts w:ascii="Times" w:hAnsi="Times"/>
        </w:rPr>
        <w:br/>
      </w:r>
      <w:r w:rsidRPr="0072053B">
        <w:rPr>
          <w:rFonts w:ascii="Times" w:hAnsi="Times"/>
        </w:rPr>
        <w:t>Characterize</w:t>
      </w:r>
      <w:r w:rsidR="00206932" w:rsidRPr="0072053B">
        <w:rPr>
          <w:rFonts w:ascii="Times" w:hAnsi="Times"/>
        </w:rPr>
        <w:t>s</w:t>
      </w:r>
      <w:r w:rsidRPr="0072053B">
        <w:rPr>
          <w:rFonts w:ascii="Times" w:hAnsi="Times"/>
        </w:rPr>
        <w:t xml:space="preserve"> the proportion of the body used for prey capture and sens</w:t>
      </w:r>
      <w:r w:rsidR="0007245C" w:rsidRPr="0072053B">
        <w:rPr>
          <w:rFonts w:ascii="Times" w:hAnsi="Times"/>
        </w:rPr>
        <w:t>ory</w:t>
      </w:r>
      <w:r w:rsidRPr="0072053B">
        <w:rPr>
          <w:rFonts w:ascii="Times" w:hAnsi="Times"/>
        </w:rPr>
        <w:t xml:space="preserve"> capabilities. </w:t>
      </w:r>
    </w:p>
    <w:p w14:paraId="6C0A22C2" w14:textId="77777777" w:rsidR="00206932" w:rsidRPr="0072053B" w:rsidRDefault="00206932" w:rsidP="000178EA">
      <w:pPr>
        <w:pStyle w:val="Paragraphedeliste"/>
        <w:rPr>
          <w:rFonts w:ascii="Times" w:hAnsi="Times"/>
        </w:rPr>
      </w:pPr>
    </w:p>
    <w:p w14:paraId="44542B33" w14:textId="440B47ED" w:rsidR="00206932" w:rsidRPr="0072053B" w:rsidRDefault="00206932" w:rsidP="006923D8">
      <w:pPr>
        <w:pStyle w:val="Paragraphedeliste"/>
        <w:numPr>
          <w:ilvl w:val="0"/>
          <w:numId w:val="2"/>
        </w:numPr>
        <w:spacing w:line="360" w:lineRule="auto"/>
        <w:rPr>
          <w:rFonts w:ascii="Times" w:hAnsi="Times"/>
        </w:rPr>
      </w:pPr>
      <w:r w:rsidRPr="002E6AAA">
        <w:rPr>
          <w:rFonts w:ascii="Times" w:hAnsi="Times"/>
          <w:b/>
          <w:bCs/>
          <w:sz w:val="28"/>
          <w:szCs w:val="32"/>
        </w:rPr>
        <w:t>Neck proportion:</w:t>
      </w:r>
      <w:r w:rsidR="002E6AAA">
        <w:rPr>
          <w:rFonts w:ascii="Times" w:hAnsi="Times"/>
        </w:rPr>
        <w:t xml:space="preserve"> </w:t>
      </w:r>
      <w:r w:rsidR="002E6AAA" w:rsidRPr="002E6AAA">
        <w:rPr>
          <w:rFonts w:ascii="Times" w:hAnsi="Times" w:cs="Arial"/>
          <w:b/>
          <w:bCs/>
          <w:szCs w:val="22"/>
        </w:rPr>
        <w:t>Neck length / trunk length</w:t>
      </w:r>
      <w:r w:rsidR="0082425A">
        <w:rPr>
          <w:rFonts w:ascii="Times" w:hAnsi="Times" w:cs="Arial"/>
          <w:b/>
          <w:bCs/>
          <w:szCs w:val="22"/>
        </w:rPr>
        <w:t xml:space="preserve">. </w:t>
      </w:r>
      <w:r w:rsidR="0082425A">
        <w:rPr>
          <w:rFonts w:ascii="Times" w:hAnsi="Times"/>
          <w:b/>
          <w:bCs/>
        </w:rPr>
        <w:t>Completeness: 60%</w:t>
      </w:r>
      <w:r w:rsidR="002E6AAA">
        <w:rPr>
          <w:rFonts w:ascii="Times" w:hAnsi="Times"/>
        </w:rPr>
        <w:br/>
      </w:r>
      <w:r w:rsidRPr="0072053B">
        <w:rPr>
          <w:rFonts w:ascii="Times" w:hAnsi="Times"/>
        </w:rPr>
        <w:t>Characterizes the general body plan but is also a proxy for potential feeding arch and reach of cranium away from the trunk</w:t>
      </w:r>
      <w:r w:rsidR="000D47B8" w:rsidRPr="0072053B">
        <w:rPr>
          <w:rFonts w:ascii="Times" w:hAnsi="Times"/>
        </w:rPr>
        <w:t xml:space="preserve"> </w:t>
      </w:r>
      <w:sdt>
        <w:sdtPr>
          <w:rPr>
            <w:rFonts w:ascii="Times" w:hAnsi="Times"/>
            <w:color w:val="000000"/>
          </w:rPr>
          <w:tag w:val="MENDELEY_CITATION_v3_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"/>
          <w:id w:val="-583453721"/>
          <w:placeholder>
            <w:docPart w:val="DefaultPlaceholder_-1854013440"/>
          </w:placeholder>
        </w:sdtPr>
        <w:sdtContent>
          <w:r w:rsidR="00530793" w:rsidRPr="0072053B">
            <w:rPr>
              <w:rFonts w:ascii="Times" w:hAnsi="Times"/>
              <w:color w:val="000000"/>
            </w:rPr>
            <w:t>(O’Keefe, 2001)</w:t>
          </w:r>
        </w:sdtContent>
      </w:sdt>
      <w:r w:rsidRPr="0072053B">
        <w:rPr>
          <w:rFonts w:ascii="Times" w:hAnsi="Times"/>
        </w:rPr>
        <w:t>.</w:t>
      </w:r>
    </w:p>
    <w:p w14:paraId="6EDA5C39" w14:textId="77777777" w:rsidR="00206932" w:rsidRPr="0072053B" w:rsidRDefault="00206932" w:rsidP="000178EA">
      <w:pPr>
        <w:pStyle w:val="Paragraphedeliste"/>
        <w:rPr>
          <w:rFonts w:ascii="Times" w:hAnsi="Times"/>
        </w:rPr>
      </w:pPr>
    </w:p>
    <w:p w14:paraId="3FF9D7D8" w14:textId="354B00ED" w:rsidR="00206932" w:rsidRPr="0072053B" w:rsidRDefault="00206932" w:rsidP="006923D8">
      <w:pPr>
        <w:pStyle w:val="Paragraphedeliste"/>
        <w:numPr>
          <w:ilvl w:val="0"/>
          <w:numId w:val="2"/>
        </w:numPr>
        <w:spacing w:line="360" w:lineRule="auto"/>
        <w:rPr>
          <w:rFonts w:ascii="Times" w:hAnsi="Times"/>
        </w:rPr>
      </w:pPr>
      <w:r w:rsidRPr="00EE2332">
        <w:rPr>
          <w:rFonts w:ascii="Times" w:hAnsi="Times"/>
          <w:b/>
          <w:bCs/>
          <w:sz w:val="28"/>
          <w:szCs w:val="32"/>
        </w:rPr>
        <w:t>Trunk proportion:</w:t>
      </w:r>
      <w:r w:rsidR="00E50C6E" w:rsidRPr="00EE2332">
        <w:rPr>
          <w:rFonts w:ascii="Times" w:hAnsi="Times"/>
          <w:sz w:val="28"/>
          <w:szCs w:val="32"/>
        </w:rPr>
        <w:t xml:space="preserve"> </w:t>
      </w:r>
      <w:r w:rsidR="00EE2332" w:rsidRPr="00EE2332">
        <w:rPr>
          <w:rFonts w:ascii="Times" w:hAnsi="Times"/>
          <w:b/>
          <w:bCs/>
        </w:rPr>
        <w:t>Trunk length / body length</w:t>
      </w:r>
      <w:r w:rsidR="00F6306F">
        <w:rPr>
          <w:rFonts w:ascii="Times" w:hAnsi="Times"/>
          <w:b/>
          <w:bCs/>
        </w:rPr>
        <w:t>. Completeness: 40%</w:t>
      </w:r>
      <w:r w:rsidR="00EE2332">
        <w:rPr>
          <w:rFonts w:ascii="Times" w:hAnsi="Times"/>
        </w:rPr>
        <w:br/>
      </w:r>
      <w:r w:rsidR="00E50C6E" w:rsidRPr="0072053B">
        <w:rPr>
          <w:rFonts w:ascii="Times" w:hAnsi="Times"/>
        </w:rPr>
        <w:t>Characterizes the proportion of the body length available for lungs and digestive track.</w:t>
      </w:r>
    </w:p>
    <w:p w14:paraId="6FD175E3" w14:textId="77777777" w:rsidR="00206932" w:rsidRPr="0072053B" w:rsidRDefault="00206932" w:rsidP="000178EA">
      <w:pPr>
        <w:pStyle w:val="Paragraphedeliste"/>
        <w:rPr>
          <w:rFonts w:ascii="Times" w:hAnsi="Times"/>
        </w:rPr>
      </w:pPr>
    </w:p>
    <w:p w14:paraId="331E1C40" w14:textId="478C061A" w:rsidR="00CE47BD" w:rsidRPr="0072053B" w:rsidRDefault="00206932" w:rsidP="006923D8">
      <w:pPr>
        <w:pStyle w:val="Paragraphedeliste"/>
        <w:numPr>
          <w:ilvl w:val="0"/>
          <w:numId w:val="2"/>
        </w:numPr>
        <w:spacing w:line="360" w:lineRule="auto"/>
        <w:rPr>
          <w:rFonts w:ascii="Times" w:hAnsi="Times"/>
        </w:rPr>
      </w:pPr>
      <w:r w:rsidRPr="00DC7CBA">
        <w:rPr>
          <w:rFonts w:ascii="Times" w:hAnsi="Times"/>
          <w:b/>
          <w:bCs/>
          <w:sz w:val="28"/>
          <w:szCs w:val="32"/>
        </w:rPr>
        <w:t>Tail proportion:</w:t>
      </w:r>
      <w:r w:rsidR="00E52E36" w:rsidRPr="00DC7CBA">
        <w:rPr>
          <w:rFonts w:ascii="Times" w:hAnsi="Times"/>
          <w:sz w:val="28"/>
          <w:szCs w:val="32"/>
        </w:rPr>
        <w:t xml:space="preserve"> </w:t>
      </w:r>
      <w:r w:rsidR="00DC7CBA" w:rsidRPr="00DC7CBA">
        <w:rPr>
          <w:rFonts w:ascii="Times" w:hAnsi="Times"/>
          <w:b/>
          <w:bCs/>
        </w:rPr>
        <w:t>Tail length / body length</w:t>
      </w:r>
      <w:r w:rsidR="00F6306F">
        <w:rPr>
          <w:rFonts w:ascii="Times" w:hAnsi="Times"/>
          <w:b/>
          <w:bCs/>
        </w:rPr>
        <w:t>. Completeness: 40%</w:t>
      </w:r>
      <w:r w:rsidR="00DC7CBA">
        <w:rPr>
          <w:rFonts w:ascii="Times" w:hAnsi="Times"/>
        </w:rPr>
        <w:br/>
      </w:r>
      <w:r w:rsidR="00E52E36" w:rsidRPr="0072053B">
        <w:rPr>
          <w:rFonts w:ascii="Times" w:hAnsi="Times"/>
        </w:rPr>
        <w:t xml:space="preserve">Characterizes the proportion of the body used for the locomotion. Because Plesiosauria evolved to an </w:t>
      </w:r>
      <w:proofErr w:type="spellStart"/>
      <w:r w:rsidR="00E52E36" w:rsidRPr="0072053B">
        <w:rPr>
          <w:rFonts w:ascii="Times" w:hAnsi="Times"/>
        </w:rPr>
        <w:t>undewater</w:t>
      </w:r>
      <w:proofErr w:type="spellEnd"/>
      <w:r w:rsidR="00E52E36" w:rsidRPr="0072053B">
        <w:rPr>
          <w:rFonts w:ascii="Times" w:hAnsi="Times"/>
        </w:rPr>
        <w:t xml:space="preserve"> flight by using their four hydrofoil-like flippers</w:t>
      </w:r>
      <w:r w:rsidR="00D963CC" w:rsidRPr="0072053B">
        <w:rPr>
          <w:rFonts w:ascii="Times" w:hAnsi="Times"/>
        </w:rPr>
        <w:t xml:space="preserve"> </w:t>
      </w:r>
      <w:sdt>
        <w:sdtPr>
          <w:rPr>
            <w:rFonts w:ascii="Times" w:hAnsi="Times"/>
            <w:color w:val="000000"/>
          </w:rPr>
          <w:tag w:val="MENDELEY_CITATION_v3_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"/>
          <w:id w:val="-1777482715"/>
          <w:placeholder>
            <w:docPart w:val="DefaultPlaceholder_-1854013440"/>
          </w:placeholder>
        </w:sdtPr>
        <w:sdtContent>
          <w:r w:rsidR="00530793" w:rsidRPr="0072053B">
            <w:rPr>
              <w:rFonts w:ascii="Times" w:hAnsi="Times"/>
              <w:color w:val="000000"/>
            </w:rPr>
            <w:t>(</w:t>
          </w:r>
          <w:proofErr w:type="spellStart"/>
          <w:r w:rsidR="00530793" w:rsidRPr="0072053B">
            <w:rPr>
              <w:rFonts w:ascii="Times" w:hAnsi="Times"/>
              <w:color w:val="000000"/>
            </w:rPr>
            <w:t>Krahl</w:t>
          </w:r>
          <w:proofErr w:type="spellEnd"/>
          <w:r w:rsidR="00530793" w:rsidRPr="0072053B">
            <w:rPr>
              <w:rFonts w:ascii="Times" w:hAnsi="Times"/>
              <w:color w:val="000000"/>
            </w:rPr>
            <w:t>, 2021)</w:t>
          </w:r>
        </w:sdtContent>
      </w:sdt>
      <w:r w:rsidR="00E52E36" w:rsidRPr="0072053B">
        <w:rPr>
          <w:rFonts w:ascii="Times" w:hAnsi="Times"/>
        </w:rPr>
        <w:t>, the role of the tail in the locomotion is greatly reduced as evidenced by the shortening of the tail</w:t>
      </w:r>
      <w:r w:rsidR="00D963CC" w:rsidRPr="0072053B">
        <w:rPr>
          <w:rFonts w:ascii="Times" w:hAnsi="Times"/>
        </w:rPr>
        <w:t xml:space="preserve"> </w:t>
      </w:r>
      <w:sdt>
        <w:sdtPr>
          <w:rPr>
            <w:rFonts w:ascii="Times" w:hAnsi="Times"/>
            <w:color w:val="000000"/>
          </w:rPr>
          <w:tag w:val="MENDELEY_CITATION_v3_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"/>
          <w:id w:val="-215513068"/>
          <w:placeholder>
            <w:docPart w:val="7B901A43184FFD4EA6E4CD0F49272573"/>
          </w:placeholder>
        </w:sdtPr>
        <w:sdtContent>
          <w:r w:rsidR="00530793" w:rsidRPr="0072053B">
            <w:rPr>
              <w:rFonts w:ascii="Times" w:hAnsi="Times"/>
              <w:color w:val="000000"/>
            </w:rPr>
            <w:t>(</w:t>
          </w:r>
          <w:proofErr w:type="spellStart"/>
          <w:r w:rsidR="00530793" w:rsidRPr="0072053B">
            <w:rPr>
              <w:rFonts w:ascii="Times" w:hAnsi="Times"/>
              <w:color w:val="000000"/>
            </w:rPr>
            <w:t>Krahl</w:t>
          </w:r>
          <w:proofErr w:type="spellEnd"/>
          <w:r w:rsidR="00530793" w:rsidRPr="0072053B">
            <w:rPr>
              <w:rFonts w:ascii="Times" w:hAnsi="Times"/>
              <w:color w:val="000000"/>
            </w:rPr>
            <w:t>, 2021)</w:t>
          </w:r>
        </w:sdtContent>
      </w:sdt>
      <w:r w:rsidR="00D963CC" w:rsidRPr="0072053B">
        <w:rPr>
          <w:rFonts w:ascii="Times" w:hAnsi="Times"/>
        </w:rPr>
        <w:t xml:space="preserve">. </w:t>
      </w:r>
      <w:r w:rsidR="00DC7837" w:rsidRPr="0072053B">
        <w:rPr>
          <w:rFonts w:ascii="Times" w:hAnsi="Times"/>
        </w:rPr>
        <w:t>However, the stem groups Pachypleurosauroidea and Nothosauroidea are regarded as lateral undulatory swimmers even if the fore</w:t>
      </w:r>
      <w:r w:rsidR="00C95D3D" w:rsidRPr="0072053B">
        <w:rPr>
          <w:rFonts w:ascii="Times" w:hAnsi="Times"/>
        </w:rPr>
        <w:t xml:space="preserve">- and the </w:t>
      </w:r>
      <w:proofErr w:type="spellStart"/>
      <w:r w:rsidR="00C95D3D" w:rsidRPr="0072053B">
        <w:rPr>
          <w:rFonts w:ascii="Times" w:hAnsi="Times"/>
        </w:rPr>
        <w:t>hindflippers</w:t>
      </w:r>
      <w:proofErr w:type="spellEnd"/>
      <w:r w:rsidR="00DC7837" w:rsidRPr="0072053B">
        <w:rPr>
          <w:rFonts w:ascii="Times" w:hAnsi="Times"/>
        </w:rPr>
        <w:t xml:space="preserve"> played an important role in the propulsion as there are morphologically deri</w:t>
      </w:r>
      <w:r w:rsidR="00B658F7" w:rsidRPr="0072053B">
        <w:rPr>
          <w:rFonts w:ascii="Times" w:hAnsi="Times"/>
        </w:rPr>
        <w:t>v</w:t>
      </w:r>
      <w:r w:rsidR="00DC7837" w:rsidRPr="0072053B">
        <w:rPr>
          <w:rFonts w:ascii="Times" w:hAnsi="Times"/>
        </w:rPr>
        <w:t>ed</w:t>
      </w:r>
      <w:r w:rsidR="009A6E0C" w:rsidRPr="0072053B">
        <w:rPr>
          <w:rFonts w:ascii="Times" w:hAnsi="Times"/>
        </w:rPr>
        <w:t xml:space="preserve"> </w:t>
      </w:r>
      <w:sdt>
        <w:sdtPr>
          <w:rPr>
            <w:rFonts w:ascii="Times" w:hAnsi="Times"/>
          </w:rPr>
          <w:tag w:val="MENDELEY_CITATION_v3_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"/>
          <w:id w:val="-1837141654"/>
          <w:placeholder>
            <w:docPart w:val="DefaultPlaceholder_-1854013440"/>
          </w:placeholder>
        </w:sdtPr>
        <w:sdtContent>
          <w:r w:rsidR="00530793" w:rsidRPr="0072053B">
            <w:rPr>
              <w:rFonts w:ascii="Times" w:eastAsia="Times New Roman" w:hAnsi="Times"/>
            </w:rPr>
            <w:t xml:space="preserve">(Carroll, Gaskill &amp; Whittington, 1985; Sues, 1987; </w:t>
          </w:r>
          <w:proofErr w:type="spellStart"/>
          <w:r w:rsidR="00530793" w:rsidRPr="0072053B">
            <w:rPr>
              <w:rFonts w:ascii="Times" w:eastAsia="Times New Roman" w:hAnsi="Times"/>
            </w:rPr>
            <w:t>Krahl</w:t>
          </w:r>
          <w:proofErr w:type="spellEnd"/>
          <w:r w:rsidR="00530793" w:rsidRPr="0072053B">
            <w:rPr>
              <w:rFonts w:ascii="Times" w:eastAsia="Times New Roman" w:hAnsi="Times"/>
            </w:rPr>
            <w:t>, 2021)</w:t>
          </w:r>
        </w:sdtContent>
      </w:sdt>
      <w:r w:rsidR="009A6E0C" w:rsidRPr="0072053B">
        <w:rPr>
          <w:rFonts w:ascii="Times" w:hAnsi="Times"/>
        </w:rPr>
        <w:t>.</w:t>
      </w:r>
    </w:p>
    <w:p w14:paraId="252E9DD7" w14:textId="77777777" w:rsidR="00CE47BD" w:rsidRPr="0072053B" w:rsidRDefault="00CE47BD" w:rsidP="000178EA">
      <w:pPr>
        <w:pStyle w:val="Paragraphedeliste"/>
        <w:rPr>
          <w:rFonts w:ascii="Times" w:hAnsi="Times"/>
        </w:rPr>
      </w:pPr>
    </w:p>
    <w:p w14:paraId="087F667C" w14:textId="1830FAA5" w:rsidR="00CE47BD" w:rsidRPr="0072053B" w:rsidRDefault="00206932" w:rsidP="006923D8">
      <w:pPr>
        <w:pStyle w:val="Paragraphedeliste"/>
        <w:numPr>
          <w:ilvl w:val="0"/>
          <w:numId w:val="2"/>
        </w:numPr>
        <w:spacing w:line="360" w:lineRule="auto"/>
        <w:rPr>
          <w:rFonts w:ascii="Times" w:hAnsi="Times"/>
        </w:rPr>
      </w:pPr>
      <w:proofErr w:type="spellStart"/>
      <w:r w:rsidRPr="00A3204D">
        <w:rPr>
          <w:rFonts w:ascii="Times" w:hAnsi="Times"/>
          <w:b/>
          <w:bCs/>
          <w:sz w:val="28"/>
          <w:szCs w:val="32"/>
        </w:rPr>
        <w:t>Propodial</w:t>
      </w:r>
      <w:proofErr w:type="spellEnd"/>
      <w:r w:rsidRPr="00A3204D">
        <w:rPr>
          <w:rFonts w:ascii="Times" w:hAnsi="Times"/>
          <w:b/>
          <w:bCs/>
          <w:sz w:val="28"/>
          <w:szCs w:val="32"/>
        </w:rPr>
        <w:t xml:space="preserve"> variation:</w:t>
      </w:r>
      <w:r w:rsidR="00A94876" w:rsidRPr="00A3204D">
        <w:rPr>
          <w:rFonts w:ascii="Times" w:hAnsi="Times"/>
          <w:sz w:val="28"/>
          <w:szCs w:val="32"/>
        </w:rPr>
        <w:t xml:space="preserve"> </w:t>
      </w:r>
      <w:proofErr w:type="spellStart"/>
      <w:r w:rsidR="00A3204D" w:rsidRPr="00A3204D">
        <w:rPr>
          <w:rFonts w:ascii="Times" w:hAnsi="Times"/>
          <w:b/>
          <w:bCs/>
        </w:rPr>
        <w:t>Humerus</w:t>
      </w:r>
      <w:proofErr w:type="spellEnd"/>
      <w:r w:rsidR="00A3204D" w:rsidRPr="00A3204D">
        <w:rPr>
          <w:rFonts w:ascii="Times" w:hAnsi="Times"/>
          <w:b/>
          <w:bCs/>
        </w:rPr>
        <w:t xml:space="preserve"> proximo-distal length / femur proximodistal length</w:t>
      </w:r>
      <w:r w:rsidR="00AD4D21">
        <w:rPr>
          <w:rFonts w:ascii="Times" w:hAnsi="Times"/>
          <w:b/>
          <w:bCs/>
        </w:rPr>
        <w:t>. Completeness: Completeness: 77.1%</w:t>
      </w:r>
      <w:r w:rsidR="00A3204D" w:rsidRPr="00A3204D">
        <w:rPr>
          <w:rFonts w:ascii="Times" w:hAnsi="Times"/>
          <w:b/>
          <w:bCs/>
          <w:sz w:val="20"/>
          <w:szCs w:val="21"/>
        </w:rPr>
        <w:br/>
      </w:r>
      <w:r w:rsidR="00A94876" w:rsidRPr="0072053B">
        <w:rPr>
          <w:rFonts w:ascii="Times" w:hAnsi="Times"/>
        </w:rPr>
        <w:t>Characterizes the appendicular body plan. The length of the humerus and the femur relative to each other can be considered as indicative of forelimb, hindlimb or equally driven underwater locomotion</w:t>
      </w:r>
      <w:r w:rsidR="00E47B77" w:rsidRPr="0072053B">
        <w:rPr>
          <w:rFonts w:ascii="Times" w:hAnsi="Times"/>
        </w:rPr>
        <w:t xml:space="preserve"> </w:t>
      </w:r>
      <w:sdt>
        <w:sdtPr>
          <w:rPr>
            <w:rFonts w:ascii="Times" w:hAnsi="Times"/>
          </w:rPr>
          <w:tag w:val="MENDELEY_CITATION_v3_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"/>
          <w:id w:val="1171529818"/>
          <w:placeholder>
            <w:docPart w:val="DefaultPlaceholder_-1854013440"/>
          </w:placeholder>
        </w:sdtPr>
        <w:sdtContent>
          <w:r w:rsidR="00530793" w:rsidRPr="0072053B">
            <w:rPr>
              <w:rFonts w:ascii="Times" w:eastAsia="Times New Roman" w:hAnsi="Times"/>
            </w:rPr>
            <w:t>(</w:t>
          </w:r>
          <w:proofErr w:type="spellStart"/>
          <w:r w:rsidR="00530793" w:rsidRPr="0072053B">
            <w:rPr>
              <w:rFonts w:ascii="Times" w:eastAsia="Times New Roman" w:hAnsi="Times"/>
            </w:rPr>
            <w:t>Zeffer</w:t>
          </w:r>
          <w:proofErr w:type="spellEnd"/>
          <w:r w:rsidR="00530793" w:rsidRPr="0072053B">
            <w:rPr>
              <w:rFonts w:ascii="Times" w:eastAsia="Times New Roman" w:hAnsi="Times"/>
            </w:rPr>
            <w:t xml:space="preserve">, Johansson &amp; </w:t>
          </w:r>
          <w:proofErr w:type="spellStart"/>
          <w:r w:rsidR="00530793" w:rsidRPr="0072053B">
            <w:rPr>
              <w:rFonts w:ascii="Times" w:eastAsia="Times New Roman" w:hAnsi="Times"/>
            </w:rPr>
            <w:t>Marmebro</w:t>
          </w:r>
          <w:proofErr w:type="spellEnd"/>
          <w:r w:rsidR="00530793" w:rsidRPr="0072053B">
            <w:rPr>
              <w:rFonts w:ascii="Times" w:eastAsia="Times New Roman" w:hAnsi="Times"/>
            </w:rPr>
            <w:t xml:space="preserve">, 2003; </w:t>
          </w:r>
          <w:proofErr w:type="spellStart"/>
          <w:r w:rsidR="00530793" w:rsidRPr="0072053B">
            <w:rPr>
              <w:rFonts w:ascii="Times" w:eastAsia="Times New Roman" w:hAnsi="Times"/>
            </w:rPr>
            <w:t>Hinic</w:t>
          </w:r>
          <w:proofErr w:type="spellEnd"/>
          <w:r w:rsidR="00530793" w:rsidRPr="0072053B">
            <w:rPr>
              <w:rFonts w:ascii="Times" w:eastAsia="Times New Roman" w:hAnsi="Times"/>
            </w:rPr>
            <w:t>́-</w:t>
          </w:r>
          <w:proofErr w:type="spellStart"/>
          <w:r w:rsidR="00530793" w:rsidRPr="0072053B">
            <w:rPr>
              <w:rFonts w:ascii="Times" w:eastAsia="Times New Roman" w:hAnsi="Times"/>
            </w:rPr>
            <w:t>Frlog</w:t>
          </w:r>
          <w:proofErr w:type="spellEnd"/>
          <w:r w:rsidR="00530793" w:rsidRPr="0072053B">
            <w:rPr>
              <w:rFonts w:ascii="Times" w:eastAsia="Times New Roman" w:hAnsi="Times"/>
            </w:rPr>
            <w:t xml:space="preserve"> &amp; Motani, 2010)</w:t>
          </w:r>
        </w:sdtContent>
      </w:sdt>
      <w:r w:rsidR="00A94876" w:rsidRPr="0072053B">
        <w:rPr>
          <w:rFonts w:ascii="Times" w:hAnsi="Times"/>
        </w:rPr>
        <w:t xml:space="preserve">. </w:t>
      </w:r>
    </w:p>
    <w:p w14:paraId="1A8B4C56" w14:textId="77777777" w:rsidR="00CE47BD" w:rsidRPr="0072053B" w:rsidRDefault="00CE47BD" w:rsidP="000178EA">
      <w:pPr>
        <w:pStyle w:val="Paragraphedeliste"/>
        <w:rPr>
          <w:rFonts w:ascii="Times" w:hAnsi="Times"/>
        </w:rPr>
      </w:pPr>
    </w:p>
    <w:p w14:paraId="6FD640DE" w14:textId="612BC278" w:rsidR="00412E56" w:rsidRPr="0072053B" w:rsidRDefault="00206932" w:rsidP="006923D8">
      <w:pPr>
        <w:pStyle w:val="Paragraphedeliste"/>
        <w:numPr>
          <w:ilvl w:val="0"/>
          <w:numId w:val="2"/>
        </w:numPr>
        <w:spacing w:line="360" w:lineRule="auto"/>
        <w:rPr>
          <w:rFonts w:ascii="Times" w:hAnsi="Times"/>
        </w:rPr>
      </w:pPr>
      <w:proofErr w:type="spellStart"/>
      <w:r w:rsidRPr="00A677B8">
        <w:rPr>
          <w:rFonts w:ascii="Times" w:hAnsi="Times"/>
          <w:b/>
          <w:bCs/>
          <w:sz w:val="28"/>
          <w:szCs w:val="32"/>
        </w:rPr>
        <w:t>Propodial</w:t>
      </w:r>
      <w:proofErr w:type="spellEnd"/>
      <w:r w:rsidRPr="00A677B8">
        <w:rPr>
          <w:rFonts w:ascii="Times" w:hAnsi="Times"/>
          <w:b/>
          <w:bCs/>
          <w:sz w:val="28"/>
          <w:szCs w:val="32"/>
        </w:rPr>
        <w:t xml:space="preserve"> size:</w:t>
      </w:r>
      <w:r w:rsidRPr="00A677B8">
        <w:rPr>
          <w:rFonts w:ascii="Times" w:hAnsi="Times"/>
          <w:sz w:val="28"/>
          <w:szCs w:val="32"/>
        </w:rPr>
        <w:t xml:space="preserve"> </w:t>
      </w:r>
      <w:proofErr w:type="spellStart"/>
      <w:r w:rsidR="00A677B8" w:rsidRPr="00A677B8">
        <w:rPr>
          <w:rFonts w:ascii="Times" w:hAnsi="Times"/>
          <w:b/>
          <w:bCs/>
        </w:rPr>
        <w:t>Humerus</w:t>
      </w:r>
      <w:proofErr w:type="spellEnd"/>
      <w:r w:rsidR="00A677B8" w:rsidRPr="00A677B8">
        <w:rPr>
          <w:rFonts w:ascii="Times" w:hAnsi="Times"/>
          <w:b/>
          <w:bCs/>
        </w:rPr>
        <w:t xml:space="preserve"> proximo-distal length / skull length</w:t>
      </w:r>
      <w:r w:rsidR="002712FE">
        <w:rPr>
          <w:rFonts w:ascii="Times" w:hAnsi="Times"/>
          <w:b/>
          <w:bCs/>
        </w:rPr>
        <w:t xml:space="preserve">. Completeness: </w:t>
      </w:r>
      <w:r w:rsidR="002712FE" w:rsidRPr="002712FE">
        <w:rPr>
          <w:rFonts w:ascii="Times" w:hAnsi="Times"/>
          <w:b/>
          <w:bCs/>
        </w:rPr>
        <w:t>77.1</w:t>
      </w:r>
      <w:r w:rsidR="002712FE">
        <w:rPr>
          <w:rFonts w:ascii="Times" w:hAnsi="Times"/>
          <w:b/>
          <w:bCs/>
        </w:rPr>
        <w:t>%</w:t>
      </w:r>
      <w:r w:rsidR="00A677B8">
        <w:rPr>
          <w:rFonts w:ascii="Times" w:hAnsi="Times"/>
        </w:rPr>
        <w:br/>
      </w:r>
      <w:r w:rsidR="00C367B3" w:rsidRPr="0072053B">
        <w:rPr>
          <w:rFonts w:ascii="Times" w:hAnsi="Times"/>
        </w:rPr>
        <w:t>Characterizes the elongation of the limbs relative to the skull size. This trait is indicative of the ecology of taxa as species with long limbs and small head will swim and feed in a different way than taxa with a small limbs and large head</w:t>
      </w:r>
      <w:r w:rsidR="00CE47BD" w:rsidRPr="0072053B">
        <w:rPr>
          <w:rFonts w:ascii="Times" w:hAnsi="Times"/>
        </w:rPr>
        <w:t xml:space="preserve"> </w:t>
      </w:r>
      <w:sdt>
        <w:sdtPr>
          <w:rPr>
            <w:rFonts w:ascii="Times" w:hAnsi="Times"/>
            <w:color w:val="000000"/>
          </w:rPr>
          <w:tag w:val="MENDELEY_CITATION_v3_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"/>
          <w:id w:val="1224806547"/>
          <w:placeholder>
            <w:docPart w:val="2B8E8867952FAA479E671EAACBE54C21"/>
          </w:placeholder>
        </w:sdtPr>
        <w:sdtContent>
          <w:r w:rsidR="00530793" w:rsidRPr="0072053B">
            <w:rPr>
              <w:rFonts w:ascii="Times" w:hAnsi="Times"/>
              <w:color w:val="000000"/>
            </w:rPr>
            <w:t xml:space="preserve">(Taylor, 1987; </w:t>
          </w:r>
          <w:proofErr w:type="spellStart"/>
          <w:r w:rsidR="00530793" w:rsidRPr="0072053B">
            <w:rPr>
              <w:rFonts w:ascii="Times" w:hAnsi="Times"/>
              <w:color w:val="000000"/>
            </w:rPr>
            <w:t>Massare</w:t>
          </w:r>
          <w:proofErr w:type="spellEnd"/>
          <w:r w:rsidR="00530793" w:rsidRPr="0072053B">
            <w:rPr>
              <w:rFonts w:ascii="Times" w:hAnsi="Times"/>
              <w:color w:val="000000"/>
            </w:rPr>
            <w:t>, 1988)</w:t>
          </w:r>
        </w:sdtContent>
      </w:sdt>
      <w:r w:rsidR="00CE47BD" w:rsidRPr="0072053B">
        <w:rPr>
          <w:rFonts w:ascii="Times" w:hAnsi="Times"/>
          <w:color w:val="000000"/>
        </w:rPr>
        <w:t>.</w:t>
      </w:r>
      <w:r w:rsidR="00C367B3" w:rsidRPr="0072053B">
        <w:rPr>
          <w:rFonts w:ascii="Times" w:hAnsi="Times"/>
        </w:rPr>
        <w:t xml:space="preserve"> </w:t>
      </w:r>
    </w:p>
    <w:p w14:paraId="4684EFB9" w14:textId="77777777" w:rsidR="00CE47BD" w:rsidRPr="0072053B" w:rsidRDefault="00CE47BD" w:rsidP="006923D8">
      <w:pPr>
        <w:pStyle w:val="Paragraphedeliste"/>
        <w:spacing w:line="360" w:lineRule="auto"/>
        <w:rPr>
          <w:rFonts w:ascii="Times" w:hAnsi="Times"/>
        </w:rPr>
      </w:pPr>
    </w:p>
    <w:p w14:paraId="16161F7F" w14:textId="6749F285" w:rsidR="00DA4641" w:rsidRPr="0072053B" w:rsidRDefault="00206932" w:rsidP="006923D8">
      <w:pPr>
        <w:pStyle w:val="Paragraphedeliste"/>
        <w:numPr>
          <w:ilvl w:val="0"/>
          <w:numId w:val="2"/>
        </w:numPr>
        <w:spacing w:line="360" w:lineRule="auto"/>
        <w:rPr>
          <w:rFonts w:ascii="Times" w:hAnsi="Times"/>
          <w:lang w:val="en-US"/>
        </w:rPr>
      </w:pPr>
      <w:proofErr w:type="spellStart"/>
      <w:r w:rsidRPr="00A677B8">
        <w:rPr>
          <w:rFonts w:ascii="Times" w:hAnsi="Times"/>
          <w:b/>
          <w:bCs/>
          <w:sz w:val="28"/>
          <w:szCs w:val="32"/>
          <w:lang w:val="en-US"/>
        </w:rPr>
        <w:t>Humerus</w:t>
      </w:r>
      <w:proofErr w:type="spellEnd"/>
      <w:r w:rsidRPr="00A677B8">
        <w:rPr>
          <w:rFonts w:ascii="Times" w:hAnsi="Times"/>
          <w:b/>
          <w:bCs/>
          <w:sz w:val="28"/>
          <w:szCs w:val="32"/>
          <w:lang w:val="en-US"/>
        </w:rPr>
        <w:t xml:space="preserve"> gracility:</w:t>
      </w:r>
      <w:r w:rsidR="00C40A13" w:rsidRPr="00A677B8">
        <w:rPr>
          <w:rFonts w:ascii="Times" w:hAnsi="Times"/>
          <w:sz w:val="28"/>
          <w:szCs w:val="32"/>
          <w:lang w:val="en-US"/>
        </w:rPr>
        <w:t xml:space="preserve"> </w:t>
      </w:r>
      <w:proofErr w:type="spellStart"/>
      <w:r w:rsidR="00A677B8" w:rsidRPr="00A677B8">
        <w:rPr>
          <w:rFonts w:ascii="Times" w:hAnsi="Times"/>
          <w:b/>
          <w:bCs/>
          <w:lang w:val="en-US"/>
        </w:rPr>
        <w:t>Humerus</w:t>
      </w:r>
      <w:proofErr w:type="spellEnd"/>
      <w:r w:rsidR="00A677B8" w:rsidRPr="00A677B8">
        <w:rPr>
          <w:rFonts w:ascii="Times" w:hAnsi="Times"/>
          <w:b/>
          <w:bCs/>
          <w:lang w:val="en-US"/>
        </w:rPr>
        <w:t xml:space="preserve"> antero-posterior width / humerus proximo-distal length</w:t>
      </w:r>
      <w:r w:rsidR="002712FE">
        <w:rPr>
          <w:rFonts w:ascii="Times" w:hAnsi="Times"/>
          <w:b/>
          <w:bCs/>
          <w:lang w:val="en-US"/>
        </w:rPr>
        <w:t xml:space="preserve">. Completeness: </w:t>
      </w:r>
      <w:r w:rsidR="002712FE" w:rsidRPr="002712FE">
        <w:rPr>
          <w:rFonts w:ascii="Times" w:hAnsi="Times"/>
          <w:b/>
          <w:bCs/>
        </w:rPr>
        <w:t>85.7</w:t>
      </w:r>
      <w:r w:rsidR="002712FE">
        <w:rPr>
          <w:rFonts w:ascii="Times" w:hAnsi="Times"/>
          <w:b/>
          <w:bCs/>
        </w:rPr>
        <w:t>%</w:t>
      </w:r>
      <w:r w:rsidR="00A677B8">
        <w:rPr>
          <w:rFonts w:ascii="Times" w:hAnsi="Times"/>
          <w:lang w:val="en-US"/>
        </w:rPr>
        <w:br/>
      </w:r>
      <w:r w:rsidR="00DA4641" w:rsidRPr="0072053B">
        <w:rPr>
          <w:rFonts w:ascii="Times" w:hAnsi="Times"/>
          <w:lang w:val="en-US"/>
        </w:rPr>
        <w:t>Characterizes the area of muscular insertion on the humerus and the mechanical efficiency of the pectoral girdle. This trait describes t</w:t>
      </w:r>
      <w:r w:rsidR="00AC0FAE" w:rsidRPr="0072053B">
        <w:rPr>
          <w:rFonts w:ascii="Times" w:hAnsi="Times"/>
          <w:lang w:val="en-US"/>
        </w:rPr>
        <w:t xml:space="preserve">he implication of the forelimb in the locomotion. </w:t>
      </w:r>
    </w:p>
    <w:p w14:paraId="492DB38A" w14:textId="77777777" w:rsidR="00206932" w:rsidRPr="0072053B" w:rsidRDefault="00206932" w:rsidP="000178EA">
      <w:pPr>
        <w:pStyle w:val="Paragraphedeliste"/>
        <w:rPr>
          <w:rFonts w:ascii="Times" w:hAnsi="Times"/>
          <w:lang w:val="en-US"/>
        </w:rPr>
      </w:pPr>
    </w:p>
    <w:p w14:paraId="36590CE5" w14:textId="0B331201" w:rsidR="00206932" w:rsidRPr="0072053B" w:rsidRDefault="00206932" w:rsidP="006923D8">
      <w:pPr>
        <w:pStyle w:val="Paragraphedeliste"/>
        <w:numPr>
          <w:ilvl w:val="0"/>
          <w:numId w:val="2"/>
        </w:numPr>
        <w:spacing w:line="360" w:lineRule="auto"/>
        <w:rPr>
          <w:rFonts w:ascii="Times" w:hAnsi="Times"/>
        </w:rPr>
      </w:pPr>
      <w:r w:rsidRPr="00CC651B">
        <w:rPr>
          <w:rFonts w:ascii="Times" w:hAnsi="Times"/>
          <w:b/>
          <w:bCs/>
          <w:sz w:val="28"/>
          <w:szCs w:val="32"/>
        </w:rPr>
        <w:t>Femur gracility:</w:t>
      </w:r>
      <w:r w:rsidR="00584458" w:rsidRPr="00CC651B">
        <w:rPr>
          <w:rFonts w:ascii="Times" w:hAnsi="Times"/>
          <w:sz w:val="28"/>
          <w:szCs w:val="32"/>
          <w:lang w:val="en-US"/>
        </w:rPr>
        <w:t xml:space="preserve"> </w:t>
      </w:r>
      <w:r w:rsidR="00CC651B" w:rsidRPr="00CC651B">
        <w:rPr>
          <w:rFonts w:ascii="Times" w:hAnsi="Times"/>
          <w:b/>
          <w:bCs/>
          <w:lang w:val="en-US"/>
        </w:rPr>
        <w:t>Femur antero-posterior width / femur proximo-distal length</w:t>
      </w:r>
      <w:r w:rsidR="0062287C">
        <w:rPr>
          <w:rFonts w:ascii="Times" w:hAnsi="Times"/>
          <w:b/>
          <w:bCs/>
          <w:lang w:val="en-US"/>
        </w:rPr>
        <w:t>. Completeness: 80%</w:t>
      </w:r>
      <w:r w:rsidR="00CC651B">
        <w:rPr>
          <w:rFonts w:ascii="Times" w:hAnsi="Times"/>
          <w:lang w:val="en-US"/>
        </w:rPr>
        <w:br/>
      </w:r>
      <w:r w:rsidR="00584458" w:rsidRPr="0072053B">
        <w:rPr>
          <w:rFonts w:ascii="Times" w:hAnsi="Times"/>
          <w:lang w:val="en-US"/>
        </w:rPr>
        <w:t>Characterizes the area of muscular insertion on the femur and the mechanical efficiency of the pelvic girdle. This trait describes the implication of the forelimb in the locomotion.</w:t>
      </w:r>
    </w:p>
    <w:p w14:paraId="11507D5E" w14:textId="77777777" w:rsidR="00206932" w:rsidRPr="0072053B" w:rsidRDefault="00206932" w:rsidP="000178EA">
      <w:pPr>
        <w:pStyle w:val="Paragraphedeliste"/>
        <w:rPr>
          <w:rFonts w:ascii="Times" w:hAnsi="Times"/>
        </w:rPr>
      </w:pPr>
    </w:p>
    <w:p w14:paraId="727F947C" w14:textId="6C08F2BF" w:rsidR="00206932" w:rsidRPr="0072053B" w:rsidRDefault="00206932" w:rsidP="006923D8">
      <w:pPr>
        <w:pStyle w:val="Paragraphedeliste"/>
        <w:numPr>
          <w:ilvl w:val="0"/>
          <w:numId w:val="2"/>
        </w:numPr>
        <w:spacing w:line="360" w:lineRule="auto"/>
        <w:rPr>
          <w:rFonts w:ascii="Times" w:hAnsi="Times"/>
        </w:rPr>
      </w:pPr>
      <w:r w:rsidRPr="00B7732D">
        <w:rPr>
          <w:rFonts w:ascii="Times" w:hAnsi="Times"/>
          <w:b/>
          <w:bCs/>
        </w:rPr>
        <w:t>Forelimb aspect ratio</w:t>
      </w:r>
      <w:r w:rsidRPr="0072053B">
        <w:rPr>
          <w:rFonts w:ascii="Times" w:hAnsi="Times"/>
        </w:rPr>
        <w:t xml:space="preserve">: </w:t>
      </w:r>
      <w:r w:rsidR="00B7732D" w:rsidRPr="00B7732D">
        <w:rPr>
          <w:rFonts w:ascii="Times" w:hAnsi="Times"/>
          <w:b/>
          <w:bCs/>
        </w:rPr>
        <w:t>Forelimb antero-posterior width / forelimb proximo-distal length</w:t>
      </w:r>
      <w:r w:rsidR="00AD1799">
        <w:rPr>
          <w:rFonts w:ascii="Times" w:hAnsi="Times"/>
          <w:b/>
          <w:bCs/>
        </w:rPr>
        <w:t>. Compl</w:t>
      </w:r>
      <w:r w:rsidR="00F0567A">
        <w:rPr>
          <w:rFonts w:ascii="Times" w:hAnsi="Times"/>
          <w:b/>
          <w:bCs/>
        </w:rPr>
        <w:t>e</w:t>
      </w:r>
      <w:r w:rsidR="00AD1799">
        <w:rPr>
          <w:rFonts w:ascii="Times" w:hAnsi="Times"/>
          <w:b/>
          <w:bCs/>
        </w:rPr>
        <w:t>teness: 51.4%</w:t>
      </w:r>
      <w:r w:rsidR="00B7732D">
        <w:rPr>
          <w:rFonts w:ascii="Times" w:hAnsi="Times"/>
        </w:rPr>
        <w:br/>
      </w:r>
      <w:r w:rsidRPr="0072053B">
        <w:rPr>
          <w:rFonts w:ascii="Times" w:hAnsi="Times"/>
        </w:rPr>
        <w:t>Describes potential water displacement by the forelimbs or the pectoral paddles.</w:t>
      </w:r>
    </w:p>
    <w:p w14:paraId="2370568E" w14:textId="77777777" w:rsidR="00206932" w:rsidRPr="0072053B" w:rsidRDefault="00206932" w:rsidP="000178EA">
      <w:pPr>
        <w:pStyle w:val="Paragraphedeliste"/>
        <w:rPr>
          <w:rFonts w:ascii="Times" w:hAnsi="Times"/>
        </w:rPr>
      </w:pPr>
    </w:p>
    <w:p w14:paraId="62B24D59" w14:textId="7CCA3421" w:rsidR="00844C60" w:rsidRPr="0072053B" w:rsidRDefault="00206932" w:rsidP="006923D8">
      <w:pPr>
        <w:pStyle w:val="Paragraphedeliste"/>
        <w:numPr>
          <w:ilvl w:val="0"/>
          <w:numId w:val="2"/>
        </w:numPr>
        <w:spacing w:line="360" w:lineRule="auto"/>
        <w:rPr>
          <w:rFonts w:ascii="Times" w:hAnsi="Times"/>
        </w:rPr>
      </w:pPr>
      <w:r w:rsidRPr="00B7732D">
        <w:rPr>
          <w:rFonts w:ascii="Times" w:hAnsi="Times"/>
          <w:b/>
          <w:bCs/>
          <w:sz w:val="28"/>
          <w:szCs w:val="32"/>
        </w:rPr>
        <w:t>Hindlimb aspect ratio:</w:t>
      </w:r>
      <w:r w:rsidRPr="00B7732D">
        <w:rPr>
          <w:rFonts w:ascii="Times" w:hAnsi="Times"/>
          <w:sz w:val="28"/>
          <w:szCs w:val="32"/>
        </w:rPr>
        <w:t xml:space="preserve"> </w:t>
      </w:r>
      <w:r w:rsidR="00B7732D" w:rsidRPr="00B7732D">
        <w:rPr>
          <w:rFonts w:ascii="Times" w:hAnsi="Times"/>
          <w:b/>
          <w:bCs/>
        </w:rPr>
        <w:t>Hindlimb antero-posterior width / forelimb proximo-distal length</w:t>
      </w:r>
      <w:r w:rsidR="00F0567A">
        <w:rPr>
          <w:rFonts w:ascii="Times" w:hAnsi="Times"/>
          <w:b/>
          <w:bCs/>
        </w:rPr>
        <w:t>. Completeness: 62.9</w:t>
      </w:r>
      <w:r w:rsidR="00B83D00">
        <w:rPr>
          <w:rFonts w:ascii="Times" w:hAnsi="Times"/>
          <w:b/>
          <w:bCs/>
        </w:rPr>
        <w:t>%</w:t>
      </w:r>
      <w:r w:rsidR="00B7732D">
        <w:rPr>
          <w:rFonts w:ascii="Times" w:hAnsi="Times"/>
        </w:rPr>
        <w:br/>
      </w:r>
      <w:r w:rsidRPr="0072053B">
        <w:rPr>
          <w:rFonts w:ascii="Times" w:hAnsi="Times"/>
        </w:rPr>
        <w:t>Describes potential water displacement by the hindlimbs or the pelvic paddles.</w:t>
      </w:r>
    </w:p>
    <w:p w14:paraId="3078E884" w14:textId="297CDA95" w:rsidR="00844C60" w:rsidRPr="0072053B" w:rsidRDefault="001C4D6B" w:rsidP="001C4D6B">
      <w:pPr>
        <w:rPr>
          <w:rFonts w:ascii="Times" w:hAnsi="Times"/>
        </w:rPr>
      </w:pPr>
      <w:r w:rsidRPr="0072053B">
        <w:rPr>
          <w:rFonts w:ascii="Times" w:hAnsi="Times"/>
        </w:rPr>
        <w:br w:type="page"/>
      </w:r>
    </w:p>
    <w:p w14:paraId="0BBB3598" w14:textId="77777777" w:rsidR="004C2245" w:rsidRDefault="004C2245" w:rsidP="004C2245">
      <w:pPr>
        <w:spacing w:line="360" w:lineRule="auto"/>
        <w:rPr>
          <w:rFonts w:ascii="Times" w:hAnsi="Times"/>
          <w:sz w:val="32"/>
          <w:szCs w:val="32"/>
          <w:u w:val="single"/>
        </w:rPr>
      </w:pPr>
      <w:r w:rsidRPr="0072053B">
        <w:rPr>
          <w:rFonts w:ascii="Times" w:hAnsi="Times"/>
          <w:sz w:val="32"/>
          <w:szCs w:val="32"/>
          <w:u w:val="single"/>
        </w:rPr>
        <w:t>Supplementary tables</w:t>
      </w:r>
    </w:p>
    <w:p w14:paraId="19C80926" w14:textId="6710F1BB" w:rsidR="00CE47BD" w:rsidRPr="0072053B" w:rsidRDefault="00CE47BD" w:rsidP="000178EA">
      <w:pPr>
        <w:rPr>
          <w:rFonts w:ascii="Times" w:hAnsi="Times"/>
          <w:u w:val="single"/>
        </w:rPr>
      </w:pPr>
    </w:p>
    <w:p w14:paraId="177C12A2" w14:textId="43D67BED" w:rsidR="0091170F" w:rsidRPr="00171C28" w:rsidRDefault="00171C28" w:rsidP="000178EA">
      <w:pPr>
        <w:rPr>
          <w:rFonts w:ascii="Times" w:hAnsi="Times"/>
          <w:lang w:val="en-US"/>
        </w:rPr>
      </w:pPr>
      <w:r w:rsidRPr="00171C28">
        <w:rPr>
          <w:rFonts w:ascii="Times" w:hAnsi="Times"/>
          <w:b/>
          <w:bCs/>
          <w:lang w:val="en-US"/>
        </w:rPr>
        <w:t>Table S1</w:t>
      </w:r>
      <w:r w:rsidRPr="00171C28">
        <w:rPr>
          <w:rFonts w:ascii="Times" w:hAnsi="Times"/>
          <w:lang w:val="en-US"/>
        </w:rPr>
        <w:t xml:space="preserve"> List of specimens present in the analyses and data sources. </w:t>
      </w:r>
    </w:p>
    <w:tbl>
      <w:tblPr>
        <w:tblStyle w:val="TableauGrille2-Accentuation3"/>
        <w:tblpPr w:leftFromText="141" w:rightFromText="141" w:vertAnchor="page" w:horzAnchor="margin" w:tblpY="2719"/>
        <w:tblW w:w="9634" w:type="dxa"/>
        <w:tblLook w:val="04A0" w:firstRow="1" w:lastRow="0" w:firstColumn="1" w:lastColumn="0" w:noHBand="0" w:noVBand="1"/>
      </w:tblPr>
      <w:tblGrid>
        <w:gridCol w:w="1833"/>
        <w:gridCol w:w="1833"/>
        <w:gridCol w:w="1574"/>
        <w:gridCol w:w="1559"/>
        <w:gridCol w:w="2835"/>
      </w:tblGrid>
      <w:tr w:rsidR="004C2245" w:rsidRPr="004C2245" w14:paraId="4B724B88" w14:textId="77777777" w:rsidTr="00967B8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51E9ABFB" w14:textId="77777777" w:rsidR="004C2245" w:rsidRPr="004C2245" w:rsidRDefault="004C2245" w:rsidP="00967B8A">
            <w:pPr>
              <w:jc w:val="center"/>
              <w:rPr>
                <w:rFonts w:ascii="Times" w:hAnsi="Times" w:cs="Arial"/>
                <w:sz w:val="18"/>
                <w:szCs w:val="18"/>
              </w:rPr>
            </w:pPr>
            <w:r w:rsidRPr="004C2245">
              <w:rPr>
                <w:rFonts w:ascii="Times" w:hAnsi="Times" w:cs="Arial"/>
                <w:sz w:val="18"/>
                <w:szCs w:val="18"/>
              </w:rPr>
              <w:t>Taxon</w:t>
            </w:r>
          </w:p>
        </w:tc>
        <w:tc>
          <w:tcPr>
            <w:tcW w:w="1833" w:type="dxa"/>
            <w:vAlign w:val="center"/>
          </w:tcPr>
          <w:p w14:paraId="0C778D7C" w14:textId="77777777" w:rsidR="004C2245" w:rsidRPr="004C2245" w:rsidRDefault="004C2245" w:rsidP="00967B8A">
            <w:pPr>
              <w:jc w:val="center"/>
              <w:cnfStyle w:val="100000000000" w:firstRow="1"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Clade</w:t>
            </w:r>
          </w:p>
        </w:tc>
        <w:tc>
          <w:tcPr>
            <w:tcW w:w="1574" w:type="dxa"/>
            <w:vAlign w:val="center"/>
          </w:tcPr>
          <w:p w14:paraId="617B8498" w14:textId="77777777" w:rsidR="004C2245" w:rsidRPr="004C2245" w:rsidRDefault="004C2245" w:rsidP="00967B8A">
            <w:pPr>
              <w:jc w:val="center"/>
              <w:cnfStyle w:val="100000000000" w:firstRow="1"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Locality</w:t>
            </w:r>
          </w:p>
        </w:tc>
        <w:tc>
          <w:tcPr>
            <w:tcW w:w="1559" w:type="dxa"/>
            <w:vAlign w:val="center"/>
          </w:tcPr>
          <w:p w14:paraId="5A9A9E0C" w14:textId="77777777" w:rsidR="004C2245" w:rsidRPr="004C2245" w:rsidRDefault="004C2245" w:rsidP="00967B8A">
            <w:pPr>
              <w:jc w:val="center"/>
              <w:cnfStyle w:val="100000000000" w:firstRow="1"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Age range</w:t>
            </w:r>
          </w:p>
        </w:tc>
        <w:tc>
          <w:tcPr>
            <w:tcW w:w="2835" w:type="dxa"/>
            <w:vAlign w:val="center"/>
          </w:tcPr>
          <w:p w14:paraId="78AE2299" w14:textId="77777777" w:rsidR="004C2245" w:rsidRPr="004C2245" w:rsidRDefault="004C2245" w:rsidP="00967B8A">
            <w:pPr>
              <w:jc w:val="center"/>
              <w:cnfStyle w:val="100000000000" w:firstRow="1"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Source of measurements</w:t>
            </w:r>
          </w:p>
        </w:tc>
      </w:tr>
      <w:tr w:rsidR="004C2245" w:rsidRPr="004C2245" w14:paraId="1C768F66" w14:textId="77777777" w:rsidTr="00967B8A">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7AC8754C" w14:textId="77777777" w:rsidR="004C2245" w:rsidRPr="004C2245" w:rsidRDefault="004C2245" w:rsidP="00967B8A">
            <w:pPr>
              <w:jc w:val="center"/>
              <w:rPr>
                <w:rFonts w:ascii="Times" w:hAnsi="Times" w:cs="Arial"/>
                <w:i/>
                <w:iCs/>
                <w:sz w:val="18"/>
                <w:szCs w:val="18"/>
              </w:rPr>
            </w:pPr>
            <w:proofErr w:type="spellStart"/>
            <w:r w:rsidRPr="004C2245">
              <w:rPr>
                <w:rFonts w:ascii="Times" w:hAnsi="Times" w:cs="Arial"/>
                <w:i/>
                <w:iCs/>
                <w:sz w:val="18"/>
                <w:szCs w:val="18"/>
              </w:rPr>
              <w:t>Anarosaurus</w:t>
            </w:r>
            <w:proofErr w:type="spellEnd"/>
            <w:r w:rsidRPr="004C2245">
              <w:rPr>
                <w:rFonts w:ascii="Times" w:hAnsi="Times" w:cs="Arial"/>
                <w:i/>
                <w:iCs/>
                <w:sz w:val="18"/>
                <w:szCs w:val="18"/>
              </w:rPr>
              <w:t xml:space="preserve"> </w:t>
            </w:r>
            <w:proofErr w:type="spellStart"/>
            <w:r w:rsidRPr="004C2245">
              <w:rPr>
                <w:rFonts w:ascii="Times" w:hAnsi="Times" w:cs="Arial"/>
                <w:i/>
                <w:iCs/>
                <w:sz w:val="18"/>
                <w:szCs w:val="18"/>
              </w:rPr>
              <w:t>heterodontus</w:t>
            </w:r>
            <w:proofErr w:type="spellEnd"/>
          </w:p>
        </w:tc>
        <w:tc>
          <w:tcPr>
            <w:tcW w:w="1833" w:type="dxa"/>
            <w:vAlign w:val="center"/>
          </w:tcPr>
          <w:p w14:paraId="7748DD17"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Pachypleurosauroidea</w:t>
            </w:r>
          </w:p>
        </w:tc>
        <w:tc>
          <w:tcPr>
            <w:tcW w:w="1574" w:type="dxa"/>
            <w:vAlign w:val="center"/>
          </w:tcPr>
          <w:p w14:paraId="4156BE8E"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Western Tethys</w:t>
            </w:r>
          </w:p>
        </w:tc>
        <w:tc>
          <w:tcPr>
            <w:tcW w:w="1559" w:type="dxa"/>
            <w:vAlign w:val="center"/>
          </w:tcPr>
          <w:p w14:paraId="37D92986"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246.36</w:t>
            </w:r>
            <w:r w:rsidRPr="004C2245">
              <w:rPr>
                <w:rFonts w:ascii="Times" w:hAnsi="Times" w:cs="Arial"/>
                <w:sz w:val="18"/>
                <w:szCs w:val="18"/>
              </w:rPr>
              <w:softHyphen/>
              <w:t xml:space="preserve"> – 243.99</w:t>
            </w:r>
          </w:p>
        </w:tc>
        <w:tc>
          <w:tcPr>
            <w:tcW w:w="2835" w:type="dxa"/>
            <w:vAlign w:val="center"/>
          </w:tcPr>
          <w:p w14:paraId="211ACEA7"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i/>
                <w:iCs/>
                <w:sz w:val="18"/>
                <w:szCs w:val="18"/>
                <w:lang w:val="en-US"/>
              </w:rPr>
            </w:pPr>
            <w:r w:rsidRPr="004C2245">
              <w:rPr>
                <w:rFonts w:ascii="Times" w:hAnsi="Times" w:cs="Arial"/>
                <w:sz w:val="18"/>
                <w:szCs w:val="18"/>
                <w:lang w:val="en-US"/>
              </w:rPr>
              <w:t>First-hand examination and photographs (Klein, 2009; 2012)</w:t>
            </w:r>
          </w:p>
        </w:tc>
      </w:tr>
      <w:tr w:rsidR="004C2245" w:rsidRPr="004C2245" w14:paraId="58F18A2F" w14:textId="77777777" w:rsidTr="00967B8A">
        <w:trPr>
          <w:trHeight w:val="407"/>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0B67EE69" w14:textId="77777777" w:rsidR="004C2245" w:rsidRPr="004C2245" w:rsidRDefault="004C2245" w:rsidP="00967B8A">
            <w:pPr>
              <w:jc w:val="center"/>
              <w:rPr>
                <w:rFonts w:ascii="Times" w:hAnsi="Times" w:cs="Arial"/>
                <w:sz w:val="18"/>
                <w:szCs w:val="18"/>
              </w:rPr>
            </w:pPr>
            <w:proofErr w:type="spellStart"/>
            <w:r w:rsidRPr="004C2245">
              <w:rPr>
                <w:rFonts w:ascii="Times" w:hAnsi="Times" w:cs="Arial"/>
                <w:sz w:val="18"/>
                <w:szCs w:val="18"/>
              </w:rPr>
              <w:t>Dawazisaurus</w:t>
            </w:r>
            <w:proofErr w:type="spellEnd"/>
            <w:r w:rsidRPr="004C2245">
              <w:rPr>
                <w:rFonts w:ascii="Times" w:hAnsi="Times" w:cs="Arial"/>
                <w:sz w:val="18"/>
                <w:szCs w:val="18"/>
              </w:rPr>
              <w:t xml:space="preserve"> brevis</w:t>
            </w:r>
          </w:p>
        </w:tc>
        <w:tc>
          <w:tcPr>
            <w:tcW w:w="1833" w:type="dxa"/>
            <w:vAlign w:val="center"/>
          </w:tcPr>
          <w:p w14:paraId="2D31E805"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Pachypleurosauroidea</w:t>
            </w:r>
          </w:p>
        </w:tc>
        <w:tc>
          <w:tcPr>
            <w:tcW w:w="1574" w:type="dxa"/>
            <w:vAlign w:val="center"/>
          </w:tcPr>
          <w:p w14:paraId="6E9ED24B"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Eastern Tethys</w:t>
            </w:r>
          </w:p>
        </w:tc>
        <w:tc>
          <w:tcPr>
            <w:tcW w:w="1559" w:type="dxa"/>
            <w:vAlign w:val="center"/>
          </w:tcPr>
          <w:p w14:paraId="5DF67637"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244.94 – 243.99</w:t>
            </w:r>
          </w:p>
        </w:tc>
        <w:tc>
          <w:tcPr>
            <w:tcW w:w="2835" w:type="dxa"/>
            <w:vAlign w:val="center"/>
          </w:tcPr>
          <w:p w14:paraId="5321F645"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 xml:space="preserve">Photographs (Cheng </w:t>
            </w:r>
            <w:r w:rsidRPr="004C2245">
              <w:rPr>
                <w:rFonts w:ascii="Times" w:hAnsi="Times" w:cs="Arial"/>
                <w:i/>
                <w:iCs/>
                <w:sz w:val="18"/>
                <w:szCs w:val="18"/>
              </w:rPr>
              <w:t xml:space="preserve">et al., </w:t>
            </w:r>
            <w:r w:rsidRPr="004C2245">
              <w:rPr>
                <w:rFonts w:ascii="Times" w:hAnsi="Times" w:cs="Arial"/>
                <w:sz w:val="18"/>
                <w:szCs w:val="18"/>
              </w:rPr>
              <w:t>2016)</w:t>
            </w:r>
          </w:p>
        </w:tc>
      </w:tr>
      <w:tr w:rsidR="004C2245" w:rsidRPr="004C2245" w14:paraId="73F3332B" w14:textId="77777777" w:rsidTr="00967B8A">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454F141A" w14:textId="77777777" w:rsidR="004C2245" w:rsidRPr="004C2245" w:rsidRDefault="004C2245" w:rsidP="00967B8A">
            <w:pPr>
              <w:jc w:val="center"/>
              <w:rPr>
                <w:rFonts w:ascii="Times" w:hAnsi="Times" w:cs="Arial"/>
                <w:i/>
                <w:sz w:val="18"/>
                <w:szCs w:val="18"/>
              </w:rPr>
            </w:pPr>
            <w:proofErr w:type="spellStart"/>
            <w:r w:rsidRPr="004C2245">
              <w:rPr>
                <w:rFonts w:ascii="Times" w:hAnsi="Times" w:cs="Arial"/>
                <w:i/>
                <w:sz w:val="18"/>
                <w:szCs w:val="18"/>
              </w:rPr>
              <w:t>Diandongosaurus</w:t>
            </w:r>
            <w:proofErr w:type="spellEnd"/>
            <w:r w:rsidRPr="004C2245">
              <w:rPr>
                <w:rFonts w:ascii="Times" w:hAnsi="Times" w:cs="Arial"/>
                <w:i/>
                <w:sz w:val="18"/>
                <w:szCs w:val="18"/>
              </w:rPr>
              <w:t xml:space="preserve"> </w:t>
            </w:r>
            <w:proofErr w:type="spellStart"/>
            <w:r w:rsidRPr="004C2245">
              <w:rPr>
                <w:rFonts w:ascii="Times" w:hAnsi="Times" w:cs="Arial"/>
                <w:i/>
                <w:sz w:val="18"/>
                <w:szCs w:val="18"/>
              </w:rPr>
              <w:t>acutidentatus</w:t>
            </w:r>
            <w:proofErr w:type="spellEnd"/>
          </w:p>
        </w:tc>
        <w:tc>
          <w:tcPr>
            <w:tcW w:w="1833" w:type="dxa"/>
            <w:vAlign w:val="center"/>
          </w:tcPr>
          <w:p w14:paraId="05C2F9EC"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Pachypleurosauroidea</w:t>
            </w:r>
          </w:p>
        </w:tc>
        <w:tc>
          <w:tcPr>
            <w:tcW w:w="1574" w:type="dxa"/>
            <w:vAlign w:val="center"/>
          </w:tcPr>
          <w:p w14:paraId="23FA895C"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Eastern Tethys</w:t>
            </w:r>
          </w:p>
        </w:tc>
        <w:tc>
          <w:tcPr>
            <w:tcW w:w="1559" w:type="dxa"/>
            <w:vAlign w:val="center"/>
          </w:tcPr>
          <w:p w14:paraId="5D7451DB"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244.94 – 243.99</w:t>
            </w:r>
          </w:p>
        </w:tc>
        <w:tc>
          <w:tcPr>
            <w:tcW w:w="2835" w:type="dxa"/>
            <w:vAlign w:val="center"/>
          </w:tcPr>
          <w:p w14:paraId="52752AAE"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 xml:space="preserve">Photographs (Shang </w:t>
            </w:r>
            <w:r w:rsidRPr="004C2245">
              <w:rPr>
                <w:rFonts w:ascii="Times" w:hAnsi="Times" w:cs="Arial"/>
                <w:i/>
                <w:iCs/>
                <w:sz w:val="18"/>
                <w:szCs w:val="18"/>
              </w:rPr>
              <w:t>et al</w:t>
            </w:r>
            <w:r w:rsidRPr="004C2245">
              <w:rPr>
                <w:rFonts w:ascii="Times" w:hAnsi="Times" w:cs="Arial"/>
                <w:sz w:val="18"/>
                <w:szCs w:val="18"/>
              </w:rPr>
              <w:t xml:space="preserve">., 2011 and Sato </w:t>
            </w:r>
            <w:r w:rsidRPr="004C2245">
              <w:rPr>
                <w:rFonts w:ascii="Times" w:hAnsi="Times" w:cs="Arial"/>
                <w:i/>
                <w:iCs/>
                <w:sz w:val="18"/>
                <w:szCs w:val="18"/>
              </w:rPr>
              <w:t xml:space="preserve">et al., </w:t>
            </w:r>
            <w:r w:rsidRPr="004C2245">
              <w:rPr>
                <w:rFonts w:ascii="Times" w:hAnsi="Times" w:cs="Arial"/>
                <w:sz w:val="18"/>
                <w:szCs w:val="18"/>
              </w:rPr>
              <w:t>2013)</w:t>
            </w:r>
          </w:p>
        </w:tc>
      </w:tr>
      <w:tr w:rsidR="004C2245" w:rsidRPr="004C2245" w14:paraId="5AA45061" w14:textId="77777777" w:rsidTr="00967B8A">
        <w:trPr>
          <w:trHeight w:val="544"/>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53FEF048" w14:textId="77777777" w:rsidR="004C2245" w:rsidRPr="004C2245" w:rsidRDefault="004C2245" w:rsidP="00967B8A">
            <w:pPr>
              <w:jc w:val="center"/>
              <w:rPr>
                <w:rFonts w:ascii="Times" w:hAnsi="Times" w:cs="Arial"/>
                <w:i/>
                <w:iCs/>
                <w:sz w:val="18"/>
                <w:szCs w:val="18"/>
              </w:rPr>
            </w:pPr>
            <w:proofErr w:type="spellStart"/>
            <w:r w:rsidRPr="004C2245">
              <w:rPr>
                <w:rFonts w:ascii="Times" w:hAnsi="Times" w:cs="Arial"/>
                <w:i/>
                <w:iCs/>
                <w:sz w:val="18"/>
                <w:szCs w:val="18"/>
              </w:rPr>
              <w:t>Dianmeiosaurus</w:t>
            </w:r>
            <w:proofErr w:type="spellEnd"/>
            <w:r w:rsidRPr="004C2245">
              <w:rPr>
                <w:rFonts w:ascii="Times" w:hAnsi="Times" w:cs="Arial"/>
                <w:i/>
                <w:iCs/>
                <w:sz w:val="18"/>
                <w:szCs w:val="18"/>
              </w:rPr>
              <w:t xml:space="preserve"> </w:t>
            </w:r>
            <w:proofErr w:type="spellStart"/>
            <w:r w:rsidRPr="004C2245">
              <w:rPr>
                <w:rFonts w:ascii="Times" w:hAnsi="Times" w:cs="Arial"/>
                <w:i/>
                <w:iCs/>
                <w:sz w:val="18"/>
                <w:szCs w:val="18"/>
              </w:rPr>
              <w:t>gracilis</w:t>
            </w:r>
            <w:proofErr w:type="spellEnd"/>
          </w:p>
        </w:tc>
        <w:tc>
          <w:tcPr>
            <w:tcW w:w="1833" w:type="dxa"/>
            <w:vAlign w:val="center"/>
          </w:tcPr>
          <w:p w14:paraId="7654D724"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Pachypleurosauroidea</w:t>
            </w:r>
          </w:p>
        </w:tc>
        <w:tc>
          <w:tcPr>
            <w:tcW w:w="1574" w:type="dxa"/>
            <w:vAlign w:val="center"/>
          </w:tcPr>
          <w:p w14:paraId="2FCE69E1"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Eastern Tethys</w:t>
            </w:r>
          </w:p>
        </w:tc>
        <w:tc>
          <w:tcPr>
            <w:tcW w:w="1559" w:type="dxa"/>
            <w:vAlign w:val="center"/>
          </w:tcPr>
          <w:p w14:paraId="1CC0A280"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244.94 – 243.99</w:t>
            </w:r>
          </w:p>
        </w:tc>
        <w:tc>
          <w:tcPr>
            <w:tcW w:w="2835" w:type="dxa"/>
            <w:vAlign w:val="center"/>
          </w:tcPr>
          <w:p w14:paraId="2526C019"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Photographs (Shang &amp; Li, 2015)</w:t>
            </w:r>
          </w:p>
        </w:tc>
      </w:tr>
      <w:tr w:rsidR="004C2245" w:rsidRPr="004C2245" w14:paraId="04CA35E4" w14:textId="77777777" w:rsidTr="00967B8A">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6CAC7626" w14:textId="77777777" w:rsidR="004C2245" w:rsidRPr="004C2245" w:rsidRDefault="004C2245" w:rsidP="00967B8A">
            <w:pPr>
              <w:jc w:val="center"/>
              <w:rPr>
                <w:rFonts w:ascii="Times" w:hAnsi="Times" w:cs="Arial"/>
                <w:i/>
                <w:iCs/>
                <w:sz w:val="18"/>
                <w:szCs w:val="18"/>
              </w:rPr>
            </w:pPr>
            <w:proofErr w:type="spellStart"/>
            <w:r w:rsidRPr="004C2245">
              <w:rPr>
                <w:rFonts w:ascii="Times" w:hAnsi="Times" w:cs="Arial"/>
                <w:i/>
                <w:iCs/>
                <w:sz w:val="18"/>
                <w:szCs w:val="18"/>
              </w:rPr>
              <w:t>Dianopachysaurus</w:t>
            </w:r>
            <w:proofErr w:type="spellEnd"/>
            <w:r w:rsidRPr="004C2245">
              <w:rPr>
                <w:rFonts w:ascii="Times" w:hAnsi="Times" w:cs="Arial"/>
                <w:i/>
                <w:iCs/>
                <w:sz w:val="18"/>
                <w:szCs w:val="18"/>
              </w:rPr>
              <w:t xml:space="preserve"> </w:t>
            </w:r>
            <w:proofErr w:type="spellStart"/>
            <w:r w:rsidRPr="004C2245">
              <w:rPr>
                <w:rFonts w:ascii="Times" w:hAnsi="Times" w:cs="Arial"/>
                <w:i/>
                <w:iCs/>
                <w:sz w:val="18"/>
                <w:szCs w:val="18"/>
              </w:rPr>
              <w:t>dingi</w:t>
            </w:r>
            <w:proofErr w:type="spellEnd"/>
          </w:p>
        </w:tc>
        <w:tc>
          <w:tcPr>
            <w:tcW w:w="1833" w:type="dxa"/>
            <w:vAlign w:val="center"/>
          </w:tcPr>
          <w:p w14:paraId="2F3D72A3"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Pachypleurosauroidea</w:t>
            </w:r>
          </w:p>
        </w:tc>
        <w:tc>
          <w:tcPr>
            <w:tcW w:w="1574" w:type="dxa"/>
            <w:vAlign w:val="center"/>
          </w:tcPr>
          <w:p w14:paraId="6363A12B"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Eastern Tethys</w:t>
            </w:r>
          </w:p>
        </w:tc>
        <w:tc>
          <w:tcPr>
            <w:tcW w:w="1559" w:type="dxa"/>
            <w:vAlign w:val="center"/>
          </w:tcPr>
          <w:p w14:paraId="002AD32E"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244.94 – 243.99</w:t>
            </w:r>
          </w:p>
        </w:tc>
        <w:tc>
          <w:tcPr>
            <w:tcW w:w="2835" w:type="dxa"/>
            <w:vAlign w:val="center"/>
          </w:tcPr>
          <w:p w14:paraId="05F4360D"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 xml:space="preserve">Photographs (Liu </w:t>
            </w:r>
            <w:r w:rsidRPr="004C2245">
              <w:rPr>
                <w:rFonts w:ascii="Times" w:hAnsi="Times" w:cs="Arial"/>
                <w:i/>
                <w:iCs/>
                <w:sz w:val="18"/>
                <w:szCs w:val="18"/>
              </w:rPr>
              <w:t xml:space="preserve">et al., </w:t>
            </w:r>
            <w:r w:rsidRPr="004C2245">
              <w:rPr>
                <w:rFonts w:ascii="Times" w:hAnsi="Times" w:cs="Arial"/>
                <w:sz w:val="18"/>
                <w:szCs w:val="18"/>
              </w:rPr>
              <w:t>2011)</w:t>
            </w:r>
          </w:p>
        </w:tc>
      </w:tr>
      <w:tr w:rsidR="004C2245" w:rsidRPr="004C2245" w14:paraId="7F17EC26" w14:textId="77777777" w:rsidTr="00967B8A">
        <w:trPr>
          <w:trHeight w:val="283"/>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5C823145" w14:textId="77777777" w:rsidR="004C2245" w:rsidRPr="004C2245" w:rsidRDefault="004C2245" w:rsidP="00967B8A">
            <w:pPr>
              <w:jc w:val="center"/>
              <w:rPr>
                <w:rFonts w:ascii="Times" w:hAnsi="Times" w:cs="Arial"/>
                <w:i/>
                <w:iCs/>
                <w:sz w:val="18"/>
                <w:szCs w:val="18"/>
              </w:rPr>
            </w:pPr>
            <w:proofErr w:type="spellStart"/>
            <w:r w:rsidRPr="004C2245">
              <w:rPr>
                <w:rFonts w:ascii="Times" w:hAnsi="Times" w:cs="Arial"/>
                <w:i/>
                <w:iCs/>
                <w:sz w:val="18"/>
                <w:szCs w:val="18"/>
              </w:rPr>
              <w:t>Honghesaurus</w:t>
            </w:r>
            <w:proofErr w:type="spellEnd"/>
            <w:r w:rsidRPr="004C2245">
              <w:rPr>
                <w:rFonts w:ascii="Times" w:hAnsi="Times" w:cs="Arial"/>
                <w:i/>
                <w:iCs/>
                <w:sz w:val="18"/>
                <w:szCs w:val="18"/>
              </w:rPr>
              <w:t xml:space="preserve"> </w:t>
            </w:r>
            <w:proofErr w:type="spellStart"/>
            <w:r w:rsidRPr="004C2245">
              <w:rPr>
                <w:rFonts w:ascii="Times" w:hAnsi="Times" w:cs="Arial"/>
                <w:i/>
                <w:iCs/>
                <w:sz w:val="18"/>
                <w:szCs w:val="18"/>
              </w:rPr>
              <w:t>longicaudalis</w:t>
            </w:r>
            <w:proofErr w:type="spellEnd"/>
          </w:p>
        </w:tc>
        <w:tc>
          <w:tcPr>
            <w:tcW w:w="1833" w:type="dxa"/>
            <w:vAlign w:val="center"/>
          </w:tcPr>
          <w:p w14:paraId="09A91BFF"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Pachypleurosauroidea</w:t>
            </w:r>
          </w:p>
        </w:tc>
        <w:tc>
          <w:tcPr>
            <w:tcW w:w="1574" w:type="dxa"/>
            <w:vAlign w:val="center"/>
          </w:tcPr>
          <w:p w14:paraId="37A3C900"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b/>
                <w:bCs/>
                <w:sz w:val="18"/>
                <w:szCs w:val="18"/>
              </w:rPr>
            </w:pPr>
            <w:r w:rsidRPr="004C2245">
              <w:rPr>
                <w:rFonts w:ascii="Times" w:hAnsi="Times" w:cs="Arial"/>
                <w:sz w:val="18"/>
                <w:szCs w:val="18"/>
              </w:rPr>
              <w:t>Eastern Tethys</w:t>
            </w:r>
          </w:p>
        </w:tc>
        <w:tc>
          <w:tcPr>
            <w:tcW w:w="1559" w:type="dxa"/>
            <w:vAlign w:val="center"/>
          </w:tcPr>
          <w:p w14:paraId="2162C3CB"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244.94 – 243.99</w:t>
            </w:r>
          </w:p>
        </w:tc>
        <w:tc>
          <w:tcPr>
            <w:tcW w:w="2835" w:type="dxa"/>
            <w:vAlign w:val="center"/>
          </w:tcPr>
          <w:p w14:paraId="64FDFE76"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 xml:space="preserve">Photographs (Xu </w:t>
            </w:r>
            <w:r w:rsidRPr="004C2245">
              <w:rPr>
                <w:rFonts w:ascii="Times" w:hAnsi="Times" w:cs="Arial"/>
                <w:i/>
                <w:iCs/>
                <w:sz w:val="18"/>
                <w:szCs w:val="18"/>
              </w:rPr>
              <w:t xml:space="preserve">et al., </w:t>
            </w:r>
            <w:r w:rsidRPr="004C2245">
              <w:rPr>
                <w:rFonts w:ascii="Times" w:hAnsi="Times" w:cs="Arial"/>
                <w:sz w:val="18"/>
                <w:szCs w:val="18"/>
              </w:rPr>
              <w:t>2022)</w:t>
            </w:r>
          </w:p>
        </w:tc>
      </w:tr>
      <w:tr w:rsidR="004C2245" w:rsidRPr="004C2245" w14:paraId="7AA4B6F0" w14:textId="77777777" w:rsidTr="00967B8A">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53CB749A" w14:textId="77777777" w:rsidR="004C2245" w:rsidRPr="004C2245" w:rsidRDefault="004C2245" w:rsidP="00967B8A">
            <w:pPr>
              <w:jc w:val="center"/>
              <w:rPr>
                <w:rFonts w:ascii="Times" w:hAnsi="Times" w:cs="Arial"/>
                <w:i/>
                <w:iCs/>
                <w:sz w:val="18"/>
                <w:szCs w:val="18"/>
              </w:rPr>
            </w:pPr>
            <w:r w:rsidRPr="004C2245">
              <w:rPr>
                <w:rFonts w:ascii="Times" w:hAnsi="Times" w:cs="Arial"/>
                <w:i/>
                <w:iCs/>
                <w:sz w:val="18"/>
                <w:szCs w:val="18"/>
              </w:rPr>
              <w:t>Luopingosaurus</w:t>
            </w:r>
          </w:p>
          <w:p w14:paraId="3F450918" w14:textId="77777777" w:rsidR="004C2245" w:rsidRPr="004C2245" w:rsidRDefault="004C2245" w:rsidP="00967B8A">
            <w:pPr>
              <w:jc w:val="center"/>
              <w:rPr>
                <w:rFonts w:ascii="Times" w:hAnsi="Times" w:cs="Arial"/>
                <w:i/>
                <w:iCs/>
                <w:sz w:val="18"/>
                <w:szCs w:val="18"/>
              </w:rPr>
            </w:pPr>
            <w:proofErr w:type="spellStart"/>
            <w:r w:rsidRPr="004C2245">
              <w:rPr>
                <w:rFonts w:ascii="Times" w:hAnsi="Times" w:cs="Arial"/>
                <w:i/>
                <w:iCs/>
                <w:sz w:val="18"/>
                <w:szCs w:val="18"/>
              </w:rPr>
              <w:t>imparilis</w:t>
            </w:r>
            <w:proofErr w:type="spellEnd"/>
          </w:p>
        </w:tc>
        <w:tc>
          <w:tcPr>
            <w:tcW w:w="1833" w:type="dxa"/>
            <w:vAlign w:val="center"/>
          </w:tcPr>
          <w:p w14:paraId="567AACB1"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Pachypleurosauroidea</w:t>
            </w:r>
          </w:p>
        </w:tc>
        <w:tc>
          <w:tcPr>
            <w:tcW w:w="1574" w:type="dxa"/>
            <w:vAlign w:val="center"/>
          </w:tcPr>
          <w:p w14:paraId="3B3FED60"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Eastern Tethys</w:t>
            </w:r>
          </w:p>
        </w:tc>
        <w:tc>
          <w:tcPr>
            <w:tcW w:w="1559" w:type="dxa"/>
            <w:vAlign w:val="center"/>
          </w:tcPr>
          <w:p w14:paraId="1E824502"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244.94 – 243.99</w:t>
            </w:r>
          </w:p>
        </w:tc>
        <w:tc>
          <w:tcPr>
            <w:tcW w:w="2835" w:type="dxa"/>
            <w:vAlign w:val="center"/>
          </w:tcPr>
          <w:p w14:paraId="069E1BFF"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lang w:val="en-US"/>
              </w:rPr>
            </w:pPr>
            <w:r w:rsidRPr="004C2245">
              <w:rPr>
                <w:rFonts w:ascii="Times" w:hAnsi="Times" w:cs="Arial"/>
                <w:sz w:val="18"/>
                <w:szCs w:val="18"/>
              </w:rPr>
              <w:t xml:space="preserve">Photographs (Xu </w:t>
            </w:r>
            <w:r w:rsidRPr="004C2245">
              <w:rPr>
                <w:rFonts w:ascii="Times" w:hAnsi="Times" w:cs="Arial"/>
                <w:i/>
                <w:iCs/>
                <w:sz w:val="18"/>
                <w:szCs w:val="18"/>
              </w:rPr>
              <w:t xml:space="preserve">et al., </w:t>
            </w:r>
            <w:r w:rsidRPr="004C2245">
              <w:rPr>
                <w:rFonts w:ascii="Times" w:hAnsi="Times" w:cs="Arial"/>
                <w:sz w:val="18"/>
                <w:szCs w:val="18"/>
              </w:rPr>
              <w:t>2023)</w:t>
            </w:r>
          </w:p>
        </w:tc>
      </w:tr>
      <w:tr w:rsidR="004C2245" w:rsidRPr="004C2245" w14:paraId="59AB9ED6" w14:textId="77777777" w:rsidTr="00967B8A">
        <w:trPr>
          <w:trHeight w:val="513"/>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1C0B02F6" w14:textId="77777777" w:rsidR="004C2245" w:rsidRPr="004C2245" w:rsidRDefault="004C2245" w:rsidP="00967B8A">
            <w:pPr>
              <w:jc w:val="center"/>
              <w:rPr>
                <w:rFonts w:ascii="Times" w:hAnsi="Times" w:cs="Arial"/>
                <w:i/>
                <w:iCs/>
                <w:sz w:val="18"/>
                <w:szCs w:val="18"/>
              </w:rPr>
            </w:pPr>
            <w:proofErr w:type="spellStart"/>
            <w:r w:rsidRPr="004C2245">
              <w:rPr>
                <w:rFonts w:ascii="Times" w:hAnsi="Times" w:cs="Arial"/>
                <w:i/>
                <w:iCs/>
                <w:sz w:val="18"/>
                <w:szCs w:val="18"/>
              </w:rPr>
              <w:t>Keichousaurus</w:t>
            </w:r>
            <w:proofErr w:type="spellEnd"/>
            <w:r w:rsidRPr="004C2245">
              <w:rPr>
                <w:rFonts w:ascii="Times" w:hAnsi="Times" w:cs="Arial"/>
                <w:i/>
                <w:iCs/>
                <w:sz w:val="18"/>
                <w:szCs w:val="18"/>
              </w:rPr>
              <w:t xml:space="preserve"> hui</w:t>
            </w:r>
          </w:p>
        </w:tc>
        <w:tc>
          <w:tcPr>
            <w:tcW w:w="1833" w:type="dxa"/>
            <w:vAlign w:val="center"/>
          </w:tcPr>
          <w:p w14:paraId="6D7D4EE3"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Pachypleurosauroidea</w:t>
            </w:r>
          </w:p>
        </w:tc>
        <w:tc>
          <w:tcPr>
            <w:tcW w:w="1574" w:type="dxa"/>
            <w:vAlign w:val="center"/>
          </w:tcPr>
          <w:p w14:paraId="7B484B27"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Eastern Tethys</w:t>
            </w:r>
          </w:p>
        </w:tc>
        <w:tc>
          <w:tcPr>
            <w:tcW w:w="1559" w:type="dxa"/>
            <w:vAlign w:val="center"/>
          </w:tcPr>
          <w:p w14:paraId="1F781E91"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b/>
                <w:bCs/>
                <w:sz w:val="18"/>
                <w:szCs w:val="18"/>
              </w:rPr>
            </w:pPr>
            <w:r w:rsidRPr="004C2245">
              <w:rPr>
                <w:rFonts w:ascii="Times" w:hAnsi="Times" w:cs="Arial"/>
                <w:sz w:val="18"/>
                <w:szCs w:val="18"/>
              </w:rPr>
              <w:t>239.1 – 237</w:t>
            </w:r>
          </w:p>
        </w:tc>
        <w:tc>
          <w:tcPr>
            <w:tcW w:w="2835" w:type="dxa"/>
            <w:vAlign w:val="center"/>
          </w:tcPr>
          <w:p w14:paraId="5E395CD7"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lang w:val="en-US"/>
              </w:rPr>
            </w:pPr>
            <w:r w:rsidRPr="004C2245">
              <w:rPr>
                <w:rFonts w:ascii="Times" w:hAnsi="Times" w:cs="Arial"/>
                <w:sz w:val="18"/>
                <w:szCs w:val="18"/>
                <w:lang w:val="en-US"/>
              </w:rPr>
              <w:t>First-hand examination and photographs (Holmes &amp; Cheng, 2008)</w:t>
            </w:r>
          </w:p>
        </w:tc>
      </w:tr>
      <w:tr w:rsidR="004C2245" w:rsidRPr="004C2245" w14:paraId="1B3678B0" w14:textId="77777777" w:rsidTr="00967B8A">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27F965D0" w14:textId="77777777" w:rsidR="004C2245" w:rsidRPr="004C2245" w:rsidRDefault="004C2245" w:rsidP="00967B8A">
            <w:pPr>
              <w:jc w:val="center"/>
              <w:rPr>
                <w:rFonts w:ascii="Times" w:hAnsi="Times" w:cs="Arial"/>
                <w:i/>
                <w:iCs/>
                <w:sz w:val="18"/>
                <w:szCs w:val="18"/>
              </w:rPr>
            </w:pPr>
            <w:r w:rsidRPr="004C2245">
              <w:rPr>
                <w:rFonts w:ascii="Times" w:hAnsi="Times" w:cs="Arial"/>
                <w:i/>
                <w:iCs/>
                <w:sz w:val="18"/>
                <w:szCs w:val="18"/>
              </w:rPr>
              <w:t xml:space="preserve">Neusticosaurus </w:t>
            </w:r>
            <w:proofErr w:type="spellStart"/>
            <w:r w:rsidRPr="004C2245">
              <w:rPr>
                <w:rFonts w:ascii="Times" w:hAnsi="Times" w:cs="Arial"/>
                <w:i/>
                <w:iCs/>
                <w:sz w:val="18"/>
                <w:szCs w:val="18"/>
              </w:rPr>
              <w:t>edwardsii</w:t>
            </w:r>
            <w:proofErr w:type="spellEnd"/>
          </w:p>
        </w:tc>
        <w:tc>
          <w:tcPr>
            <w:tcW w:w="1833" w:type="dxa"/>
            <w:vAlign w:val="center"/>
          </w:tcPr>
          <w:p w14:paraId="25C3AFE2"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Pachypleurosauroidea</w:t>
            </w:r>
          </w:p>
        </w:tc>
        <w:tc>
          <w:tcPr>
            <w:tcW w:w="1574" w:type="dxa"/>
            <w:vAlign w:val="center"/>
          </w:tcPr>
          <w:p w14:paraId="5F3F4A57"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Western Tethys</w:t>
            </w:r>
          </w:p>
        </w:tc>
        <w:tc>
          <w:tcPr>
            <w:tcW w:w="1559" w:type="dxa"/>
            <w:vAlign w:val="center"/>
          </w:tcPr>
          <w:p w14:paraId="1A13D243"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239.1 – 237</w:t>
            </w:r>
          </w:p>
        </w:tc>
        <w:tc>
          <w:tcPr>
            <w:tcW w:w="2835" w:type="dxa"/>
            <w:vAlign w:val="center"/>
          </w:tcPr>
          <w:p w14:paraId="057601FA"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First-hand examination</w:t>
            </w:r>
          </w:p>
        </w:tc>
      </w:tr>
      <w:tr w:rsidR="004C2245" w:rsidRPr="004C2245" w14:paraId="3BC1A0A0" w14:textId="77777777" w:rsidTr="00967B8A">
        <w:trPr>
          <w:trHeight w:val="479"/>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13C0B981" w14:textId="77777777" w:rsidR="004C2245" w:rsidRPr="004C2245" w:rsidRDefault="004C2245" w:rsidP="00967B8A">
            <w:pPr>
              <w:jc w:val="center"/>
              <w:rPr>
                <w:rFonts w:ascii="Times" w:hAnsi="Times" w:cs="Arial"/>
                <w:i/>
                <w:iCs/>
                <w:sz w:val="18"/>
                <w:szCs w:val="18"/>
              </w:rPr>
            </w:pPr>
            <w:r w:rsidRPr="004C2245">
              <w:rPr>
                <w:rFonts w:ascii="Times" w:hAnsi="Times" w:cs="Arial"/>
                <w:i/>
                <w:iCs/>
                <w:sz w:val="18"/>
                <w:szCs w:val="18"/>
              </w:rPr>
              <w:t xml:space="preserve">Neusticosaurus </w:t>
            </w:r>
            <w:proofErr w:type="spellStart"/>
            <w:r w:rsidRPr="004C2245">
              <w:rPr>
                <w:rFonts w:ascii="Times" w:hAnsi="Times" w:cs="Arial"/>
                <w:i/>
                <w:iCs/>
                <w:sz w:val="18"/>
                <w:szCs w:val="18"/>
              </w:rPr>
              <w:t>peyeri</w:t>
            </w:r>
            <w:proofErr w:type="spellEnd"/>
          </w:p>
        </w:tc>
        <w:tc>
          <w:tcPr>
            <w:tcW w:w="1833" w:type="dxa"/>
            <w:vAlign w:val="center"/>
          </w:tcPr>
          <w:p w14:paraId="63993ADD"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Pachypleurosauroidea</w:t>
            </w:r>
          </w:p>
        </w:tc>
        <w:tc>
          <w:tcPr>
            <w:tcW w:w="1574" w:type="dxa"/>
            <w:vAlign w:val="center"/>
          </w:tcPr>
          <w:p w14:paraId="0874288C"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Western Tethys</w:t>
            </w:r>
          </w:p>
        </w:tc>
        <w:tc>
          <w:tcPr>
            <w:tcW w:w="1559" w:type="dxa"/>
            <w:vAlign w:val="center"/>
          </w:tcPr>
          <w:p w14:paraId="6B444ACA"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241.5 – 239.1</w:t>
            </w:r>
          </w:p>
        </w:tc>
        <w:tc>
          <w:tcPr>
            <w:tcW w:w="2835" w:type="dxa"/>
            <w:vAlign w:val="center"/>
          </w:tcPr>
          <w:p w14:paraId="35F60F9C"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First-hand examination</w:t>
            </w:r>
          </w:p>
        </w:tc>
      </w:tr>
      <w:tr w:rsidR="004C2245" w:rsidRPr="004C2245" w14:paraId="35D54F79" w14:textId="77777777" w:rsidTr="00967B8A">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0E3BE282" w14:textId="7BC3D89D" w:rsidR="004C2245" w:rsidRPr="004C2245" w:rsidRDefault="004C2245" w:rsidP="00967B8A">
            <w:pPr>
              <w:jc w:val="center"/>
              <w:rPr>
                <w:rFonts w:ascii="Times" w:hAnsi="Times" w:cs="Arial"/>
                <w:i/>
                <w:iCs/>
                <w:sz w:val="18"/>
                <w:szCs w:val="18"/>
              </w:rPr>
            </w:pPr>
            <w:r w:rsidRPr="004C2245">
              <w:rPr>
                <w:rFonts w:ascii="Times" w:hAnsi="Times" w:cs="Arial"/>
                <w:i/>
                <w:iCs/>
                <w:sz w:val="18"/>
                <w:szCs w:val="18"/>
              </w:rPr>
              <w:t xml:space="preserve">Neusticosaurus </w:t>
            </w:r>
            <w:proofErr w:type="spellStart"/>
            <w:r w:rsidRPr="004C2245">
              <w:rPr>
                <w:rFonts w:ascii="Times" w:hAnsi="Times" w:cs="Arial"/>
                <w:i/>
                <w:iCs/>
                <w:sz w:val="18"/>
                <w:szCs w:val="18"/>
              </w:rPr>
              <w:t>pusillus</w:t>
            </w:r>
            <w:proofErr w:type="spellEnd"/>
          </w:p>
        </w:tc>
        <w:tc>
          <w:tcPr>
            <w:tcW w:w="1833" w:type="dxa"/>
            <w:vAlign w:val="center"/>
          </w:tcPr>
          <w:p w14:paraId="2A6D5A89"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Pachypleurosauroidea</w:t>
            </w:r>
          </w:p>
        </w:tc>
        <w:tc>
          <w:tcPr>
            <w:tcW w:w="1574" w:type="dxa"/>
            <w:vAlign w:val="center"/>
          </w:tcPr>
          <w:p w14:paraId="40371449"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Western Tethys</w:t>
            </w:r>
          </w:p>
        </w:tc>
        <w:tc>
          <w:tcPr>
            <w:tcW w:w="1559" w:type="dxa"/>
            <w:vAlign w:val="center"/>
          </w:tcPr>
          <w:p w14:paraId="1C11F82F"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241.5 – 239.1</w:t>
            </w:r>
          </w:p>
        </w:tc>
        <w:tc>
          <w:tcPr>
            <w:tcW w:w="2835" w:type="dxa"/>
            <w:vAlign w:val="center"/>
          </w:tcPr>
          <w:p w14:paraId="786AD75F"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First-hand examination</w:t>
            </w:r>
          </w:p>
        </w:tc>
      </w:tr>
      <w:tr w:rsidR="004C2245" w:rsidRPr="004C2245" w14:paraId="1081BAC7" w14:textId="77777777" w:rsidTr="00967B8A">
        <w:trPr>
          <w:trHeight w:val="509"/>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5356A774" w14:textId="77777777" w:rsidR="004C2245" w:rsidRPr="004C2245" w:rsidRDefault="004C2245" w:rsidP="00967B8A">
            <w:pPr>
              <w:jc w:val="center"/>
              <w:rPr>
                <w:rFonts w:ascii="Times" w:hAnsi="Times" w:cs="Arial"/>
                <w:i/>
                <w:iCs/>
                <w:sz w:val="18"/>
                <w:szCs w:val="18"/>
              </w:rPr>
            </w:pPr>
            <w:proofErr w:type="spellStart"/>
            <w:r w:rsidRPr="004C2245">
              <w:rPr>
                <w:rFonts w:ascii="Times" w:hAnsi="Times" w:cs="Arial"/>
                <w:i/>
                <w:iCs/>
                <w:sz w:val="18"/>
                <w:szCs w:val="18"/>
              </w:rPr>
              <w:t>Odoiporosaurus</w:t>
            </w:r>
            <w:proofErr w:type="spellEnd"/>
            <w:r w:rsidRPr="004C2245">
              <w:rPr>
                <w:rFonts w:ascii="Times" w:hAnsi="Times" w:cs="Arial"/>
                <w:i/>
                <w:iCs/>
                <w:sz w:val="18"/>
                <w:szCs w:val="18"/>
              </w:rPr>
              <w:t xml:space="preserve"> </w:t>
            </w:r>
            <w:proofErr w:type="spellStart"/>
            <w:r w:rsidRPr="004C2245">
              <w:rPr>
                <w:rFonts w:ascii="Times" w:hAnsi="Times" w:cs="Arial"/>
                <w:i/>
                <w:iCs/>
                <w:sz w:val="18"/>
                <w:szCs w:val="18"/>
              </w:rPr>
              <w:t>teruzzi</w:t>
            </w:r>
            <w:proofErr w:type="spellEnd"/>
          </w:p>
        </w:tc>
        <w:tc>
          <w:tcPr>
            <w:tcW w:w="1833" w:type="dxa"/>
            <w:vAlign w:val="center"/>
          </w:tcPr>
          <w:p w14:paraId="3E62E675"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Pachypleurosauroidea</w:t>
            </w:r>
          </w:p>
        </w:tc>
        <w:tc>
          <w:tcPr>
            <w:tcW w:w="1574" w:type="dxa"/>
            <w:vAlign w:val="center"/>
          </w:tcPr>
          <w:p w14:paraId="732FDDC2"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Western Tethys</w:t>
            </w:r>
          </w:p>
        </w:tc>
        <w:tc>
          <w:tcPr>
            <w:tcW w:w="1559" w:type="dxa"/>
            <w:vAlign w:val="center"/>
          </w:tcPr>
          <w:p w14:paraId="0E5B51B7"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243.99 – 241.5</w:t>
            </w:r>
          </w:p>
        </w:tc>
        <w:tc>
          <w:tcPr>
            <w:tcW w:w="2835" w:type="dxa"/>
            <w:vAlign w:val="center"/>
          </w:tcPr>
          <w:p w14:paraId="605AA53B"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Photographs (</w:t>
            </w:r>
            <w:proofErr w:type="spellStart"/>
            <w:r w:rsidRPr="004C2245">
              <w:rPr>
                <w:rFonts w:ascii="Times" w:hAnsi="Times" w:cs="Arial"/>
                <w:sz w:val="18"/>
                <w:szCs w:val="18"/>
              </w:rPr>
              <w:t>Renesto</w:t>
            </w:r>
            <w:proofErr w:type="spellEnd"/>
            <w:r w:rsidRPr="004C2245">
              <w:rPr>
                <w:rFonts w:ascii="Times" w:hAnsi="Times" w:cs="Arial"/>
                <w:sz w:val="18"/>
                <w:szCs w:val="18"/>
              </w:rPr>
              <w:t xml:space="preserve"> </w:t>
            </w:r>
            <w:r w:rsidRPr="004C2245">
              <w:rPr>
                <w:rFonts w:ascii="Times" w:hAnsi="Times" w:cs="Arial"/>
                <w:i/>
                <w:iCs/>
                <w:sz w:val="18"/>
                <w:szCs w:val="18"/>
              </w:rPr>
              <w:t xml:space="preserve">et al., </w:t>
            </w:r>
            <w:r w:rsidRPr="004C2245">
              <w:rPr>
                <w:rFonts w:ascii="Times" w:hAnsi="Times" w:cs="Arial"/>
                <w:sz w:val="18"/>
                <w:szCs w:val="18"/>
              </w:rPr>
              <w:t>2014)</w:t>
            </w:r>
          </w:p>
        </w:tc>
      </w:tr>
      <w:tr w:rsidR="004C2245" w:rsidRPr="004C2245" w14:paraId="6A343396" w14:textId="77777777" w:rsidTr="00967B8A">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5BE71ED0" w14:textId="77777777" w:rsidR="004C2245" w:rsidRPr="004C2245" w:rsidRDefault="004C2245" w:rsidP="00967B8A">
            <w:pPr>
              <w:jc w:val="center"/>
              <w:rPr>
                <w:rFonts w:ascii="Times" w:hAnsi="Times" w:cs="Arial"/>
                <w:i/>
                <w:iCs/>
                <w:sz w:val="18"/>
                <w:szCs w:val="18"/>
              </w:rPr>
            </w:pPr>
            <w:proofErr w:type="spellStart"/>
            <w:r w:rsidRPr="004C2245">
              <w:rPr>
                <w:rFonts w:ascii="Times" w:hAnsi="Times" w:cs="Arial"/>
                <w:i/>
                <w:iCs/>
                <w:sz w:val="18"/>
                <w:szCs w:val="18"/>
              </w:rPr>
              <w:t>Panzhousaurus</w:t>
            </w:r>
            <w:proofErr w:type="spellEnd"/>
            <w:r w:rsidRPr="004C2245">
              <w:rPr>
                <w:rFonts w:ascii="Times" w:hAnsi="Times" w:cs="Arial"/>
                <w:i/>
                <w:iCs/>
                <w:sz w:val="18"/>
                <w:szCs w:val="18"/>
              </w:rPr>
              <w:t xml:space="preserve"> </w:t>
            </w:r>
            <w:proofErr w:type="spellStart"/>
            <w:r w:rsidRPr="004C2245">
              <w:rPr>
                <w:rFonts w:ascii="Times" w:hAnsi="Times" w:cs="Arial"/>
                <w:i/>
                <w:iCs/>
                <w:sz w:val="18"/>
                <w:szCs w:val="18"/>
              </w:rPr>
              <w:t>rotundirostris</w:t>
            </w:r>
            <w:proofErr w:type="spellEnd"/>
          </w:p>
        </w:tc>
        <w:tc>
          <w:tcPr>
            <w:tcW w:w="1833" w:type="dxa"/>
            <w:vAlign w:val="center"/>
          </w:tcPr>
          <w:p w14:paraId="4C95E615"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Pachypleurosauroidea</w:t>
            </w:r>
          </w:p>
        </w:tc>
        <w:tc>
          <w:tcPr>
            <w:tcW w:w="1574" w:type="dxa"/>
            <w:vAlign w:val="center"/>
          </w:tcPr>
          <w:p w14:paraId="2DA88946"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Eastern Tethys</w:t>
            </w:r>
          </w:p>
        </w:tc>
        <w:tc>
          <w:tcPr>
            <w:tcW w:w="1559" w:type="dxa"/>
            <w:vAlign w:val="center"/>
          </w:tcPr>
          <w:p w14:paraId="35A70D82"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244.94 – 243.99</w:t>
            </w:r>
          </w:p>
        </w:tc>
        <w:tc>
          <w:tcPr>
            <w:tcW w:w="2835" w:type="dxa"/>
            <w:vAlign w:val="center"/>
          </w:tcPr>
          <w:p w14:paraId="64BE0E37"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 xml:space="preserve">Photographs (Jiang </w:t>
            </w:r>
            <w:r w:rsidRPr="004C2245">
              <w:rPr>
                <w:rFonts w:ascii="Times" w:hAnsi="Times" w:cs="Arial"/>
                <w:i/>
                <w:iCs/>
                <w:sz w:val="18"/>
                <w:szCs w:val="18"/>
              </w:rPr>
              <w:t xml:space="preserve">et al., </w:t>
            </w:r>
            <w:r w:rsidRPr="004C2245">
              <w:rPr>
                <w:rFonts w:ascii="Times" w:hAnsi="Times" w:cs="Arial"/>
                <w:sz w:val="18"/>
                <w:szCs w:val="18"/>
              </w:rPr>
              <w:t>2019)</w:t>
            </w:r>
          </w:p>
        </w:tc>
      </w:tr>
      <w:tr w:rsidR="004C2245" w:rsidRPr="004C2245" w14:paraId="22168E0E" w14:textId="77777777" w:rsidTr="00967B8A">
        <w:trPr>
          <w:trHeight w:val="567"/>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6FABF900" w14:textId="77777777" w:rsidR="004C2245" w:rsidRPr="004C2245" w:rsidRDefault="004C2245" w:rsidP="00967B8A">
            <w:pPr>
              <w:jc w:val="center"/>
              <w:rPr>
                <w:rFonts w:ascii="Times" w:hAnsi="Times" w:cs="Arial"/>
                <w:i/>
                <w:iCs/>
                <w:sz w:val="18"/>
                <w:szCs w:val="18"/>
              </w:rPr>
            </w:pPr>
            <w:proofErr w:type="spellStart"/>
            <w:r w:rsidRPr="004C2245">
              <w:rPr>
                <w:rFonts w:ascii="Times" w:hAnsi="Times" w:cs="Arial"/>
                <w:i/>
                <w:iCs/>
                <w:sz w:val="18"/>
                <w:szCs w:val="18"/>
              </w:rPr>
              <w:t>Prosantosaurus</w:t>
            </w:r>
            <w:proofErr w:type="spellEnd"/>
            <w:r w:rsidRPr="004C2245">
              <w:rPr>
                <w:rFonts w:ascii="Times" w:hAnsi="Times" w:cs="Arial"/>
                <w:i/>
                <w:iCs/>
                <w:sz w:val="18"/>
                <w:szCs w:val="18"/>
              </w:rPr>
              <w:t xml:space="preserve"> </w:t>
            </w:r>
            <w:proofErr w:type="spellStart"/>
            <w:r w:rsidRPr="004C2245">
              <w:rPr>
                <w:rFonts w:ascii="Times" w:hAnsi="Times" w:cs="Arial"/>
                <w:i/>
                <w:iCs/>
                <w:sz w:val="18"/>
                <w:szCs w:val="18"/>
              </w:rPr>
              <w:t>scheffoldi</w:t>
            </w:r>
            <w:proofErr w:type="spellEnd"/>
          </w:p>
        </w:tc>
        <w:tc>
          <w:tcPr>
            <w:tcW w:w="1833" w:type="dxa"/>
            <w:vAlign w:val="center"/>
          </w:tcPr>
          <w:p w14:paraId="337C6A57"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Pachypleurosauroidea</w:t>
            </w:r>
          </w:p>
        </w:tc>
        <w:tc>
          <w:tcPr>
            <w:tcW w:w="1574" w:type="dxa"/>
            <w:vAlign w:val="center"/>
          </w:tcPr>
          <w:p w14:paraId="47085077"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Western Tethys</w:t>
            </w:r>
          </w:p>
        </w:tc>
        <w:tc>
          <w:tcPr>
            <w:tcW w:w="1559" w:type="dxa"/>
            <w:vAlign w:val="center"/>
          </w:tcPr>
          <w:p w14:paraId="2503BC4D"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241.5 – 239.1</w:t>
            </w:r>
          </w:p>
        </w:tc>
        <w:tc>
          <w:tcPr>
            <w:tcW w:w="2835" w:type="dxa"/>
            <w:vAlign w:val="center"/>
          </w:tcPr>
          <w:p w14:paraId="1B5B8C00" w14:textId="2359EC95"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First-hand examination</w:t>
            </w:r>
          </w:p>
        </w:tc>
      </w:tr>
      <w:tr w:rsidR="004C2245" w:rsidRPr="004C2245" w14:paraId="7699CF64" w14:textId="77777777" w:rsidTr="00967B8A">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56546F73" w14:textId="77777777" w:rsidR="004C2245" w:rsidRPr="004C2245" w:rsidRDefault="004C2245" w:rsidP="00967B8A">
            <w:pPr>
              <w:jc w:val="center"/>
              <w:rPr>
                <w:rFonts w:ascii="Times" w:hAnsi="Times" w:cs="Arial"/>
                <w:i/>
                <w:iCs/>
                <w:sz w:val="18"/>
                <w:szCs w:val="18"/>
              </w:rPr>
            </w:pPr>
            <w:proofErr w:type="spellStart"/>
            <w:r w:rsidRPr="004C2245">
              <w:rPr>
                <w:rFonts w:ascii="Times" w:hAnsi="Times" w:cs="Arial"/>
                <w:i/>
                <w:iCs/>
                <w:sz w:val="18"/>
                <w:szCs w:val="18"/>
              </w:rPr>
              <w:t>Qianxisaurus</w:t>
            </w:r>
            <w:proofErr w:type="spellEnd"/>
            <w:r w:rsidRPr="004C2245">
              <w:rPr>
                <w:rFonts w:ascii="Times" w:hAnsi="Times" w:cs="Arial"/>
                <w:i/>
                <w:iCs/>
                <w:sz w:val="18"/>
                <w:szCs w:val="18"/>
              </w:rPr>
              <w:t xml:space="preserve"> </w:t>
            </w:r>
            <w:proofErr w:type="spellStart"/>
            <w:r w:rsidRPr="004C2245">
              <w:rPr>
                <w:rFonts w:ascii="Times" w:hAnsi="Times" w:cs="Arial"/>
                <w:i/>
                <w:iCs/>
                <w:sz w:val="18"/>
                <w:szCs w:val="18"/>
              </w:rPr>
              <w:t>chajiangensis</w:t>
            </w:r>
            <w:proofErr w:type="spellEnd"/>
          </w:p>
        </w:tc>
        <w:tc>
          <w:tcPr>
            <w:tcW w:w="1833" w:type="dxa"/>
            <w:vAlign w:val="center"/>
          </w:tcPr>
          <w:p w14:paraId="004469BF"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Pachypleurosauroidea</w:t>
            </w:r>
          </w:p>
        </w:tc>
        <w:tc>
          <w:tcPr>
            <w:tcW w:w="1574" w:type="dxa"/>
            <w:vAlign w:val="center"/>
          </w:tcPr>
          <w:p w14:paraId="5B996521"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Eastern Tethys</w:t>
            </w:r>
          </w:p>
        </w:tc>
        <w:tc>
          <w:tcPr>
            <w:tcW w:w="1559" w:type="dxa"/>
            <w:vAlign w:val="center"/>
          </w:tcPr>
          <w:p w14:paraId="26C98B4B"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239.1 – 237</w:t>
            </w:r>
          </w:p>
        </w:tc>
        <w:tc>
          <w:tcPr>
            <w:tcW w:w="2835" w:type="dxa"/>
            <w:vAlign w:val="center"/>
          </w:tcPr>
          <w:p w14:paraId="1CF1781E"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 xml:space="preserve">Photographs (Cheng </w:t>
            </w:r>
            <w:r w:rsidRPr="004C2245">
              <w:rPr>
                <w:rFonts w:ascii="Times" w:hAnsi="Times" w:cs="Arial"/>
                <w:i/>
                <w:iCs/>
                <w:sz w:val="18"/>
                <w:szCs w:val="18"/>
              </w:rPr>
              <w:t xml:space="preserve">et al., </w:t>
            </w:r>
            <w:r w:rsidRPr="004C2245">
              <w:rPr>
                <w:rFonts w:ascii="Times" w:hAnsi="Times" w:cs="Arial"/>
                <w:sz w:val="18"/>
                <w:szCs w:val="18"/>
              </w:rPr>
              <w:t>2012)</w:t>
            </w:r>
          </w:p>
        </w:tc>
      </w:tr>
      <w:tr w:rsidR="004C2245" w:rsidRPr="004C2245" w14:paraId="1637CD49" w14:textId="77777777" w:rsidTr="00967B8A">
        <w:trPr>
          <w:trHeight w:val="555"/>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05B62DE3" w14:textId="77777777" w:rsidR="004C2245" w:rsidRPr="004C2245" w:rsidRDefault="004C2245" w:rsidP="00967B8A">
            <w:pPr>
              <w:jc w:val="center"/>
              <w:rPr>
                <w:rFonts w:ascii="Times" w:hAnsi="Times" w:cs="Arial"/>
                <w:i/>
                <w:iCs/>
                <w:sz w:val="18"/>
                <w:szCs w:val="18"/>
              </w:rPr>
            </w:pPr>
            <w:r w:rsidRPr="004C2245">
              <w:rPr>
                <w:rFonts w:ascii="Times" w:hAnsi="Times" w:cs="Arial"/>
                <w:i/>
                <w:iCs/>
                <w:sz w:val="18"/>
                <w:szCs w:val="18"/>
              </w:rPr>
              <w:t xml:space="preserve">Serpianosaurus </w:t>
            </w:r>
            <w:proofErr w:type="spellStart"/>
            <w:r w:rsidRPr="004C2245">
              <w:rPr>
                <w:rFonts w:ascii="Times" w:hAnsi="Times" w:cs="Arial"/>
                <w:i/>
                <w:iCs/>
                <w:sz w:val="18"/>
                <w:szCs w:val="18"/>
              </w:rPr>
              <w:t>mirigiolensis</w:t>
            </w:r>
            <w:proofErr w:type="spellEnd"/>
          </w:p>
        </w:tc>
        <w:tc>
          <w:tcPr>
            <w:tcW w:w="1833" w:type="dxa"/>
            <w:vAlign w:val="center"/>
          </w:tcPr>
          <w:p w14:paraId="390B0900"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Pachypleurosauroidea</w:t>
            </w:r>
          </w:p>
        </w:tc>
        <w:tc>
          <w:tcPr>
            <w:tcW w:w="1574" w:type="dxa"/>
            <w:vAlign w:val="center"/>
          </w:tcPr>
          <w:p w14:paraId="77650CEE"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Western Tethys</w:t>
            </w:r>
          </w:p>
        </w:tc>
        <w:tc>
          <w:tcPr>
            <w:tcW w:w="1559" w:type="dxa"/>
            <w:vAlign w:val="center"/>
          </w:tcPr>
          <w:p w14:paraId="7AADEEAF"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243.99 – 241.5</w:t>
            </w:r>
          </w:p>
        </w:tc>
        <w:tc>
          <w:tcPr>
            <w:tcW w:w="2835" w:type="dxa"/>
            <w:vAlign w:val="center"/>
          </w:tcPr>
          <w:p w14:paraId="7DAAA2E3"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First-hand examination</w:t>
            </w:r>
          </w:p>
        </w:tc>
      </w:tr>
      <w:tr w:rsidR="004C2245" w:rsidRPr="007F3BDB" w14:paraId="733A767F" w14:textId="77777777" w:rsidTr="00967B8A">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75CB35DE" w14:textId="77777777" w:rsidR="004C2245" w:rsidRPr="004C2245" w:rsidRDefault="004C2245" w:rsidP="00967B8A">
            <w:pPr>
              <w:jc w:val="center"/>
              <w:rPr>
                <w:rFonts w:ascii="Times" w:hAnsi="Times" w:cs="Arial"/>
                <w:i/>
                <w:iCs/>
                <w:sz w:val="18"/>
                <w:szCs w:val="18"/>
              </w:rPr>
            </w:pPr>
            <w:r w:rsidRPr="004C2245">
              <w:rPr>
                <w:rFonts w:ascii="Times" w:hAnsi="Times" w:cs="Arial"/>
                <w:i/>
                <w:iCs/>
                <w:sz w:val="18"/>
                <w:szCs w:val="18"/>
              </w:rPr>
              <w:t xml:space="preserve">Wumengosaurus </w:t>
            </w:r>
            <w:proofErr w:type="spellStart"/>
            <w:r w:rsidRPr="004C2245">
              <w:rPr>
                <w:rFonts w:ascii="Times" w:hAnsi="Times" w:cs="Arial"/>
                <w:i/>
                <w:iCs/>
                <w:sz w:val="18"/>
                <w:szCs w:val="18"/>
              </w:rPr>
              <w:t>delicatomandibularis</w:t>
            </w:r>
            <w:proofErr w:type="spellEnd"/>
          </w:p>
        </w:tc>
        <w:tc>
          <w:tcPr>
            <w:tcW w:w="1833" w:type="dxa"/>
            <w:vAlign w:val="center"/>
          </w:tcPr>
          <w:p w14:paraId="0FDE8960"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Pachypleurosauroidea</w:t>
            </w:r>
          </w:p>
        </w:tc>
        <w:tc>
          <w:tcPr>
            <w:tcW w:w="1574" w:type="dxa"/>
            <w:vAlign w:val="center"/>
          </w:tcPr>
          <w:p w14:paraId="6748E7F0"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Eastern Tethys</w:t>
            </w:r>
          </w:p>
        </w:tc>
        <w:tc>
          <w:tcPr>
            <w:tcW w:w="1559" w:type="dxa"/>
            <w:vAlign w:val="center"/>
          </w:tcPr>
          <w:p w14:paraId="72F6C7A3"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244.94 – 243.99</w:t>
            </w:r>
          </w:p>
        </w:tc>
        <w:tc>
          <w:tcPr>
            <w:tcW w:w="2835" w:type="dxa"/>
            <w:vAlign w:val="center"/>
          </w:tcPr>
          <w:p w14:paraId="0055B62C" w14:textId="494D29F6"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lang w:val="fr-BE"/>
              </w:rPr>
            </w:pPr>
            <w:proofErr w:type="spellStart"/>
            <w:r w:rsidRPr="004C2245">
              <w:rPr>
                <w:rFonts w:ascii="Times" w:hAnsi="Times" w:cs="Arial"/>
                <w:sz w:val="18"/>
                <w:szCs w:val="18"/>
                <w:lang w:val="fr-BE"/>
              </w:rPr>
              <w:t>Photogra</w:t>
            </w:r>
            <w:r w:rsidR="00306D1C">
              <w:rPr>
                <w:rFonts w:ascii="Times" w:hAnsi="Times" w:cs="Arial"/>
                <w:sz w:val="18"/>
                <w:szCs w:val="18"/>
                <w:lang w:val="fr-BE"/>
              </w:rPr>
              <w:t>p</w:t>
            </w:r>
            <w:r w:rsidRPr="004C2245">
              <w:rPr>
                <w:rFonts w:ascii="Times" w:hAnsi="Times" w:cs="Arial"/>
                <w:sz w:val="18"/>
                <w:szCs w:val="18"/>
                <w:lang w:val="fr-BE"/>
              </w:rPr>
              <w:t>hs</w:t>
            </w:r>
            <w:proofErr w:type="spellEnd"/>
            <w:r w:rsidRPr="004C2245">
              <w:rPr>
                <w:rFonts w:ascii="Times" w:hAnsi="Times" w:cs="Arial"/>
                <w:sz w:val="18"/>
                <w:szCs w:val="18"/>
                <w:lang w:val="fr-BE"/>
              </w:rPr>
              <w:t xml:space="preserve"> (Jiang </w:t>
            </w:r>
            <w:r w:rsidRPr="004C2245">
              <w:rPr>
                <w:rFonts w:ascii="Times" w:hAnsi="Times" w:cs="Arial"/>
                <w:i/>
                <w:iCs/>
                <w:sz w:val="18"/>
                <w:szCs w:val="18"/>
                <w:lang w:val="fr-BE"/>
              </w:rPr>
              <w:t xml:space="preserve">et al., </w:t>
            </w:r>
            <w:r w:rsidRPr="004C2245">
              <w:rPr>
                <w:rFonts w:ascii="Times" w:hAnsi="Times" w:cs="Arial"/>
                <w:sz w:val="18"/>
                <w:szCs w:val="18"/>
                <w:lang w:val="fr-BE"/>
              </w:rPr>
              <w:t xml:space="preserve">2008 and Wu </w:t>
            </w:r>
            <w:r w:rsidRPr="004C2245">
              <w:rPr>
                <w:rFonts w:ascii="Times" w:hAnsi="Times" w:cs="Arial"/>
                <w:i/>
                <w:iCs/>
                <w:sz w:val="18"/>
                <w:szCs w:val="18"/>
                <w:lang w:val="fr-BE"/>
              </w:rPr>
              <w:t xml:space="preserve">et al., </w:t>
            </w:r>
            <w:r w:rsidRPr="004C2245">
              <w:rPr>
                <w:rFonts w:ascii="Times" w:hAnsi="Times" w:cs="Arial"/>
                <w:sz w:val="18"/>
                <w:szCs w:val="18"/>
                <w:lang w:val="fr-BE"/>
              </w:rPr>
              <w:t>2020)</w:t>
            </w:r>
          </w:p>
        </w:tc>
      </w:tr>
      <w:tr w:rsidR="004C2245" w:rsidRPr="004C2245" w14:paraId="5544365D" w14:textId="77777777" w:rsidTr="00967B8A">
        <w:trPr>
          <w:trHeight w:val="571"/>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24E0CF0A" w14:textId="77777777" w:rsidR="004C2245" w:rsidRPr="004C2245" w:rsidRDefault="004C2245" w:rsidP="00967B8A">
            <w:pPr>
              <w:jc w:val="center"/>
              <w:rPr>
                <w:rFonts w:ascii="Times" w:hAnsi="Times" w:cs="Arial"/>
                <w:i/>
                <w:iCs/>
                <w:sz w:val="18"/>
                <w:szCs w:val="18"/>
              </w:rPr>
            </w:pPr>
            <w:proofErr w:type="spellStart"/>
            <w:r w:rsidRPr="004C2245">
              <w:rPr>
                <w:rFonts w:ascii="Times" w:hAnsi="Times" w:cs="Arial"/>
                <w:i/>
                <w:iCs/>
                <w:sz w:val="18"/>
                <w:szCs w:val="18"/>
              </w:rPr>
              <w:t>Brevicaudosaurus</w:t>
            </w:r>
            <w:proofErr w:type="spellEnd"/>
            <w:r w:rsidRPr="004C2245">
              <w:rPr>
                <w:rFonts w:ascii="Times" w:hAnsi="Times" w:cs="Arial"/>
                <w:i/>
                <w:iCs/>
                <w:sz w:val="18"/>
                <w:szCs w:val="18"/>
              </w:rPr>
              <w:t xml:space="preserve"> </w:t>
            </w:r>
            <w:proofErr w:type="spellStart"/>
            <w:r w:rsidRPr="004C2245">
              <w:rPr>
                <w:rFonts w:ascii="Times" w:hAnsi="Times" w:cs="Arial"/>
                <w:i/>
                <w:iCs/>
                <w:sz w:val="18"/>
                <w:szCs w:val="18"/>
              </w:rPr>
              <w:t>jiyangshanensis</w:t>
            </w:r>
            <w:proofErr w:type="spellEnd"/>
          </w:p>
        </w:tc>
        <w:tc>
          <w:tcPr>
            <w:tcW w:w="1833" w:type="dxa"/>
            <w:vAlign w:val="center"/>
          </w:tcPr>
          <w:p w14:paraId="5F737FE2"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Nothosauroidea</w:t>
            </w:r>
          </w:p>
        </w:tc>
        <w:tc>
          <w:tcPr>
            <w:tcW w:w="1574" w:type="dxa"/>
            <w:vAlign w:val="center"/>
          </w:tcPr>
          <w:p w14:paraId="6CFDE55A"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Eastern Tethys</w:t>
            </w:r>
          </w:p>
        </w:tc>
        <w:tc>
          <w:tcPr>
            <w:tcW w:w="1559" w:type="dxa"/>
            <w:vAlign w:val="center"/>
          </w:tcPr>
          <w:p w14:paraId="6354AF3F"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239.1 – 237</w:t>
            </w:r>
          </w:p>
        </w:tc>
        <w:tc>
          <w:tcPr>
            <w:tcW w:w="2835" w:type="dxa"/>
            <w:vAlign w:val="center"/>
          </w:tcPr>
          <w:p w14:paraId="42D3DFF9"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 xml:space="preserve">Photographs (Shang </w:t>
            </w:r>
            <w:r w:rsidRPr="004C2245">
              <w:rPr>
                <w:rFonts w:ascii="Times" w:hAnsi="Times" w:cs="Arial"/>
                <w:i/>
                <w:iCs/>
                <w:sz w:val="18"/>
                <w:szCs w:val="18"/>
              </w:rPr>
              <w:t xml:space="preserve">et al., </w:t>
            </w:r>
            <w:r w:rsidRPr="004C2245">
              <w:rPr>
                <w:rFonts w:ascii="Times" w:hAnsi="Times" w:cs="Arial"/>
                <w:sz w:val="18"/>
                <w:szCs w:val="18"/>
              </w:rPr>
              <w:t>2020)</w:t>
            </w:r>
          </w:p>
        </w:tc>
      </w:tr>
      <w:tr w:rsidR="004C2245" w:rsidRPr="004C2245" w14:paraId="2994075C" w14:textId="77777777" w:rsidTr="00967B8A">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34E65EA2" w14:textId="77777777" w:rsidR="004C2245" w:rsidRPr="004C2245" w:rsidRDefault="004C2245" w:rsidP="00967B8A">
            <w:pPr>
              <w:jc w:val="center"/>
              <w:rPr>
                <w:rFonts w:ascii="Times" w:hAnsi="Times" w:cs="Arial"/>
                <w:i/>
                <w:iCs/>
                <w:sz w:val="18"/>
                <w:szCs w:val="18"/>
              </w:rPr>
            </w:pPr>
            <w:r w:rsidRPr="004C2245">
              <w:rPr>
                <w:rFonts w:ascii="Times" w:hAnsi="Times" w:cs="Arial"/>
                <w:i/>
                <w:iCs/>
                <w:sz w:val="18"/>
                <w:szCs w:val="18"/>
              </w:rPr>
              <w:t>Lariosaurus calcagnii</w:t>
            </w:r>
          </w:p>
        </w:tc>
        <w:tc>
          <w:tcPr>
            <w:tcW w:w="1833" w:type="dxa"/>
            <w:vAlign w:val="center"/>
          </w:tcPr>
          <w:p w14:paraId="04C94652" w14:textId="76AC0363"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Nothosauroidea</w:t>
            </w:r>
          </w:p>
        </w:tc>
        <w:tc>
          <w:tcPr>
            <w:tcW w:w="1574" w:type="dxa"/>
            <w:vAlign w:val="center"/>
          </w:tcPr>
          <w:p w14:paraId="389B669F"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Western Tethys</w:t>
            </w:r>
          </w:p>
        </w:tc>
        <w:tc>
          <w:tcPr>
            <w:tcW w:w="1559" w:type="dxa"/>
            <w:vAlign w:val="center"/>
          </w:tcPr>
          <w:p w14:paraId="3CBCA965"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241.5 – 239.1</w:t>
            </w:r>
          </w:p>
        </w:tc>
        <w:tc>
          <w:tcPr>
            <w:tcW w:w="2835" w:type="dxa"/>
            <w:vAlign w:val="center"/>
          </w:tcPr>
          <w:p w14:paraId="2CBB540B"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First-hand examination</w:t>
            </w:r>
          </w:p>
        </w:tc>
      </w:tr>
      <w:tr w:rsidR="004C2245" w:rsidRPr="004C2245" w14:paraId="1D628F68" w14:textId="77777777" w:rsidTr="00967B8A">
        <w:trPr>
          <w:trHeight w:val="417"/>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2EEB1456" w14:textId="77777777" w:rsidR="004C2245" w:rsidRPr="004C2245" w:rsidRDefault="004C2245" w:rsidP="00967B8A">
            <w:pPr>
              <w:jc w:val="center"/>
              <w:rPr>
                <w:rFonts w:ascii="Times" w:hAnsi="Times" w:cs="Arial"/>
                <w:i/>
                <w:iCs/>
                <w:sz w:val="18"/>
                <w:szCs w:val="18"/>
              </w:rPr>
            </w:pPr>
            <w:r w:rsidRPr="004C2245">
              <w:rPr>
                <w:rFonts w:ascii="Times" w:hAnsi="Times" w:cs="Arial"/>
                <w:i/>
                <w:iCs/>
                <w:sz w:val="18"/>
                <w:szCs w:val="18"/>
              </w:rPr>
              <w:t xml:space="preserve">Lariosaurus </w:t>
            </w:r>
            <w:proofErr w:type="spellStart"/>
            <w:r w:rsidRPr="004C2245">
              <w:rPr>
                <w:rFonts w:ascii="Times" w:hAnsi="Times" w:cs="Arial"/>
                <w:i/>
                <w:iCs/>
                <w:sz w:val="18"/>
                <w:szCs w:val="18"/>
              </w:rPr>
              <w:t>balsami</w:t>
            </w:r>
            <w:proofErr w:type="spellEnd"/>
          </w:p>
        </w:tc>
        <w:tc>
          <w:tcPr>
            <w:tcW w:w="1833" w:type="dxa"/>
            <w:vAlign w:val="center"/>
          </w:tcPr>
          <w:p w14:paraId="0B77FEC3"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Nothosauroidea</w:t>
            </w:r>
          </w:p>
        </w:tc>
        <w:tc>
          <w:tcPr>
            <w:tcW w:w="1574" w:type="dxa"/>
            <w:vAlign w:val="center"/>
          </w:tcPr>
          <w:p w14:paraId="15753850"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Western Tethys</w:t>
            </w:r>
          </w:p>
        </w:tc>
        <w:tc>
          <w:tcPr>
            <w:tcW w:w="1559" w:type="dxa"/>
            <w:vAlign w:val="center"/>
          </w:tcPr>
          <w:p w14:paraId="4CFE14C0"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239.1 – 237</w:t>
            </w:r>
          </w:p>
        </w:tc>
        <w:tc>
          <w:tcPr>
            <w:tcW w:w="2835" w:type="dxa"/>
            <w:vAlign w:val="center"/>
          </w:tcPr>
          <w:p w14:paraId="4A6EF2B9"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First-hand examination</w:t>
            </w:r>
          </w:p>
        </w:tc>
      </w:tr>
      <w:tr w:rsidR="004C2245" w:rsidRPr="004C2245" w14:paraId="6222E442" w14:textId="77777777" w:rsidTr="00967B8A">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69244758" w14:textId="77777777" w:rsidR="004C2245" w:rsidRPr="004C2245" w:rsidRDefault="004C2245" w:rsidP="00967B8A">
            <w:pPr>
              <w:jc w:val="center"/>
              <w:rPr>
                <w:rFonts w:ascii="Times" w:hAnsi="Times" w:cs="Arial"/>
                <w:i/>
                <w:iCs/>
                <w:sz w:val="18"/>
                <w:szCs w:val="18"/>
              </w:rPr>
            </w:pPr>
            <w:r w:rsidRPr="004C2245">
              <w:rPr>
                <w:rFonts w:ascii="Times" w:hAnsi="Times" w:cs="Arial"/>
                <w:i/>
                <w:iCs/>
                <w:sz w:val="18"/>
                <w:szCs w:val="18"/>
              </w:rPr>
              <w:t xml:space="preserve">Lariosaurus </w:t>
            </w:r>
            <w:proofErr w:type="spellStart"/>
            <w:r w:rsidRPr="004C2245">
              <w:rPr>
                <w:rFonts w:ascii="Times" w:hAnsi="Times" w:cs="Arial"/>
                <w:i/>
                <w:iCs/>
                <w:sz w:val="18"/>
                <w:szCs w:val="18"/>
              </w:rPr>
              <w:t>buzzii</w:t>
            </w:r>
            <w:proofErr w:type="spellEnd"/>
          </w:p>
        </w:tc>
        <w:tc>
          <w:tcPr>
            <w:tcW w:w="1833" w:type="dxa"/>
            <w:vAlign w:val="center"/>
          </w:tcPr>
          <w:p w14:paraId="2FD1EE82"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Nothosauroidea</w:t>
            </w:r>
          </w:p>
        </w:tc>
        <w:tc>
          <w:tcPr>
            <w:tcW w:w="1574" w:type="dxa"/>
            <w:vAlign w:val="center"/>
          </w:tcPr>
          <w:p w14:paraId="23B7CE84"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Western Tethys</w:t>
            </w:r>
          </w:p>
        </w:tc>
        <w:tc>
          <w:tcPr>
            <w:tcW w:w="1559" w:type="dxa"/>
            <w:vAlign w:val="center"/>
          </w:tcPr>
          <w:p w14:paraId="5D7A56E6"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243.99 – 241.5</w:t>
            </w:r>
          </w:p>
        </w:tc>
        <w:tc>
          <w:tcPr>
            <w:tcW w:w="2835" w:type="dxa"/>
            <w:vAlign w:val="center"/>
          </w:tcPr>
          <w:p w14:paraId="39649131"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First-hand examination</w:t>
            </w:r>
          </w:p>
        </w:tc>
      </w:tr>
      <w:tr w:rsidR="004C2245" w:rsidRPr="004C2245" w14:paraId="006851DA" w14:textId="77777777" w:rsidTr="00967B8A">
        <w:trPr>
          <w:trHeight w:val="564"/>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6F9BA18C" w14:textId="77777777" w:rsidR="004C2245" w:rsidRPr="004C2245" w:rsidRDefault="004C2245" w:rsidP="00967B8A">
            <w:pPr>
              <w:jc w:val="center"/>
              <w:rPr>
                <w:rFonts w:ascii="Times" w:hAnsi="Times" w:cs="Arial"/>
                <w:i/>
                <w:iCs/>
                <w:sz w:val="18"/>
                <w:szCs w:val="18"/>
              </w:rPr>
            </w:pPr>
            <w:r w:rsidRPr="004C2245">
              <w:rPr>
                <w:rFonts w:ascii="Times" w:hAnsi="Times" w:cs="Arial"/>
                <w:i/>
                <w:iCs/>
                <w:sz w:val="18"/>
                <w:szCs w:val="18"/>
              </w:rPr>
              <w:t xml:space="preserve">Lariosaurus </w:t>
            </w:r>
            <w:proofErr w:type="spellStart"/>
            <w:r w:rsidRPr="004C2245">
              <w:rPr>
                <w:rFonts w:ascii="Times" w:hAnsi="Times" w:cs="Arial"/>
                <w:i/>
                <w:iCs/>
                <w:sz w:val="18"/>
                <w:szCs w:val="18"/>
              </w:rPr>
              <w:t>hongguoensis</w:t>
            </w:r>
            <w:proofErr w:type="spellEnd"/>
          </w:p>
        </w:tc>
        <w:tc>
          <w:tcPr>
            <w:tcW w:w="1833" w:type="dxa"/>
            <w:vAlign w:val="center"/>
          </w:tcPr>
          <w:p w14:paraId="40917571"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Nothosauroidea</w:t>
            </w:r>
          </w:p>
        </w:tc>
        <w:tc>
          <w:tcPr>
            <w:tcW w:w="1574" w:type="dxa"/>
            <w:vAlign w:val="center"/>
          </w:tcPr>
          <w:p w14:paraId="27533403"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Eastern Tethys</w:t>
            </w:r>
          </w:p>
        </w:tc>
        <w:tc>
          <w:tcPr>
            <w:tcW w:w="1559" w:type="dxa"/>
            <w:vAlign w:val="center"/>
          </w:tcPr>
          <w:p w14:paraId="3DFF2743"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244.94 – 243.99</w:t>
            </w:r>
          </w:p>
        </w:tc>
        <w:tc>
          <w:tcPr>
            <w:tcW w:w="2835" w:type="dxa"/>
            <w:vAlign w:val="center"/>
          </w:tcPr>
          <w:p w14:paraId="00921CD2"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 xml:space="preserve">Photographs (Jiang </w:t>
            </w:r>
            <w:r w:rsidRPr="004C2245">
              <w:rPr>
                <w:rFonts w:ascii="Times" w:hAnsi="Times" w:cs="Arial"/>
                <w:i/>
                <w:iCs/>
                <w:sz w:val="18"/>
                <w:szCs w:val="18"/>
              </w:rPr>
              <w:t xml:space="preserve">et al., </w:t>
            </w:r>
            <w:r w:rsidRPr="004C2245">
              <w:rPr>
                <w:rFonts w:ascii="Times" w:hAnsi="Times" w:cs="Arial"/>
                <w:sz w:val="18"/>
                <w:szCs w:val="18"/>
              </w:rPr>
              <w:t>2006)</w:t>
            </w:r>
          </w:p>
        </w:tc>
      </w:tr>
      <w:tr w:rsidR="004C2245" w:rsidRPr="007F3BDB" w14:paraId="0EA692E3" w14:textId="77777777" w:rsidTr="00967B8A">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3D18B618" w14:textId="77777777" w:rsidR="004C2245" w:rsidRPr="004C2245" w:rsidRDefault="004C2245" w:rsidP="00967B8A">
            <w:pPr>
              <w:jc w:val="center"/>
              <w:rPr>
                <w:rFonts w:ascii="Times" w:hAnsi="Times" w:cs="Arial"/>
                <w:i/>
                <w:iCs/>
                <w:sz w:val="18"/>
                <w:szCs w:val="18"/>
              </w:rPr>
            </w:pPr>
            <w:r w:rsidRPr="004C2245">
              <w:rPr>
                <w:rFonts w:ascii="Times" w:hAnsi="Times" w:cs="Arial"/>
                <w:i/>
                <w:iCs/>
                <w:sz w:val="18"/>
                <w:szCs w:val="18"/>
              </w:rPr>
              <w:t xml:space="preserve">Lariosaurus </w:t>
            </w:r>
            <w:proofErr w:type="spellStart"/>
            <w:r w:rsidRPr="004C2245">
              <w:rPr>
                <w:rFonts w:ascii="Times" w:hAnsi="Times" w:cs="Arial"/>
                <w:i/>
                <w:iCs/>
                <w:sz w:val="18"/>
                <w:szCs w:val="18"/>
              </w:rPr>
              <w:t>xingyensis</w:t>
            </w:r>
            <w:proofErr w:type="spellEnd"/>
          </w:p>
        </w:tc>
        <w:tc>
          <w:tcPr>
            <w:tcW w:w="1833" w:type="dxa"/>
            <w:vAlign w:val="center"/>
          </w:tcPr>
          <w:p w14:paraId="780E87E6"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Nothosauroidea</w:t>
            </w:r>
          </w:p>
        </w:tc>
        <w:tc>
          <w:tcPr>
            <w:tcW w:w="1574" w:type="dxa"/>
            <w:vAlign w:val="center"/>
          </w:tcPr>
          <w:p w14:paraId="60807A70"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Eastern Tethys</w:t>
            </w:r>
          </w:p>
        </w:tc>
        <w:tc>
          <w:tcPr>
            <w:tcW w:w="1559" w:type="dxa"/>
            <w:vAlign w:val="center"/>
          </w:tcPr>
          <w:p w14:paraId="3BE60C81"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239.1 – 237</w:t>
            </w:r>
          </w:p>
        </w:tc>
        <w:tc>
          <w:tcPr>
            <w:tcW w:w="2835" w:type="dxa"/>
            <w:vAlign w:val="center"/>
          </w:tcPr>
          <w:p w14:paraId="037A8756"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lang w:val="fr-BE"/>
              </w:rPr>
            </w:pPr>
            <w:proofErr w:type="spellStart"/>
            <w:r w:rsidRPr="004C2245">
              <w:rPr>
                <w:rFonts w:ascii="Times" w:hAnsi="Times" w:cs="Arial"/>
                <w:sz w:val="18"/>
                <w:szCs w:val="18"/>
                <w:lang w:val="fr-BE"/>
              </w:rPr>
              <w:t>Photographs</w:t>
            </w:r>
            <w:proofErr w:type="spellEnd"/>
            <w:r w:rsidRPr="004C2245">
              <w:rPr>
                <w:rFonts w:ascii="Times" w:hAnsi="Times" w:cs="Arial"/>
                <w:sz w:val="18"/>
                <w:szCs w:val="18"/>
                <w:lang w:val="fr-BE"/>
              </w:rPr>
              <w:t xml:space="preserve"> (</w:t>
            </w:r>
            <w:proofErr w:type="spellStart"/>
            <w:r w:rsidRPr="004C2245">
              <w:rPr>
                <w:rFonts w:ascii="Times" w:hAnsi="Times" w:cs="Arial"/>
                <w:sz w:val="18"/>
                <w:szCs w:val="18"/>
                <w:lang w:val="fr-BE"/>
              </w:rPr>
              <w:t>Rieppel</w:t>
            </w:r>
            <w:proofErr w:type="spellEnd"/>
            <w:r w:rsidRPr="004C2245">
              <w:rPr>
                <w:rFonts w:ascii="Times" w:hAnsi="Times" w:cs="Arial"/>
                <w:sz w:val="18"/>
                <w:szCs w:val="18"/>
                <w:lang w:val="fr-BE"/>
              </w:rPr>
              <w:t xml:space="preserve"> </w:t>
            </w:r>
            <w:r w:rsidRPr="004C2245">
              <w:rPr>
                <w:rFonts w:ascii="Times" w:hAnsi="Times" w:cs="Arial"/>
                <w:i/>
                <w:iCs/>
                <w:sz w:val="18"/>
                <w:szCs w:val="18"/>
                <w:lang w:val="fr-BE"/>
              </w:rPr>
              <w:t xml:space="preserve">et al., </w:t>
            </w:r>
            <w:r w:rsidRPr="004C2245">
              <w:rPr>
                <w:rFonts w:ascii="Times" w:hAnsi="Times" w:cs="Arial"/>
                <w:sz w:val="18"/>
                <w:szCs w:val="18"/>
                <w:lang w:val="fr-BE"/>
              </w:rPr>
              <w:t xml:space="preserve">2003 and Lin </w:t>
            </w:r>
            <w:r w:rsidRPr="004C2245">
              <w:rPr>
                <w:rFonts w:ascii="Times" w:hAnsi="Times" w:cs="Arial"/>
                <w:i/>
                <w:iCs/>
                <w:sz w:val="18"/>
                <w:szCs w:val="18"/>
                <w:lang w:val="fr-BE"/>
              </w:rPr>
              <w:t xml:space="preserve">et al. </w:t>
            </w:r>
            <w:r w:rsidRPr="004C2245">
              <w:rPr>
                <w:rFonts w:ascii="Times" w:hAnsi="Times" w:cs="Arial"/>
                <w:sz w:val="18"/>
                <w:szCs w:val="18"/>
                <w:lang w:val="fr-BE"/>
              </w:rPr>
              <w:t>2017)</w:t>
            </w:r>
          </w:p>
        </w:tc>
      </w:tr>
      <w:tr w:rsidR="004C2245" w:rsidRPr="004C2245" w14:paraId="7009B4A1" w14:textId="77777777" w:rsidTr="00967B8A">
        <w:trPr>
          <w:trHeight w:val="566"/>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275DBB20" w14:textId="77777777" w:rsidR="004C2245" w:rsidRPr="004C2245" w:rsidRDefault="004C2245" w:rsidP="00967B8A">
            <w:pPr>
              <w:jc w:val="center"/>
              <w:rPr>
                <w:rFonts w:ascii="Times" w:hAnsi="Times" w:cs="Arial"/>
                <w:i/>
                <w:iCs/>
                <w:sz w:val="18"/>
                <w:szCs w:val="18"/>
              </w:rPr>
            </w:pPr>
            <w:r w:rsidRPr="004C2245">
              <w:rPr>
                <w:rFonts w:ascii="Times" w:hAnsi="Times" w:cs="Arial"/>
                <w:i/>
                <w:iCs/>
                <w:sz w:val="18"/>
                <w:szCs w:val="18"/>
              </w:rPr>
              <w:t xml:space="preserve">Lariosaurus </w:t>
            </w:r>
            <w:proofErr w:type="spellStart"/>
            <w:r w:rsidRPr="004C2245">
              <w:rPr>
                <w:rFonts w:ascii="Times" w:hAnsi="Times" w:cs="Arial"/>
                <w:i/>
                <w:iCs/>
                <w:sz w:val="18"/>
                <w:szCs w:val="18"/>
              </w:rPr>
              <w:t>vosseveldensis</w:t>
            </w:r>
            <w:proofErr w:type="spellEnd"/>
          </w:p>
        </w:tc>
        <w:tc>
          <w:tcPr>
            <w:tcW w:w="1833" w:type="dxa"/>
            <w:vAlign w:val="center"/>
          </w:tcPr>
          <w:p w14:paraId="51E077FE"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Nothosauroidea</w:t>
            </w:r>
          </w:p>
        </w:tc>
        <w:tc>
          <w:tcPr>
            <w:tcW w:w="1574" w:type="dxa"/>
            <w:vAlign w:val="center"/>
          </w:tcPr>
          <w:p w14:paraId="2B681C0C"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Western Tethys</w:t>
            </w:r>
          </w:p>
        </w:tc>
        <w:tc>
          <w:tcPr>
            <w:tcW w:w="1559" w:type="dxa"/>
            <w:vAlign w:val="center"/>
          </w:tcPr>
          <w:p w14:paraId="5408CADB"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246.36</w:t>
            </w:r>
            <w:r w:rsidRPr="004C2245">
              <w:rPr>
                <w:rFonts w:ascii="Times" w:hAnsi="Times" w:cs="Arial"/>
                <w:sz w:val="18"/>
                <w:szCs w:val="18"/>
              </w:rPr>
              <w:softHyphen/>
              <w:t xml:space="preserve"> – 243.99</w:t>
            </w:r>
          </w:p>
        </w:tc>
        <w:tc>
          <w:tcPr>
            <w:tcW w:w="2835" w:type="dxa"/>
            <w:vAlign w:val="center"/>
          </w:tcPr>
          <w:p w14:paraId="705B0CDF"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 xml:space="preserve">Photographs (Klein </w:t>
            </w:r>
            <w:r w:rsidRPr="004C2245">
              <w:rPr>
                <w:rFonts w:ascii="Times" w:hAnsi="Times" w:cs="Arial"/>
                <w:i/>
                <w:iCs/>
                <w:sz w:val="18"/>
                <w:szCs w:val="18"/>
              </w:rPr>
              <w:t xml:space="preserve">et al., </w:t>
            </w:r>
            <w:r w:rsidRPr="004C2245">
              <w:rPr>
                <w:rFonts w:ascii="Times" w:hAnsi="Times" w:cs="Arial"/>
                <w:sz w:val="18"/>
                <w:szCs w:val="18"/>
              </w:rPr>
              <w:t>2016)</w:t>
            </w:r>
          </w:p>
        </w:tc>
      </w:tr>
      <w:tr w:rsidR="004C2245" w:rsidRPr="004C2245" w14:paraId="75242095" w14:textId="77777777" w:rsidTr="00967B8A">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3F637ACD" w14:textId="77777777" w:rsidR="004C2245" w:rsidRPr="004C2245" w:rsidRDefault="004C2245" w:rsidP="00967B8A">
            <w:pPr>
              <w:jc w:val="center"/>
              <w:rPr>
                <w:rFonts w:ascii="Times" w:hAnsi="Times" w:cs="Arial"/>
                <w:i/>
                <w:iCs/>
                <w:sz w:val="18"/>
                <w:szCs w:val="18"/>
                <w:lang w:val="en-US"/>
              </w:rPr>
            </w:pPr>
            <w:r w:rsidRPr="004C2245">
              <w:rPr>
                <w:rFonts w:ascii="Times" w:hAnsi="Times" w:cs="Arial"/>
                <w:i/>
                <w:iCs/>
                <w:sz w:val="18"/>
                <w:szCs w:val="18"/>
                <w:lang w:val="en-US"/>
              </w:rPr>
              <w:t xml:space="preserve">Lariosaurus </w:t>
            </w:r>
            <w:proofErr w:type="spellStart"/>
            <w:r w:rsidRPr="004C2245">
              <w:rPr>
                <w:rFonts w:ascii="Times" w:hAnsi="Times" w:cs="Arial"/>
                <w:i/>
                <w:iCs/>
                <w:sz w:val="18"/>
                <w:szCs w:val="18"/>
                <w:lang w:val="en-US"/>
              </w:rPr>
              <w:t>winkelhorsti</w:t>
            </w:r>
            <w:proofErr w:type="spellEnd"/>
          </w:p>
        </w:tc>
        <w:tc>
          <w:tcPr>
            <w:tcW w:w="1833" w:type="dxa"/>
            <w:vAlign w:val="center"/>
          </w:tcPr>
          <w:p w14:paraId="666ADD1E"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lang w:val="en-US"/>
              </w:rPr>
            </w:pPr>
            <w:r w:rsidRPr="004C2245">
              <w:rPr>
                <w:rFonts w:ascii="Times" w:hAnsi="Times" w:cs="Arial"/>
                <w:sz w:val="18"/>
                <w:szCs w:val="18"/>
              </w:rPr>
              <w:t>Nothosauroidea</w:t>
            </w:r>
          </w:p>
        </w:tc>
        <w:tc>
          <w:tcPr>
            <w:tcW w:w="1574" w:type="dxa"/>
            <w:vAlign w:val="center"/>
          </w:tcPr>
          <w:p w14:paraId="2CB1AF27"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lang w:val="en-US"/>
              </w:rPr>
            </w:pPr>
            <w:r w:rsidRPr="004C2245">
              <w:rPr>
                <w:rFonts w:ascii="Times" w:hAnsi="Times" w:cs="Arial"/>
                <w:sz w:val="18"/>
                <w:szCs w:val="18"/>
              </w:rPr>
              <w:t>Western Tethys</w:t>
            </w:r>
          </w:p>
        </w:tc>
        <w:tc>
          <w:tcPr>
            <w:tcW w:w="1559" w:type="dxa"/>
            <w:vAlign w:val="center"/>
          </w:tcPr>
          <w:p w14:paraId="37992A2F"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lang w:val="en-US"/>
              </w:rPr>
            </w:pPr>
            <w:r w:rsidRPr="004C2245">
              <w:rPr>
                <w:rFonts w:ascii="Times" w:hAnsi="Times" w:cs="Arial"/>
                <w:sz w:val="18"/>
                <w:szCs w:val="18"/>
                <w:lang w:val="en-US"/>
              </w:rPr>
              <w:t xml:space="preserve">246.36 </w:t>
            </w:r>
            <w:r w:rsidRPr="004C2245">
              <w:rPr>
                <w:rFonts w:ascii="Times" w:hAnsi="Times" w:cs="Arial"/>
                <w:sz w:val="18"/>
                <w:szCs w:val="18"/>
              </w:rPr>
              <w:t>– 244.94</w:t>
            </w:r>
          </w:p>
        </w:tc>
        <w:tc>
          <w:tcPr>
            <w:tcW w:w="2835" w:type="dxa"/>
            <w:vAlign w:val="center"/>
          </w:tcPr>
          <w:p w14:paraId="09F41DB3"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lang w:val="en-US"/>
              </w:rPr>
            </w:pPr>
            <w:r w:rsidRPr="004C2245">
              <w:rPr>
                <w:rFonts w:ascii="Times" w:hAnsi="Times" w:cs="Arial"/>
                <w:sz w:val="18"/>
                <w:szCs w:val="18"/>
                <w:lang w:val="en-US"/>
              </w:rPr>
              <w:t>First-hand examination, photographs made by the authors</w:t>
            </w:r>
          </w:p>
        </w:tc>
      </w:tr>
      <w:tr w:rsidR="004C2245" w:rsidRPr="004C2245" w14:paraId="6EB32DCB" w14:textId="77777777" w:rsidTr="00967B8A">
        <w:trPr>
          <w:trHeight w:val="425"/>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0602FC0D" w14:textId="77777777" w:rsidR="004C2245" w:rsidRPr="004C2245" w:rsidRDefault="004C2245" w:rsidP="00967B8A">
            <w:pPr>
              <w:jc w:val="center"/>
              <w:rPr>
                <w:rFonts w:ascii="Times" w:hAnsi="Times" w:cs="Arial"/>
                <w:i/>
                <w:iCs/>
                <w:sz w:val="18"/>
                <w:szCs w:val="18"/>
                <w:lang w:val="en-US"/>
              </w:rPr>
            </w:pPr>
            <w:r w:rsidRPr="004C2245">
              <w:rPr>
                <w:rFonts w:ascii="Times" w:hAnsi="Times" w:cs="Arial"/>
                <w:i/>
                <w:iCs/>
                <w:sz w:val="18"/>
                <w:szCs w:val="18"/>
                <w:lang w:val="en-US"/>
              </w:rPr>
              <w:t xml:space="preserve">Lariosaurus </w:t>
            </w:r>
            <w:proofErr w:type="spellStart"/>
            <w:r w:rsidRPr="004C2245">
              <w:rPr>
                <w:rFonts w:ascii="Times" w:hAnsi="Times" w:cs="Arial"/>
                <w:i/>
                <w:iCs/>
                <w:sz w:val="18"/>
                <w:szCs w:val="18"/>
                <w:lang w:val="en-US"/>
              </w:rPr>
              <w:t>youngi</w:t>
            </w:r>
            <w:proofErr w:type="spellEnd"/>
          </w:p>
        </w:tc>
        <w:tc>
          <w:tcPr>
            <w:tcW w:w="1833" w:type="dxa"/>
            <w:vAlign w:val="center"/>
          </w:tcPr>
          <w:p w14:paraId="3B8C4561"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Nothosauroidea</w:t>
            </w:r>
          </w:p>
        </w:tc>
        <w:tc>
          <w:tcPr>
            <w:tcW w:w="1574" w:type="dxa"/>
            <w:vAlign w:val="center"/>
          </w:tcPr>
          <w:p w14:paraId="0F4E7F18"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Eastern Tethys</w:t>
            </w:r>
          </w:p>
        </w:tc>
        <w:tc>
          <w:tcPr>
            <w:tcW w:w="1559" w:type="dxa"/>
            <w:vAlign w:val="center"/>
          </w:tcPr>
          <w:p w14:paraId="516E81ED"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239.1 – 237</w:t>
            </w:r>
          </w:p>
        </w:tc>
        <w:tc>
          <w:tcPr>
            <w:tcW w:w="2835" w:type="dxa"/>
            <w:vAlign w:val="center"/>
          </w:tcPr>
          <w:p w14:paraId="177B4282"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 xml:space="preserve">Photographs (Ji </w:t>
            </w:r>
            <w:r w:rsidRPr="004C2245">
              <w:rPr>
                <w:rFonts w:ascii="Times" w:hAnsi="Times" w:cs="Arial"/>
                <w:i/>
                <w:iCs/>
                <w:sz w:val="18"/>
                <w:szCs w:val="18"/>
              </w:rPr>
              <w:t xml:space="preserve">et al., </w:t>
            </w:r>
            <w:r w:rsidRPr="004C2245">
              <w:rPr>
                <w:rFonts w:ascii="Times" w:hAnsi="Times" w:cs="Arial"/>
                <w:sz w:val="18"/>
                <w:szCs w:val="18"/>
              </w:rPr>
              <w:t>2014)</w:t>
            </w:r>
          </w:p>
        </w:tc>
      </w:tr>
      <w:tr w:rsidR="004C2245" w:rsidRPr="004C2245" w14:paraId="63F94B44" w14:textId="77777777" w:rsidTr="00967B8A">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6AF0CA44" w14:textId="77777777" w:rsidR="004C2245" w:rsidRPr="004C2245" w:rsidRDefault="004C2245" w:rsidP="00967B8A">
            <w:pPr>
              <w:jc w:val="center"/>
              <w:rPr>
                <w:rFonts w:ascii="Times" w:hAnsi="Times" w:cs="Arial"/>
                <w:i/>
                <w:iCs/>
                <w:sz w:val="18"/>
                <w:szCs w:val="18"/>
              </w:rPr>
            </w:pPr>
            <w:r w:rsidRPr="004C2245">
              <w:rPr>
                <w:rFonts w:ascii="Times" w:hAnsi="Times" w:cs="Arial"/>
                <w:i/>
                <w:iCs/>
                <w:sz w:val="18"/>
                <w:szCs w:val="18"/>
              </w:rPr>
              <w:t xml:space="preserve">Nothosaurus </w:t>
            </w:r>
            <w:proofErr w:type="spellStart"/>
            <w:r w:rsidRPr="004C2245">
              <w:rPr>
                <w:rFonts w:ascii="Times" w:hAnsi="Times" w:cs="Arial"/>
                <w:i/>
                <w:iCs/>
                <w:sz w:val="18"/>
                <w:szCs w:val="18"/>
              </w:rPr>
              <w:t>cristatus</w:t>
            </w:r>
            <w:proofErr w:type="spellEnd"/>
          </w:p>
        </w:tc>
        <w:tc>
          <w:tcPr>
            <w:tcW w:w="1833" w:type="dxa"/>
            <w:vAlign w:val="center"/>
          </w:tcPr>
          <w:p w14:paraId="328C86EB"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Nothosauroidea</w:t>
            </w:r>
          </w:p>
        </w:tc>
        <w:tc>
          <w:tcPr>
            <w:tcW w:w="1574" w:type="dxa"/>
            <w:vAlign w:val="center"/>
          </w:tcPr>
          <w:p w14:paraId="5420B4B8"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Western Tethys</w:t>
            </w:r>
          </w:p>
        </w:tc>
        <w:tc>
          <w:tcPr>
            <w:tcW w:w="1559" w:type="dxa"/>
            <w:vAlign w:val="center"/>
          </w:tcPr>
          <w:p w14:paraId="05C1DE66"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239.1 – 237</w:t>
            </w:r>
          </w:p>
        </w:tc>
        <w:tc>
          <w:tcPr>
            <w:tcW w:w="2835" w:type="dxa"/>
            <w:vAlign w:val="center"/>
          </w:tcPr>
          <w:p w14:paraId="797DA394"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First-hand examination</w:t>
            </w:r>
          </w:p>
        </w:tc>
      </w:tr>
      <w:tr w:rsidR="004C2245" w:rsidRPr="004C2245" w14:paraId="43DA8FE4" w14:textId="77777777" w:rsidTr="00967B8A">
        <w:trPr>
          <w:trHeight w:val="567"/>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6DC95C1F" w14:textId="77777777" w:rsidR="004C2245" w:rsidRPr="004C2245" w:rsidRDefault="004C2245" w:rsidP="00967B8A">
            <w:pPr>
              <w:jc w:val="center"/>
              <w:rPr>
                <w:rFonts w:ascii="Times" w:hAnsi="Times" w:cs="Arial"/>
                <w:i/>
                <w:iCs/>
                <w:sz w:val="18"/>
                <w:szCs w:val="18"/>
              </w:rPr>
            </w:pPr>
            <w:r w:rsidRPr="004C2245">
              <w:rPr>
                <w:rFonts w:ascii="Times" w:hAnsi="Times" w:cs="Arial"/>
                <w:i/>
                <w:iCs/>
                <w:sz w:val="18"/>
                <w:szCs w:val="18"/>
              </w:rPr>
              <w:t xml:space="preserve">Nothosaurus </w:t>
            </w:r>
            <w:proofErr w:type="spellStart"/>
            <w:r w:rsidRPr="004C2245">
              <w:rPr>
                <w:rFonts w:ascii="Times" w:hAnsi="Times" w:cs="Arial"/>
                <w:i/>
                <w:iCs/>
                <w:sz w:val="18"/>
                <w:szCs w:val="18"/>
              </w:rPr>
              <w:t>luopingensis</w:t>
            </w:r>
            <w:proofErr w:type="spellEnd"/>
          </w:p>
        </w:tc>
        <w:tc>
          <w:tcPr>
            <w:tcW w:w="1833" w:type="dxa"/>
            <w:vAlign w:val="center"/>
          </w:tcPr>
          <w:p w14:paraId="60E00B18"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Nothosauroidea</w:t>
            </w:r>
          </w:p>
        </w:tc>
        <w:tc>
          <w:tcPr>
            <w:tcW w:w="1574" w:type="dxa"/>
            <w:vAlign w:val="center"/>
          </w:tcPr>
          <w:p w14:paraId="0E167F0C"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Eastern Tethys</w:t>
            </w:r>
          </w:p>
        </w:tc>
        <w:tc>
          <w:tcPr>
            <w:tcW w:w="1559" w:type="dxa"/>
            <w:vAlign w:val="center"/>
          </w:tcPr>
          <w:p w14:paraId="1014B558"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244.94 – 243.99</w:t>
            </w:r>
          </w:p>
        </w:tc>
        <w:tc>
          <w:tcPr>
            <w:tcW w:w="2835" w:type="dxa"/>
            <w:vAlign w:val="center"/>
          </w:tcPr>
          <w:p w14:paraId="057DBD79"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 xml:space="preserve">Photographs (Shang </w:t>
            </w:r>
            <w:r w:rsidRPr="004C2245">
              <w:rPr>
                <w:rFonts w:ascii="Times" w:hAnsi="Times" w:cs="Arial"/>
                <w:i/>
                <w:iCs/>
                <w:sz w:val="18"/>
                <w:szCs w:val="18"/>
              </w:rPr>
              <w:t xml:space="preserve">et al., </w:t>
            </w:r>
            <w:r w:rsidRPr="004C2245">
              <w:rPr>
                <w:rFonts w:ascii="Times" w:hAnsi="Times" w:cs="Arial"/>
                <w:sz w:val="18"/>
                <w:szCs w:val="18"/>
              </w:rPr>
              <w:t>2022)</w:t>
            </w:r>
          </w:p>
        </w:tc>
      </w:tr>
      <w:tr w:rsidR="004C2245" w:rsidRPr="004C2245" w14:paraId="7C717512" w14:textId="77777777" w:rsidTr="00967B8A">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32CEFBDD" w14:textId="77777777" w:rsidR="004C2245" w:rsidRPr="004C2245" w:rsidRDefault="004C2245" w:rsidP="00967B8A">
            <w:pPr>
              <w:jc w:val="center"/>
              <w:rPr>
                <w:rFonts w:ascii="Times" w:hAnsi="Times" w:cs="Arial"/>
                <w:i/>
                <w:iCs/>
                <w:sz w:val="18"/>
                <w:szCs w:val="18"/>
              </w:rPr>
            </w:pPr>
            <w:r w:rsidRPr="004C2245">
              <w:rPr>
                <w:rFonts w:ascii="Times" w:hAnsi="Times" w:cs="Arial"/>
                <w:i/>
                <w:iCs/>
                <w:sz w:val="18"/>
                <w:szCs w:val="18"/>
              </w:rPr>
              <w:t>Nothosaurus giganteus</w:t>
            </w:r>
          </w:p>
        </w:tc>
        <w:tc>
          <w:tcPr>
            <w:tcW w:w="1833" w:type="dxa"/>
            <w:vAlign w:val="center"/>
          </w:tcPr>
          <w:p w14:paraId="49A1258D"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Nothosauroidea</w:t>
            </w:r>
          </w:p>
        </w:tc>
        <w:tc>
          <w:tcPr>
            <w:tcW w:w="1574" w:type="dxa"/>
            <w:vAlign w:val="center"/>
          </w:tcPr>
          <w:p w14:paraId="462A6B03"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Western Tethys</w:t>
            </w:r>
          </w:p>
        </w:tc>
        <w:tc>
          <w:tcPr>
            <w:tcW w:w="1559" w:type="dxa"/>
            <w:vAlign w:val="center"/>
          </w:tcPr>
          <w:p w14:paraId="6458354B"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C2245">
              <w:rPr>
                <w:rFonts w:ascii="Times" w:hAnsi="Times" w:cs="Arial"/>
                <w:sz w:val="18"/>
                <w:szCs w:val="18"/>
              </w:rPr>
              <w:t>243.99 – 233.5</w:t>
            </w:r>
          </w:p>
        </w:tc>
        <w:tc>
          <w:tcPr>
            <w:tcW w:w="2835" w:type="dxa"/>
            <w:vAlign w:val="center"/>
          </w:tcPr>
          <w:p w14:paraId="27016AF8"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lang w:val="en-US"/>
              </w:rPr>
            </w:pPr>
            <w:r w:rsidRPr="004C2245">
              <w:rPr>
                <w:rFonts w:ascii="Times" w:hAnsi="Times" w:cs="Arial"/>
                <w:sz w:val="18"/>
                <w:szCs w:val="18"/>
                <w:lang w:val="en-US"/>
              </w:rPr>
              <w:t>First-hand examination and 3D models created by the authors</w:t>
            </w:r>
          </w:p>
        </w:tc>
      </w:tr>
      <w:tr w:rsidR="004C2245" w:rsidRPr="004C2245" w14:paraId="724A4133" w14:textId="77777777" w:rsidTr="00967B8A">
        <w:trPr>
          <w:trHeight w:val="569"/>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27A53099" w14:textId="77777777" w:rsidR="004C2245" w:rsidRPr="004C2245" w:rsidRDefault="004C2245" w:rsidP="00967B8A">
            <w:pPr>
              <w:jc w:val="center"/>
              <w:rPr>
                <w:rFonts w:ascii="Times" w:hAnsi="Times" w:cs="Arial"/>
                <w:i/>
                <w:iCs/>
                <w:sz w:val="18"/>
                <w:szCs w:val="18"/>
                <w:lang w:val="en-US"/>
              </w:rPr>
            </w:pPr>
            <w:r w:rsidRPr="004C2245">
              <w:rPr>
                <w:rFonts w:ascii="Times" w:hAnsi="Times" w:cs="Arial"/>
                <w:i/>
                <w:iCs/>
                <w:sz w:val="18"/>
                <w:szCs w:val="18"/>
                <w:lang w:val="en-US"/>
              </w:rPr>
              <w:t xml:space="preserve">Nothosaurus </w:t>
            </w:r>
            <w:proofErr w:type="spellStart"/>
            <w:r w:rsidRPr="004C2245">
              <w:rPr>
                <w:rFonts w:ascii="Times" w:hAnsi="Times" w:cs="Arial"/>
                <w:i/>
                <w:iCs/>
                <w:sz w:val="18"/>
                <w:szCs w:val="18"/>
                <w:lang w:val="en-US"/>
              </w:rPr>
              <w:t>jagisteus</w:t>
            </w:r>
            <w:proofErr w:type="spellEnd"/>
          </w:p>
        </w:tc>
        <w:tc>
          <w:tcPr>
            <w:tcW w:w="1833" w:type="dxa"/>
            <w:vAlign w:val="center"/>
          </w:tcPr>
          <w:p w14:paraId="07461735"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Nothosauroidea</w:t>
            </w:r>
          </w:p>
        </w:tc>
        <w:tc>
          <w:tcPr>
            <w:tcW w:w="1574" w:type="dxa"/>
            <w:vAlign w:val="center"/>
          </w:tcPr>
          <w:p w14:paraId="26F4F385"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C2245">
              <w:rPr>
                <w:rFonts w:ascii="Times" w:hAnsi="Times" w:cs="Arial"/>
                <w:sz w:val="18"/>
                <w:szCs w:val="18"/>
              </w:rPr>
              <w:t>Western Tethys</w:t>
            </w:r>
          </w:p>
        </w:tc>
        <w:tc>
          <w:tcPr>
            <w:tcW w:w="1559" w:type="dxa"/>
            <w:vAlign w:val="center"/>
          </w:tcPr>
          <w:p w14:paraId="1E2EEFB0"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lang w:val="en-US"/>
              </w:rPr>
            </w:pPr>
            <w:r w:rsidRPr="004C2245">
              <w:rPr>
                <w:rFonts w:ascii="Times" w:hAnsi="Times" w:cs="Arial"/>
                <w:sz w:val="18"/>
                <w:szCs w:val="18"/>
              </w:rPr>
              <w:t>241.5 – 239.1</w:t>
            </w:r>
          </w:p>
        </w:tc>
        <w:tc>
          <w:tcPr>
            <w:tcW w:w="2835" w:type="dxa"/>
            <w:vAlign w:val="center"/>
          </w:tcPr>
          <w:p w14:paraId="09ADF986"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lang w:val="en-US"/>
              </w:rPr>
            </w:pPr>
            <w:r w:rsidRPr="004C2245">
              <w:rPr>
                <w:rFonts w:ascii="Times" w:hAnsi="Times" w:cs="Arial"/>
                <w:sz w:val="18"/>
                <w:szCs w:val="18"/>
                <w:lang w:val="en-US"/>
              </w:rPr>
              <w:t>First-hand examination</w:t>
            </w:r>
          </w:p>
        </w:tc>
      </w:tr>
      <w:tr w:rsidR="004C2245" w:rsidRPr="004C2245" w14:paraId="42EC097E" w14:textId="77777777" w:rsidTr="00967B8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25B43239" w14:textId="77777777" w:rsidR="004C2245" w:rsidRPr="004C2245" w:rsidRDefault="004C2245" w:rsidP="00967B8A">
            <w:pPr>
              <w:jc w:val="center"/>
              <w:rPr>
                <w:rFonts w:ascii="Times" w:hAnsi="Times" w:cs="Arial"/>
                <w:i/>
                <w:iCs/>
                <w:sz w:val="18"/>
                <w:szCs w:val="18"/>
                <w:lang w:val="en-US"/>
              </w:rPr>
            </w:pPr>
            <w:r w:rsidRPr="004C2245">
              <w:rPr>
                <w:rFonts w:ascii="Times" w:hAnsi="Times" w:cs="Arial"/>
                <w:i/>
                <w:iCs/>
                <w:sz w:val="18"/>
                <w:szCs w:val="18"/>
                <w:lang w:val="en-US"/>
              </w:rPr>
              <w:t xml:space="preserve">Nothosaurus </w:t>
            </w:r>
            <w:proofErr w:type="spellStart"/>
            <w:r w:rsidRPr="004C2245">
              <w:rPr>
                <w:rFonts w:ascii="Times" w:hAnsi="Times" w:cs="Arial"/>
                <w:i/>
                <w:iCs/>
                <w:sz w:val="18"/>
                <w:szCs w:val="18"/>
                <w:lang w:val="en-US"/>
              </w:rPr>
              <w:t>marchicus</w:t>
            </w:r>
            <w:proofErr w:type="spellEnd"/>
          </w:p>
        </w:tc>
        <w:tc>
          <w:tcPr>
            <w:tcW w:w="1833" w:type="dxa"/>
            <w:vAlign w:val="center"/>
          </w:tcPr>
          <w:p w14:paraId="0CF76F61"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lang w:val="en-US"/>
              </w:rPr>
            </w:pPr>
            <w:r w:rsidRPr="004C2245">
              <w:rPr>
                <w:rFonts w:ascii="Times" w:hAnsi="Times" w:cs="Arial"/>
                <w:sz w:val="18"/>
                <w:szCs w:val="18"/>
              </w:rPr>
              <w:t>Nothosauroidea</w:t>
            </w:r>
          </w:p>
        </w:tc>
        <w:tc>
          <w:tcPr>
            <w:tcW w:w="1574" w:type="dxa"/>
            <w:vAlign w:val="center"/>
          </w:tcPr>
          <w:p w14:paraId="0B789856"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lang w:val="en-US"/>
              </w:rPr>
            </w:pPr>
            <w:r w:rsidRPr="004C2245">
              <w:rPr>
                <w:rFonts w:ascii="Times" w:hAnsi="Times" w:cs="Arial"/>
                <w:sz w:val="18"/>
                <w:szCs w:val="18"/>
              </w:rPr>
              <w:t>Western Tethys</w:t>
            </w:r>
          </w:p>
        </w:tc>
        <w:tc>
          <w:tcPr>
            <w:tcW w:w="1559" w:type="dxa"/>
            <w:vAlign w:val="center"/>
          </w:tcPr>
          <w:p w14:paraId="2C78C248"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lang w:val="en-US"/>
              </w:rPr>
            </w:pPr>
            <w:r w:rsidRPr="004C2245">
              <w:rPr>
                <w:rFonts w:ascii="Times" w:hAnsi="Times" w:cs="Arial"/>
                <w:sz w:val="18"/>
                <w:szCs w:val="18"/>
                <w:lang w:val="en-US"/>
              </w:rPr>
              <w:t xml:space="preserve">246.5 </w:t>
            </w:r>
            <w:r w:rsidRPr="004C2245">
              <w:rPr>
                <w:rFonts w:ascii="Times" w:hAnsi="Times" w:cs="Arial"/>
                <w:sz w:val="18"/>
                <w:szCs w:val="18"/>
              </w:rPr>
              <w:t>– 241.5</w:t>
            </w:r>
          </w:p>
        </w:tc>
        <w:tc>
          <w:tcPr>
            <w:tcW w:w="2835" w:type="dxa"/>
            <w:vAlign w:val="center"/>
          </w:tcPr>
          <w:p w14:paraId="2FC20FFC" w14:textId="4BD5D92F"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lang w:val="en-US"/>
              </w:rPr>
            </w:pPr>
            <w:r w:rsidRPr="004C2245">
              <w:rPr>
                <w:rFonts w:ascii="Times" w:hAnsi="Times" w:cs="Arial"/>
                <w:sz w:val="18"/>
                <w:szCs w:val="18"/>
                <w:lang w:val="en-US"/>
              </w:rPr>
              <w:t xml:space="preserve">First-hand examination, photographs (Klein </w:t>
            </w:r>
            <w:r w:rsidRPr="004C2245">
              <w:rPr>
                <w:rFonts w:ascii="Times" w:hAnsi="Times" w:cs="Arial"/>
                <w:i/>
                <w:iCs/>
                <w:sz w:val="18"/>
                <w:szCs w:val="18"/>
                <w:lang w:val="en-US"/>
              </w:rPr>
              <w:t xml:space="preserve">et al., </w:t>
            </w:r>
            <w:r w:rsidRPr="004C2245">
              <w:rPr>
                <w:rFonts w:ascii="Times" w:hAnsi="Times" w:cs="Arial"/>
                <w:sz w:val="18"/>
                <w:szCs w:val="18"/>
                <w:lang w:val="en-US"/>
              </w:rPr>
              <w:t xml:space="preserve">2015 and </w:t>
            </w:r>
            <w:proofErr w:type="spellStart"/>
            <w:r w:rsidRPr="004C2245">
              <w:rPr>
                <w:rFonts w:ascii="Times" w:hAnsi="Times" w:cs="Arial"/>
                <w:sz w:val="18"/>
                <w:szCs w:val="18"/>
                <w:lang w:val="en-US"/>
              </w:rPr>
              <w:t>Voeten</w:t>
            </w:r>
            <w:proofErr w:type="spellEnd"/>
            <w:r w:rsidRPr="004C2245">
              <w:rPr>
                <w:rFonts w:ascii="Times" w:hAnsi="Times" w:cs="Arial"/>
                <w:sz w:val="18"/>
                <w:szCs w:val="18"/>
                <w:lang w:val="en-US"/>
              </w:rPr>
              <w:t xml:space="preserve"> </w:t>
            </w:r>
            <w:r w:rsidRPr="004C2245">
              <w:rPr>
                <w:rFonts w:ascii="Times" w:hAnsi="Times" w:cs="Arial"/>
                <w:i/>
                <w:iCs/>
                <w:sz w:val="18"/>
                <w:szCs w:val="18"/>
                <w:lang w:val="en-US"/>
              </w:rPr>
              <w:t xml:space="preserve">et al., </w:t>
            </w:r>
            <w:r w:rsidRPr="004C2245">
              <w:rPr>
                <w:rFonts w:ascii="Times" w:hAnsi="Times" w:cs="Arial"/>
                <w:sz w:val="18"/>
                <w:szCs w:val="18"/>
                <w:lang w:val="en-US"/>
              </w:rPr>
              <w:t>2018)</w:t>
            </w:r>
          </w:p>
        </w:tc>
      </w:tr>
      <w:tr w:rsidR="004C2245" w:rsidRPr="004C2245" w14:paraId="317753E8" w14:textId="77777777" w:rsidTr="00967B8A">
        <w:trPr>
          <w:trHeight w:val="487"/>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74350388" w14:textId="77777777" w:rsidR="004C2245" w:rsidRPr="004C2245" w:rsidRDefault="004C2245" w:rsidP="00967B8A">
            <w:pPr>
              <w:jc w:val="center"/>
              <w:rPr>
                <w:rFonts w:ascii="Times" w:hAnsi="Times" w:cs="Arial"/>
                <w:i/>
                <w:iCs/>
                <w:sz w:val="18"/>
                <w:szCs w:val="18"/>
                <w:lang w:val="en-US"/>
              </w:rPr>
            </w:pPr>
            <w:r w:rsidRPr="004C2245">
              <w:rPr>
                <w:rFonts w:ascii="Times" w:hAnsi="Times" w:cs="Arial"/>
                <w:i/>
                <w:iCs/>
                <w:sz w:val="18"/>
                <w:szCs w:val="18"/>
                <w:lang w:val="en-US"/>
              </w:rPr>
              <w:t>Nothosaurus mirabilis</w:t>
            </w:r>
          </w:p>
        </w:tc>
        <w:tc>
          <w:tcPr>
            <w:tcW w:w="1833" w:type="dxa"/>
            <w:vAlign w:val="center"/>
          </w:tcPr>
          <w:p w14:paraId="30D573AA"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lang w:val="en-US"/>
              </w:rPr>
            </w:pPr>
            <w:r w:rsidRPr="004C2245">
              <w:rPr>
                <w:rFonts w:ascii="Times" w:hAnsi="Times" w:cs="Arial"/>
                <w:sz w:val="18"/>
                <w:szCs w:val="18"/>
              </w:rPr>
              <w:t>Nothosauroidea</w:t>
            </w:r>
          </w:p>
        </w:tc>
        <w:tc>
          <w:tcPr>
            <w:tcW w:w="1574" w:type="dxa"/>
            <w:vAlign w:val="center"/>
          </w:tcPr>
          <w:p w14:paraId="07C312F5"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lang w:val="en-US"/>
              </w:rPr>
            </w:pPr>
            <w:r w:rsidRPr="004C2245">
              <w:rPr>
                <w:rFonts w:ascii="Times" w:hAnsi="Times" w:cs="Arial"/>
                <w:sz w:val="18"/>
                <w:szCs w:val="18"/>
              </w:rPr>
              <w:t>Western Tethys</w:t>
            </w:r>
          </w:p>
        </w:tc>
        <w:tc>
          <w:tcPr>
            <w:tcW w:w="1559" w:type="dxa"/>
            <w:vAlign w:val="center"/>
          </w:tcPr>
          <w:p w14:paraId="61BAFE72"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lang w:val="en-US"/>
              </w:rPr>
            </w:pPr>
            <w:r w:rsidRPr="004C2245">
              <w:rPr>
                <w:rFonts w:ascii="Times" w:hAnsi="Times" w:cs="Arial"/>
                <w:sz w:val="18"/>
                <w:szCs w:val="18"/>
              </w:rPr>
              <w:t>243.99 – 239.1</w:t>
            </w:r>
          </w:p>
        </w:tc>
        <w:tc>
          <w:tcPr>
            <w:tcW w:w="2835" w:type="dxa"/>
            <w:vAlign w:val="center"/>
          </w:tcPr>
          <w:p w14:paraId="5DC03327"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lang w:val="en-US"/>
              </w:rPr>
            </w:pPr>
            <w:r w:rsidRPr="004C2245">
              <w:rPr>
                <w:rFonts w:ascii="Times" w:hAnsi="Times" w:cs="Arial"/>
                <w:sz w:val="18"/>
                <w:szCs w:val="18"/>
                <w:lang w:val="en-US"/>
              </w:rPr>
              <w:t>First-hand examination and 3D models created by the authors</w:t>
            </w:r>
          </w:p>
        </w:tc>
      </w:tr>
      <w:tr w:rsidR="004C2245" w:rsidRPr="004C2245" w14:paraId="2EECB0E4" w14:textId="77777777" w:rsidTr="00967B8A">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49DAC4F8" w14:textId="77777777" w:rsidR="004C2245" w:rsidRPr="004C2245" w:rsidRDefault="004C2245" w:rsidP="00967B8A">
            <w:pPr>
              <w:jc w:val="center"/>
              <w:rPr>
                <w:rFonts w:ascii="Times" w:hAnsi="Times" w:cs="Arial"/>
                <w:i/>
                <w:iCs/>
                <w:sz w:val="18"/>
                <w:szCs w:val="18"/>
                <w:lang w:val="en-US"/>
              </w:rPr>
            </w:pPr>
            <w:r w:rsidRPr="004C2245">
              <w:rPr>
                <w:rFonts w:ascii="Times" w:hAnsi="Times" w:cs="Arial"/>
                <w:i/>
                <w:iCs/>
                <w:sz w:val="18"/>
                <w:szCs w:val="18"/>
                <w:lang w:val="en-US"/>
              </w:rPr>
              <w:t xml:space="preserve">Simosaurus </w:t>
            </w:r>
            <w:proofErr w:type="spellStart"/>
            <w:r w:rsidRPr="004C2245">
              <w:rPr>
                <w:rFonts w:ascii="Times" w:hAnsi="Times" w:cs="Arial"/>
                <w:i/>
                <w:iCs/>
                <w:sz w:val="18"/>
                <w:szCs w:val="18"/>
                <w:lang w:val="en-US"/>
              </w:rPr>
              <w:t>gaillardoti</w:t>
            </w:r>
            <w:proofErr w:type="spellEnd"/>
          </w:p>
        </w:tc>
        <w:tc>
          <w:tcPr>
            <w:tcW w:w="1833" w:type="dxa"/>
            <w:vAlign w:val="center"/>
          </w:tcPr>
          <w:p w14:paraId="68C34831"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lang w:val="en-US"/>
              </w:rPr>
            </w:pPr>
            <w:r w:rsidRPr="004C2245">
              <w:rPr>
                <w:rFonts w:ascii="Times" w:hAnsi="Times" w:cs="Arial"/>
                <w:sz w:val="18"/>
                <w:szCs w:val="18"/>
              </w:rPr>
              <w:t>Nothosauroidea</w:t>
            </w:r>
          </w:p>
        </w:tc>
        <w:tc>
          <w:tcPr>
            <w:tcW w:w="1574" w:type="dxa"/>
            <w:vAlign w:val="center"/>
          </w:tcPr>
          <w:p w14:paraId="26B5616F"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lang w:val="en-US"/>
              </w:rPr>
            </w:pPr>
            <w:r w:rsidRPr="004C2245">
              <w:rPr>
                <w:rFonts w:ascii="Times" w:hAnsi="Times" w:cs="Arial"/>
                <w:sz w:val="18"/>
                <w:szCs w:val="18"/>
              </w:rPr>
              <w:t>Western Tethys</w:t>
            </w:r>
          </w:p>
        </w:tc>
        <w:tc>
          <w:tcPr>
            <w:tcW w:w="1559" w:type="dxa"/>
            <w:vAlign w:val="center"/>
          </w:tcPr>
          <w:p w14:paraId="1767ACCE" w14:textId="120416F8"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lang w:val="en-US"/>
              </w:rPr>
            </w:pPr>
            <w:r w:rsidRPr="004C2245">
              <w:rPr>
                <w:rFonts w:ascii="Times" w:hAnsi="Times" w:cs="Arial"/>
                <w:sz w:val="18"/>
                <w:szCs w:val="18"/>
                <w:lang w:val="en-US"/>
              </w:rPr>
              <w:t xml:space="preserve">241.5 </w:t>
            </w:r>
            <w:r w:rsidRPr="004C2245">
              <w:rPr>
                <w:rFonts w:ascii="Times" w:hAnsi="Times" w:cs="Arial"/>
                <w:sz w:val="18"/>
                <w:szCs w:val="18"/>
              </w:rPr>
              <w:t>– 23</w:t>
            </w:r>
            <w:r w:rsidR="00946A93">
              <w:rPr>
                <w:rFonts w:ascii="Times" w:hAnsi="Times" w:cs="Arial"/>
                <w:sz w:val="18"/>
                <w:szCs w:val="18"/>
              </w:rPr>
              <w:t>7</w:t>
            </w:r>
          </w:p>
        </w:tc>
        <w:tc>
          <w:tcPr>
            <w:tcW w:w="2835" w:type="dxa"/>
            <w:vAlign w:val="center"/>
          </w:tcPr>
          <w:p w14:paraId="7F5D0744"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lang w:val="en-US"/>
              </w:rPr>
            </w:pPr>
            <w:r w:rsidRPr="004C2245">
              <w:rPr>
                <w:rFonts w:ascii="Times" w:hAnsi="Times" w:cs="Arial"/>
                <w:sz w:val="18"/>
                <w:szCs w:val="18"/>
                <w:lang w:val="en-US"/>
              </w:rPr>
              <w:t>3D models created by the authors</w:t>
            </w:r>
          </w:p>
        </w:tc>
      </w:tr>
      <w:tr w:rsidR="004C2245" w:rsidRPr="004C2245" w14:paraId="6C3B8B32" w14:textId="77777777" w:rsidTr="00967B8A">
        <w:trPr>
          <w:trHeight w:val="573"/>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494AF7F7" w14:textId="77777777" w:rsidR="004C2245" w:rsidRPr="004C2245" w:rsidRDefault="004C2245" w:rsidP="00967B8A">
            <w:pPr>
              <w:jc w:val="center"/>
              <w:rPr>
                <w:rFonts w:ascii="Times" w:hAnsi="Times" w:cs="Arial"/>
                <w:i/>
                <w:iCs/>
                <w:sz w:val="18"/>
                <w:szCs w:val="18"/>
                <w:lang w:val="en-US"/>
              </w:rPr>
            </w:pPr>
            <w:proofErr w:type="spellStart"/>
            <w:r w:rsidRPr="004C2245">
              <w:rPr>
                <w:rFonts w:ascii="Times" w:hAnsi="Times" w:cs="Arial"/>
                <w:i/>
                <w:iCs/>
                <w:sz w:val="18"/>
                <w:szCs w:val="18"/>
                <w:lang w:val="en-US"/>
              </w:rPr>
              <w:t>Augustasaurus</w:t>
            </w:r>
            <w:proofErr w:type="spellEnd"/>
            <w:r w:rsidRPr="004C2245">
              <w:rPr>
                <w:rFonts w:ascii="Times" w:hAnsi="Times" w:cs="Arial"/>
                <w:i/>
                <w:iCs/>
                <w:sz w:val="18"/>
                <w:szCs w:val="18"/>
                <w:lang w:val="en-US"/>
              </w:rPr>
              <w:t xml:space="preserve"> </w:t>
            </w:r>
            <w:proofErr w:type="spellStart"/>
            <w:r w:rsidRPr="004C2245">
              <w:rPr>
                <w:rFonts w:ascii="Times" w:hAnsi="Times" w:cs="Arial"/>
                <w:i/>
                <w:iCs/>
                <w:sz w:val="18"/>
                <w:szCs w:val="18"/>
                <w:lang w:val="en-US"/>
              </w:rPr>
              <w:t>hagdorni</w:t>
            </w:r>
            <w:proofErr w:type="spellEnd"/>
          </w:p>
        </w:tc>
        <w:tc>
          <w:tcPr>
            <w:tcW w:w="1833" w:type="dxa"/>
            <w:vAlign w:val="center"/>
          </w:tcPr>
          <w:p w14:paraId="5C17901A"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lang w:val="en-US"/>
              </w:rPr>
            </w:pPr>
            <w:r w:rsidRPr="004C2245">
              <w:rPr>
                <w:rFonts w:ascii="Times" w:hAnsi="Times" w:cs="Arial"/>
                <w:sz w:val="18"/>
                <w:szCs w:val="18"/>
              </w:rPr>
              <w:t>Pistosauroidea</w:t>
            </w:r>
          </w:p>
        </w:tc>
        <w:tc>
          <w:tcPr>
            <w:tcW w:w="1574" w:type="dxa"/>
            <w:vAlign w:val="center"/>
          </w:tcPr>
          <w:p w14:paraId="0F001954"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color w:val="000000"/>
                <w:sz w:val="18"/>
                <w:szCs w:val="18"/>
              </w:rPr>
            </w:pPr>
            <w:r w:rsidRPr="004C2245">
              <w:rPr>
                <w:rFonts w:ascii="Times" w:hAnsi="Times" w:cs="Arial"/>
                <w:color w:val="000000"/>
                <w:sz w:val="18"/>
                <w:szCs w:val="18"/>
              </w:rPr>
              <w:t>Eastern Panthalassa</w:t>
            </w:r>
          </w:p>
        </w:tc>
        <w:tc>
          <w:tcPr>
            <w:tcW w:w="1559" w:type="dxa"/>
            <w:vAlign w:val="center"/>
          </w:tcPr>
          <w:p w14:paraId="11D863DD"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lang w:val="en-US"/>
              </w:rPr>
            </w:pPr>
            <w:r w:rsidRPr="004C2245">
              <w:rPr>
                <w:rFonts w:ascii="Times" w:hAnsi="Times" w:cs="Arial"/>
                <w:sz w:val="18"/>
                <w:szCs w:val="18"/>
              </w:rPr>
              <w:t>243.99 – 241.5</w:t>
            </w:r>
          </w:p>
        </w:tc>
        <w:tc>
          <w:tcPr>
            <w:tcW w:w="2835" w:type="dxa"/>
            <w:vAlign w:val="center"/>
          </w:tcPr>
          <w:p w14:paraId="357BDF8A"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lang w:val="en-US"/>
              </w:rPr>
            </w:pPr>
            <w:r w:rsidRPr="004C2245">
              <w:rPr>
                <w:rFonts w:ascii="Times" w:hAnsi="Times" w:cs="Arial"/>
                <w:sz w:val="18"/>
                <w:szCs w:val="18"/>
                <w:lang w:val="en-US"/>
              </w:rPr>
              <w:t>3D models created by the authors</w:t>
            </w:r>
          </w:p>
        </w:tc>
      </w:tr>
      <w:tr w:rsidR="004C2245" w:rsidRPr="004C2245" w14:paraId="35CA0265" w14:textId="77777777" w:rsidTr="00967B8A">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4357E3BE" w14:textId="77777777" w:rsidR="004C2245" w:rsidRPr="004C2245" w:rsidRDefault="004C2245" w:rsidP="00967B8A">
            <w:pPr>
              <w:jc w:val="center"/>
              <w:rPr>
                <w:rFonts w:ascii="Times" w:hAnsi="Times" w:cs="Arial"/>
                <w:i/>
                <w:iCs/>
                <w:sz w:val="18"/>
                <w:szCs w:val="18"/>
                <w:lang w:val="en-US"/>
              </w:rPr>
            </w:pPr>
            <w:r w:rsidRPr="004C2245">
              <w:rPr>
                <w:rFonts w:ascii="Times" w:hAnsi="Times" w:cs="Arial"/>
                <w:i/>
                <w:iCs/>
                <w:sz w:val="18"/>
                <w:szCs w:val="18"/>
                <w:lang w:val="en-US"/>
              </w:rPr>
              <w:t xml:space="preserve">Wangosaurus </w:t>
            </w:r>
            <w:proofErr w:type="spellStart"/>
            <w:r w:rsidRPr="004C2245">
              <w:rPr>
                <w:rFonts w:ascii="Times" w:hAnsi="Times" w:cs="Arial"/>
                <w:i/>
                <w:iCs/>
                <w:sz w:val="18"/>
                <w:szCs w:val="18"/>
                <w:lang w:val="en-US"/>
              </w:rPr>
              <w:t>brevirostris</w:t>
            </w:r>
            <w:proofErr w:type="spellEnd"/>
          </w:p>
        </w:tc>
        <w:tc>
          <w:tcPr>
            <w:tcW w:w="1833" w:type="dxa"/>
            <w:vAlign w:val="center"/>
          </w:tcPr>
          <w:p w14:paraId="1DC8BD21"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lang w:val="en-US"/>
              </w:rPr>
            </w:pPr>
            <w:r w:rsidRPr="004C2245">
              <w:rPr>
                <w:rFonts w:ascii="Times" w:hAnsi="Times" w:cs="Arial"/>
                <w:sz w:val="18"/>
                <w:szCs w:val="18"/>
                <w:lang w:val="en-US"/>
              </w:rPr>
              <w:t>Pistosauroidea</w:t>
            </w:r>
          </w:p>
        </w:tc>
        <w:tc>
          <w:tcPr>
            <w:tcW w:w="1574" w:type="dxa"/>
            <w:vAlign w:val="center"/>
          </w:tcPr>
          <w:p w14:paraId="390C4AF1"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lang w:val="en-US"/>
              </w:rPr>
            </w:pPr>
            <w:r w:rsidRPr="004C2245">
              <w:rPr>
                <w:rFonts w:ascii="Times" w:hAnsi="Times" w:cs="Arial"/>
                <w:sz w:val="18"/>
                <w:szCs w:val="18"/>
              </w:rPr>
              <w:t>Eastern Tethys</w:t>
            </w:r>
          </w:p>
        </w:tc>
        <w:tc>
          <w:tcPr>
            <w:tcW w:w="1559" w:type="dxa"/>
            <w:vAlign w:val="center"/>
          </w:tcPr>
          <w:p w14:paraId="27A3E2FC"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lang w:val="en-US"/>
              </w:rPr>
            </w:pPr>
            <w:r w:rsidRPr="004C2245">
              <w:rPr>
                <w:rFonts w:ascii="Times" w:hAnsi="Times" w:cs="Arial"/>
                <w:sz w:val="18"/>
                <w:szCs w:val="18"/>
              </w:rPr>
              <w:t>239.1 – 237</w:t>
            </w:r>
          </w:p>
        </w:tc>
        <w:tc>
          <w:tcPr>
            <w:tcW w:w="2835" w:type="dxa"/>
            <w:vAlign w:val="center"/>
          </w:tcPr>
          <w:p w14:paraId="55479272" w14:textId="77777777" w:rsidR="004C2245" w:rsidRPr="004C2245" w:rsidRDefault="004C2245" w:rsidP="00967B8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lang w:val="en-US"/>
              </w:rPr>
            </w:pPr>
            <w:r w:rsidRPr="004C2245">
              <w:rPr>
                <w:rFonts w:ascii="Times" w:hAnsi="Times" w:cs="Arial"/>
                <w:sz w:val="18"/>
                <w:szCs w:val="18"/>
                <w:lang w:val="en-US"/>
              </w:rPr>
              <w:t xml:space="preserve">Photographs (Ma </w:t>
            </w:r>
            <w:r w:rsidRPr="004C2245">
              <w:rPr>
                <w:rFonts w:ascii="Times" w:hAnsi="Times" w:cs="Arial"/>
                <w:i/>
                <w:iCs/>
                <w:sz w:val="18"/>
                <w:szCs w:val="18"/>
                <w:lang w:val="en-US"/>
              </w:rPr>
              <w:t xml:space="preserve">et al., </w:t>
            </w:r>
            <w:r w:rsidRPr="004C2245">
              <w:rPr>
                <w:rFonts w:ascii="Times" w:hAnsi="Times" w:cs="Arial"/>
                <w:sz w:val="18"/>
                <w:szCs w:val="18"/>
                <w:lang w:val="en-US"/>
              </w:rPr>
              <w:t>2015)</w:t>
            </w:r>
          </w:p>
        </w:tc>
      </w:tr>
      <w:tr w:rsidR="004C2245" w:rsidRPr="004C2245" w14:paraId="56469638" w14:textId="77777777" w:rsidTr="00967B8A">
        <w:trPr>
          <w:trHeight w:val="283"/>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21CAB482" w14:textId="77777777" w:rsidR="004C2245" w:rsidRPr="004C2245" w:rsidRDefault="004C2245" w:rsidP="00967B8A">
            <w:pPr>
              <w:jc w:val="center"/>
              <w:rPr>
                <w:rFonts w:ascii="Times" w:hAnsi="Times" w:cs="Arial"/>
                <w:i/>
                <w:iCs/>
                <w:sz w:val="18"/>
                <w:szCs w:val="18"/>
                <w:lang w:val="en-US"/>
              </w:rPr>
            </w:pPr>
            <w:proofErr w:type="spellStart"/>
            <w:r w:rsidRPr="004C2245">
              <w:rPr>
                <w:rFonts w:ascii="Times" w:hAnsi="Times" w:cs="Arial"/>
                <w:i/>
                <w:iCs/>
                <w:sz w:val="18"/>
                <w:szCs w:val="18"/>
                <w:lang w:val="en-US"/>
              </w:rPr>
              <w:t>Yunguisaurus</w:t>
            </w:r>
            <w:proofErr w:type="spellEnd"/>
            <w:r w:rsidRPr="004C2245">
              <w:rPr>
                <w:rFonts w:ascii="Times" w:hAnsi="Times" w:cs="Arial"/>
                <w:i/>
                <w:iCs/>
                <w:sz w:val="18"/>
                <w:szCs w:val="18"/>
                <w:lang w:val="en-US"/>
              </w:rPr>
              <w:t xml:space="preserve"> </w:t>
            </w:r>
            <w:proofErr w:type="spellStart"/>
            <w:r w:rsidRPr="004C2245">
              <w:rPr>
                <w:rFonts w:ascii="Times" w:hAnsi="Times" w:cs="Arial"/>
                <w:i/>
                <w:iCs/>
                <w:sz w:val="18"/>
                <w:szCs w:val="18"/>
                <w:lang w:val="en-US"/>
              </w:rPr>
              <w:t>liae</w:t>
            </w:r>
            <w:proofErr w:type="spellEnd"/>
          </w:p>
        </w:tc>
        <w:tc>
          <w:tcPr>
            <w:tcW w:w="1833" w:type="dxa"/>
            <w:vAlign w:val="center"/>
          </w:tcPr>
          <w:p w14:paraId="787BB491"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lang w:val="en-US"/>
              </w:rPr>
            </w:pPr>
            <w:r w:rsidRPr="004C2245">
              <w:rPr>
                <w:rFonts w:ascii="Times" w:hAnsi="Times" w:cs="Arial"/>
                <w:sz w:val="18"/>
                <w:szCs w:val="18"/>
                <w:lang w:val="en-US"/>
              </w:rPr>
              <w:t>Pistosauroidea</w:t>
            </w:r>
          </w:p>
        </w:tc>
        <w:tc>
          <w:tcPr>
            <w:tcW w:w="1574" w:type="dxa"/>
            <w:vAlign w:val="center"/>
          </w:tcPr>
          <w:p w14:paraId="3CCB1A9C"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lang w:val="en-US"/>
              </w:rPr>
            </w:pPr>
            <w:r w:rsidRPr="004C2245">
              <w:rPr>
                <w:rFonts w:ascii="Times" w:hAnsi="Times" w:cs="Arial"/>
                <w:sz w:val="18"/>
                <w:szCs w:val="18"/>
              </w:rPr>
              <w:t>Eastern Tethys</w:t>
            </w:r>
          </w:p>
        </w:tc>
        <w:tc>
          <w:tcPr>
            <w:tcW w:w="1559" w:type="dxa"/>
            <w:vAlign w:val="center"/>
          </w:tcPr>
          <w:p w14:paraId="56C896EE"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lang w:val="en-US"/>
              </w:rPr>
            </w:pPr>
            <w:r w:rsidRPr="004C2245">
              <w:rPr>
                <w:rFonts w:ascii="Times" w:hAnsi="Times" w:cs="Arial"/>
                <w:sz w:val="18"/>
                <w:szCs w:val="18"/>
              </w:rPr>
              <w:t>239.1 – 237</w:t>
            </w:r>
          </w:p>
        </w:tc>
        <w:tc>
          <w:tcPr>
            <w:tcW w:w="2835" w:type="dxa"/>
            <w:vAlign w:val="center"/>
          </w:tcPr>
          <w:p w14:paraId="68531481" w14:textId="77777777" w:rsidR="004C2245" w:rsidRPr="004C2245" w:rsidRDefault="004C2245" w:rsidP="00967B8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lang w:val="en-US"/>
              </w:rPr>
            </w:pPr>
            <w:r w:rsidRPr="004C2245">
              <w:rPr>
                <w:rFonts w:ascii="Times" w:hAnsi="Times" w:cs="Arial"/>
                <w:sz w:val="18"/>
                <w:szCs w:val="18"/>
                <w:lang w:val="en-US"/>
              </w:rPr>
              <w:t xml:space="preserve">Photographs (Cheng </w:t>
            </w:r>
            <w:r w:rsidRPr="004C2245">
              <w:rPr>
                <w:rFonts w:ascii="Times" w:hAnsi="Times" w:cs="Arial"/>
                <w:i/>
                <w:iCs/>
                <w:sz w:val="18"/>
                <w:szCs w:val="18"/>
                <w:lang w:val="en-US"/>
              </w:rPr>
              <w:t xml:space="preserve">et al., </w:t>
            </w:r>
            <w:r w:rsidRPr="004C2245">
              <w:rPr>
                <w:rFonts w:ascii="Times" w:hAnsi="Times" w:cs="Arial"/>
                <w:sz w:val="18"/>
                <w:szCs w:val="18"/>
                <w:lang w:val="en-US"/>
              </w:rPr>
              <w:t xml:space="preserve">2006 and Sato </w:t>
            </w:r>
            <w:r w:rsidRPr="004C2245">
              <w:rPr>
                <w:rFonts w:ascii="Times" w:hAnsi="Times" w:cs="Arial"/>
                <w:i/>
                <w:iCs/>
                <w:sz w:val="18"/>
                <w:szCs w:val="18"/>
                <w:lang w:val="en-US"/>
              </w:rPr>
              <w:t xml:space="preserve">et al., </w:t>
            </w:r>
            <w:r w:rsidRPr="004C2245">
              <w:rPr>
                <w:rFonts w:ascii="Times" w:hAnsi="Times" w:cs="Arial"/>
                <w:sz w:val="18"/>
                <w:szCs w:val="18"/>
                <w:lang w:val="en-US"/>
              </w:rPr>
              <w:t>2014)</w:t>
            </w:r>
          </w:p>
        </w:tc>
      </w:tr>
    </w:tbl>
    <w:p w14:paraId="3DAF4856" w14:textId="165D02F9" w:rsidR="004C2245" w:rsidRDefault="004C2245">
      <w:pPr>
        <w:rPr>
          <w:rFonts w:ascii="Times" w:hAnsi="Times"/>
          <w:sz w:val="32"/>
          <w:szCs w:val="32"/>
          <w:u w:val="single"/>
        </w:rPr>
      </w:pPr>
    </w:p>
    <w:p w14:paraId="45BFCBDA" w14:textId="0947D610" w:rsidR="00575F50" w:rsidRDefault="00575F50" w:rsidP="000178EA">
      <w:pPr>
        <w:spacing w:line="360" w:lineRule="auto"/>
        <w:rPr>
          <w:rFonts w:ascii="Times" w:hAnsi="Times"/>
          <w:sz w:val="32"/>
          <w:szCs w:val="32"/>
          <w:u w:val="single"/>
        </w:rPr>
      </w:pPr>
    </w:p>
    <w:p w14:paraId="23EBE1DB" w14:textId="77777777" w:rsidR="00171C28" w:rsidRPr="0072053B" w:rsidRDefault="00171C28" w:rsidP="000178EA">
      <w:pPr>
        <w:spacing w:line="360" w:lineRule="auto"/>
        <w:rPr>
          <w:rFonts w:ascii="Times" w:hAnsi="Times"/>
          <w:sz w:val="32"/>
          <w:szCs w:val="32"/>
          <w:u w:val="single"/>
        </w:rPr>
      </w:pPr>
    </w:p>
    <w:p w14:paraId="74A84EE3" w14:textId="05006CA4" w:rsidR="00575F50" w:rsidRDefault="00575F50" w:rsidP="000178EA">
      <w:pPr>
        <w:spacing w:line="360" w:lineRule="auto"/>
        <w:rPr>
          <w:rFonts w:ascii="Times" w:hAnsi="Times"/>
        </w:rPr>
      </w:pPr>
      <w:r w:rsidRPr="0072053B">
        <w:rPr>
          <w:rFonts w:ascii="Times" w:hAnsi="Times"/>
          <w:b/>
          <w:bCs/>
        </w:rPr>
        <w:t>Table S</w:t>
      </w:r>
      <w:r w:rsidR="00171C28">
        <w:rPr>
          <w:rFonts w:ascii="Times" w:hAnsi="Times"/>
          <w:b/>
          <w:bCs/>
        </w:rPr>
        <w:t>2</w:t>
      </w:r>
      <w:r w:rsidRPr="0072053B">
        <w:rPr>
          <w:rFonts w:ascii="Times" w:hAnsi="Times"/>
          <w:b/>
          <w:bCs/>
        </w:rPr>
        <w:t xml:space="preserve">: </w:t>
      </w:r>
      <w:r w:rsidRPr="0072053B">
        <w:rPr>
          <w:rFonts w:ascii="Times" w:hAnsi="Times"/>
        </w:rPr>
        <w:t>List of specimens and completeness for all morphological regions.</w:t>
      </w:r>
    </w:p>
    <w:p w14:paraId="1F87DB44" w14:textId="77777777" w:rsidR="004C2245" w:rsidRPr="004C2245" w:rsidRDefault="004C2245" w:rsidP="000178EA">
      <w:pPr>
        <w:spacing w:line="360" w:lineRule="auto"/>
        <w:rPr>
          <w:rFonts w:ascii="Times" w:hAnsi="Times"/>
        </w:rPr>
      </w:pPr>
    </w:p>
    <w:tbl>
      <w:tblPr>
        <w:tblStyle w:val="TableauGrille2-Accentuation3"/>
        <w:tblW w:w="9923" w:type="dxa"/>
        <w:tblLayout w:type="fixed"/>
        <w:tblLook w:val="04A0" w:firstRow="1" w:lastRow="0" w:firstColumn="1" w:lastColumn="0" w:noHBand="0" w:noVBand="1"/>
      </w:tblPr>
      <w:tblGrid>
        <w:gridCol w:w="1418"/>
        <w:gridCol w:w="1984"/>
        <w:gridCol w:w="2122"/>
        <w:gridCol w:w="1417"/>
        <w:gridCol w:w="1418"/>
        <w:gridCol w:w="1564"/>
      </w:tblGrid>
      <w:tr w:rsidR="00683A61" w:rsidRPr="004C2245" w14:paraId="6F7A1AF5" w14:textId="77777777" w:rsidTr="00E60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3D9D161" w14:textId="0BFB291B" w:rsidR="00683A61" w:rsidRPr="004C2245" w:rsidRDefault="00683A61" w:rsidP="008F78E7">
            <w:pPr>
              <w:jc w:val="center"/>
              <w:rPr>
                <w:rFonts w:ascii="Times" w:hAnsi="Times"/>
                <w:sz w:val="20"/>
                <w:szCs w:val="20"/>
              </w:rPr>
            </w:pPr>
            <w:r w:rsidRPr="004C2245">
              <w:rPr>
                <w:rFonts w:ascii="Times" w:hAnsi="Times"/>
                <w:sz w:val="20"/>
                <w:szCs w:val="20"/>
              </w:rPr>
              <w:t>Taxon</w:t>
            </w:r>
          </w:p>
        </w:tc>
        <w:tc>
          <w:tcPr>
            <w:tcW w:w="1984" w:type="dxa"/>
            <w:vAlign w:val="center"/>
          </w:tcPr>
          <w:p w14:paraId="164249C9" w14:textId="7EACFC46" w:rsidR="00683A61" w:rsidRPr="004C2245" w:rsidRDefault="008F78E7" w:rsidP="008F78E7">
            <w:pPr>
              <w:ind w:firstLine="708"/>
              <w:cnfStyle w:val="100000000000" w:firstRow="1" w:lastRow="0" w:firstColumn="0" w:lastColumn="0" w:oddVBand="0" w:evenVBand="0" w:oddHBand="0" w:evenHBand="0" w:firstRowFirstColumn="0" w:firstRowLastColumn="0" w:lastRowFirstColumn="0" w:lastRowLastColumn="0"/>
              <w:rPr>
                <w:rFonts w:ascii="Times" w:hAnsi="Times"/>
                <w:sz w:val="20"/>
                <w:szCs w:val="20"/>
              </w:rPr>
            </w:pPr>
            <w:r w:rsidRPr="004C2245">
              <w:rPr>
                <w:rFonts w:ascii="Times" w:hAnsi="Times"/>
                <w:sz w:val="20"/>
                <w:szCs w:val="20"/>
              </w:rPr>
              <w:t>Clade</w:t>
            </w:r>
          </w:p>
        </w:tc>
        <w:tc>
          <w:tcPr>
            <w:tcW w:w="2122" w:type="dxa"/>
            <w:vAlign w:val="center"/>
          </w:tcPr>
          <w:p w14:paraId="08156BCE" w14:textId="33869533" w:rsidR="00683A61" w:rsidRPr="004C2245" w:rsidRDefault="00683A61" w:rsidP="008F78E7">
            <w:pPr>
              <w:jc w:val="center"/>
              <w:cnfStyle w:val="100000000000" w:firstRow="1" w:lastRow="0" w:firstColumn="0" w:lastColumn="0" w:oddVBand="0" w:evenVBand="0" w:oddHBand="0" w:evenHBand="0" w:firstRowFirstColumn="0" w:firstRowLastColumn="0" w:lastRowFirstColumn="0" w:lastRowLastColumn="0"/>
              <w:rPr>
                <w:rFonts w:ascii="Times" w:hAnsi="Times"/>
                <w:sz w:val="20"/>
                <w:szCs w:val="20"/>
              </w:rPr>
            </w:pPr>
            <w:r w:rsidRPr="004C2245">
              <w:rPr>
                <w:rFonts w:ascii="Times" w:hAnsi="Times"/>
                <w:sz w:val="20"/>
                <w:szCs w:val="20"/>
              </w:rPr>
              <w:t>Specimens</w:t>
            </w:r>
          </w:p>
        </w:tc>
        <w:tc>
          <w:tcPr>
            <w:tcW w:w="1417" w:type="dxa"/>
            <w:vAlign w:val="center"/>
          </w:tcPr>
          <w:p w14:paraId="2EA48A6A" w14:textId="13F72C8E" w:rsidR="00683A61" w:rsidRPr="004C2245" w:rsidRDefault="00683A61" w:rsidP="008F78E7">
            <w:pPr>
              <w:jc w:val="center"/>
              <w:cnfStyle w:val="100000000000" w:firstRow="1" w:lastRow="0" w:firstColumn="0" w:lastColumn="0" w:oddVBand="0" w:evenVBand="0" w:oddHBand="0" w:evenHBand="0" w:firstRowFirstColumn="0" w:firstRowLastColumn="0" w:lastRowFirstColumn="0" w:lastRowLastColumn="0"/>
              <w:rPr>
                <w:rFonts w:ascii="Times" w:hAnsi="Times"/>
                <w:sz w:val="20"/>
                <w:szCs w:val="20"/>
              </w:rPr>
            </w:pPr>
            <w:r w:rsidRPr="004C2245">
              <w:rPr>
                <w:rFonts w:ascii="Times" w:hAnsi="Times"/>
                <w:sz w:val="20"/>
                <w:szCs w:val="20"/>
              </w:rPr>
              <w:t>Craniodental completeness</w:t>
            </w:r>
          </w:p>
        </w:tc>
        <w:tc>
          <w:tcPr>
            <w:tcW w:w="1418" w:type="dxa"/>
            <w:vAlign w:val="center"/>
          </w:tcPr>
          <w:p w14:paraId="7332B7A3" w14:textId="77777777" w:rsidR="00683A61" w:rsidRPr="004C2245" w:rsidRDefault="00683A61" w:rsidP="008F78E7">
            <w:pPr>
              <w:jc w:val="center"/>
              <w:cnfStyle w:val="100000000000" w:firstRow="1" w:lastRow="0" w:firstColumn="0" w:lastColumn="0" w:oddVBand="0" w:evenVBand="0" w:oddHBand="0" w:evenHBand="0" w:firstRowFirstColumn="0" w:firstRowLastColumn="0" w:lastRowFirstColumn="0" w:lastRowLastColumn="0"/>
              <w:rPr>
                <w:rFonts w:ascii="Times" w:hAnsi="Times"/>
                <w:sz w:val="20"/>
                <w:szCs w:val="20"/>
              </w:rPr>
            </w:pPr>
            <w:r w:rsidRPr="004C2245">
              <w:rPr>
                <w:rFonts w:ascii="Times" w:hAnsi="Times"/>
                <w:sz w:val="20"/>
                <w:szCs w:val="20"/>
              </w:rPr>
              <w:t>Postcranial</w:t>
            </w:r>
          </w:p>
          <w:p w14:paraId="5981B3D0" w14:textId="74217C07" w:rsidR="00683A61" w:rsidRPr="004C2245" w:rsidRDefault="00683A61" w:rsidP="008F78E7">
            <w:pPr>
              <w:jc w:val="center"/>
              <w:cnfStyle w:val="100000000000" w:firstRow="1" w:lastRow="0" w:firstColumn="0" w:lastColumn="0" w:oddVBand="0" w:evenVBand="0" w:oddHBand="0" w:evenHBand="0" w:firstRowFirstColumn="0" w:firstRowLastColumn="0" w:lastRowFirstColumn="0" w:lastRowLastColumn="0"/>
              <w:rPr>
                <w:rFonts w:ascii="Times" w:hAnsi="Times"/>
                <w:sz w:val="20"/>
                <w:szCs w:val="20"/>
              </w:rPr>
            </w:pPr>
            <w:r w:rsidRPr="004C2245">
              <w:rPr>
                <w:rFonts w:ascii="Times" w:hAnsi="Times"/>
                <w:sz w:val="20"/>
                <w:szCs w:val="20"/>
              </w:rPr>
              <w:t>completeness</w:t>
            </w:r>
          </w:p>
        </w:tc>
        <w:tc>
          <w:tcPr>
            <w:tcW w:w="1564" w:type="dxa"/>
            <w:vAlign w:val="center"/>
          </w:tcPr>
          <w:p w14:paraId="38D571C3" w14:textId="22C4230F" w:rsidR="00683A61" w:rsidRPr="004C2245" w:rsidRDefault="00683A61" w:rsidP="008F78E7">
            <w:pPr>
              <w:jc w:val="center"/>
              <w:cnfStyle w:val="100000000000" w:firstRow="1" w:lastRow="0" w:firstColumn="0" w:lastColumn="0" w:oddVBand="0" w:evenVBand="0" w:oddHBand="0" w:evenHBand="0" w:firstRowFirstColumn="0" w:firstRowLastColumn="0" w:lastRowFirstColumn="0" w:lastRowLastColumn="0"/>
              <w:rPr>
                <w:rFonts w:ascii="Times" w:hAnsi="Times"/>
                <w:sz w:val="20"/>
                <w:szCs w:val="20"/>
              </w:rPr>
            </w:pPr>
            <w:r w:rsidRPr="004C2245">
              <w:rPr>
                <w:rFonts w:ascii="Times" w:hAnsi="Times"/>
                <w:sz w:val="20"/>
                <w:szCs w:val="20"/>
              </w:rPr>
              <w:t>Whole body completeness</w:t>
            </w:r>
          </w:p>
        </w:tc>
      </w:tr>
      <w:tr w:rsidR="00683A61" w:rsidRPr="004C2245" w14:paraId="291AA9EE" w14:textId="77777777" w:rsidTr="00E60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A691008" w14:textId="17F93CAC" w:rsidR="00683A61" w:rsidRPr="004C2245" w:rsidRDefault="00683A61" w:rsidP="00074792">
            <w:pPr>
              <w:jc w:val="center"/>
              <w:rPr>
                <w:rFonts w:ascii="Times" w:hAnsi="Times"/>
                <w:sz w:val="20"/>
                <w:szCs w:val="20"/>
              </w:rPr>
            </w:pPr>
            <w:proofErr w:type="spellStart"/>
            <w:r w:rsidRPr="004C2245">
              <w:rPr>
                <w:rFonts w:ascii="Times" w:hAnsi="Times" w:cs="Arial"/>
                <w:i/>
                <w:iCs/>
                <w:sz w:val="20"/>
                <w:szCs w:val="20"/>
              </w:rPr>
              <w:t>Anarosaurus</w:t>
            </w:r>
            <w:proofErr w:type="spellEnd"/>
            <w:r w:rsidRPr="004C2245">
              <w:rPr>
                <w:rFonts w:ascii="Times" w:hAnsi="Times" w:cs="Arial"/>
                <w:i/>
                <w:iCs/>
                <w:sz w:val="20"/>
                <w:szCs w:val="20"/>
              </w:rPr>
              <w:t xml:space="preserve"> </w:t>
            </w:r>
            <w:proofErr w:type="spellStart"/>
            <w:r w:rsidRPr="004C2245">
              <w:rPr>
                <w:rFonts w:ascii="Times" w:hAnsi="Times" w:cs="Arial"/>
                <w:i/>
                <w:iCs/>
                <w:sz w:val="20"/>
                <w:szCs w:val="20"/>
              </w:rPr>
              <w:t>heterodontus</w:t>
            </w:r>
            <w:proofErr w:type="spellEnd"/>
          </w:p>
        </w:tc>
        <w:tc>
          <w:tcPr>
            <w:tcW w:w="1984" w:type="dxa"/>
            <w:vAlign w:val="center"/>
          </w:tcPr>
          <w:p w14:paraId="6B98D374" w14:textId="510EF594"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rPr>
            </w:pPr>
            <w:r w:rsidRPr="004C2245">
              <w:rPr>
                <w:rFonts w:ascii="Times" w:hAnsi="Times" w:cs="Arial"/>
                <w:sz w:val="20"/>
                <w:szCs w:val="20"/>
              </w:rPr>
              <w:t>Pachypleurosauroidea</w:t>
            </w:r>
          </w:p>
        </w:tc>
        <w:tc>
          <w:tcPr>
            <w:tcW w:w="2122" w:type="dxa"/>
            <w:vAlign w:val="center"/>
          </w:tcPr>
          <w:p w14:paraId="5DE05802" w14:textId="77777777" w:rsidR="000D3CC5" w:rsidRPr="004C2245" w:rsidRDefault="000D3CC5"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rPr>
            </w:pPr>
          </w:p>
          <w:p w14:paraId="613A2BE1" w14:textId="77777777"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rPr>
            </w:pPr>
            <w:r w:rsidRPr="004C2245">
              <w:rPr>
                <w:rFonts w:ascii="Times" w:hAnsi="Times"/>
                <w:sz w:val="20"/>
                <w:szCs w:val="20"/>
              </w:rPr>
              <w:t>NME 480000125, NME 480000130, NMNHL RGM 443855, NMNHL RGM 443856, SIPG R 594, SIPG R 595, SIPG R 596, NMNHL Wijk06-38, NMNHL Wij06-266, NMNHL Wijk09-582, NMNHL RGM.443858</w:t>
            </w:r>
          </w:p>
          <w:p w14:paraId="60F4ED18" w14:textId="029D2251" w:rsidR="000D3CC5" w:rsidRPr="004C2245" w:rsidRDefault="000D3CC5"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rPr>
            </w:pPr>
          </w:p>
        </w:tc>
        <w:tc>
          <w:tcPr>
            <w:tcW w:w="1417" w:type="dxa"/>
            <w:vAlign w:val="center"/>
          </w:tcPr>
          <w:p w14:paraId="463D1CBF" w14:textId="0699CD2F"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rPr>
            </w:pPr>
            <w:r w:rsidRPr="004C2245">
              <w:rPr>
                <w:rFonts w:ascii="Times" w:hAnsi="Times"/>
                <w:sz w:val="20"/>
                <w:szCs w:val="20"/>
              </w:rPr>
              <w:t>95.24%</w:t>
            </w:r>
          </w:p>
        </w:tc>
        <w:tc>
          <w:tcPr>
            <w:tcW w:w="1418" w:type="dxa"/>
            <w:vAlign w:val="center"/>
          </w:tcPr>
          <w:p w14:paraId="1C388A87" w14:textId="4DAA756B"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rPr>
            </w:pPr>
            <w:r w:rsidRPr="004C2245">
              <w:rPr>
                <w:rFonts w:ascii="Times" w:hAnsi="Times"/>
                <w:sz w:val="20"/>
                <w:szCs w:val="20"/>
              </w:rPr>
              <w:t>30%</w:t>
            </w:r>
          </w:p>
        </w:tc>
        <w:tc>
          <w:tcPr>
            <w:tcW w:w="1564" w:type="dxa"/>
            <w:vAlign w:val="center"/>
          </w:tcPr>
          <w:p w14:paraId="2F38978C" w14:textId="5FDC29B2"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rPr>
            </w:pPr>
            <w:r w:rsidRPr="004C2245">
              <w:rPr>
                <w:rFonts w:ascii="Times" w:hAnsi="Times"/>
                <w:sz w:val="20"/>
                <w:szCs w:val="20"/>
              </w:rPr>
              <w:t>75%</w:t>
            </w:r>
          </w:p>
        </w:tc>
      </w:tr>
      <w:tr w:rsidR="00683A61" w:rsidRPr="004C2245" w14:paraId="1BFFF1ED" w14:textId="77777777" w:rsidTr="00E60D42">
        <w:tc>
          <w:tcPr>
            <w:cnfStyle w:val="001000000000" w:firstRow="0" w:lastRow="0" w:firstColumn="1" w:lastColumn="0" w:oddVBand="0" w:evenVBand="0" w:oddHBand="0" w:evenHBand="0" w:firstRowFirstColumn="0" w:firstRowLastColumn="0" w:lastRowFirstColumn="0" w:lastRowLastColumn="0"/>
            <w:tcW w:w="1418" w:type="dxa"/>
            <w:vAlign w:val="center"/>
          </w:tcPr>
          <w:p w14:paraId="7EF5E1A7" w14:textId="34D7728D" w:rsidR="00683A61" w:rsidRPr="004C2245" w:rsidRDefault="00683A61" w:rsidP="00074792">
            <w:pPr>
              <w:jc w:val="center"/>
              <w:rPr>
                <w:rFonts w:ascii="Times" w:hAnsi="Times"/>
                <w:i/>
                <w:iCs/>
                <w:sz w:val="20"/>
                <w:szCs w:val="20"/>
              </w:rPr>
            </w:pPr>
            <w:proofErr w:type="spellStart"/>
            <w:r w:rsidRPr="004C2245">
              <w:rPr>
                <w:rFonts w:ascii="Times" w:hAnsi="Times"/>
                <w:i/>
                <w:iCs/>
                <w:sz w:val="20"/>
                <w:szCs w:val="20"/>
              </w:rPr>
              <w:t>Dawazisaurus</w:t>
            </w:r>
            <w:proofErr w:type="spellEnd"/>
            <w:r w:rsidRPr="004C2245">
              <w:rPr>
                <w:rFonts w:ascii="Times" w:hAnsi="Times"/>
                <w:i/>
                <w:iCs/>
                <w:sz w:val="20"/>
                <w:szCs w:val="20"/>
              </w:rPr>
              <w:t xml:space="preserve"> brevis</w:t>
            </w:r>
          </w:p>
        </w:tc>
        <w:tc>
          <w:tcPr>
            <w:tcW w:w="1984" w:type="dxa"/>
            <w:vAlign w:val="center"/>
          </w:tcPr>
          <w:p w14:paraId="39DECDD6" w14:textId="37DF4F29"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rPr>
            </w:pPr>
            <w:r w:rsidRPr="004C2245">
              <w:rPr>
                <w:rFonts w:ascii="Times" w:hAnsi="Times" w:cs="Arial"/>
                <w:sz w:val="20"/>
                <w:szCs w:val="20"/>
              </w:rPr>
              <w:t>Pachypleurosauroidea</w:t>
            </w:r>
          </w:p>
        </w:tc>
        <w:tc>
          <w:tcPr>
            <w:tcW w:w="2122" w:type="dxa"/>
            <w:vAlign w:val="center"/>
          </w:tcPr>
          <w:p w14:paraId="338B627C" w14:textId="4788F04E"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rPr>
            </w:pPr>
            <w:r w:rsidRPr="004C2245">
              <w:rPr>
                <w:rFonts w:ascii="Times" w:hAnsi="Times"/>
                <w:sz w:val="20"/>
                <w:szCs w:val="20"/>
              </w:rPr>
              <w:t>NMNS000933-F034397</w:t>
            </w:r>
          </w:p>
        </w:tc>
        <w:tc>
          <w:tcPr>
            <w:tcW w:w="1417" w:type="dxa"/>
            <w:vAlign w:val="center"/>
          </w:tcPr>
          <w:p w14:paraId="4A1C6439" w14:textId="54C71BFA"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rPr>
            </w:pPr>
            <w:r w:rsidRPr="004C2245">
              <w:rPr>
                <w:rFonts w:ascii="Times" w:hAnsi="Times"/>
                <w:sz w:val="20"/>
                <w:szCs w:val="20"/>
              </w:rPr>
              <w:t>90.48%</w:t>
            </w:r>
          </w:p>
        </w:tc>
        <w:tc>
          <w:tcPr>
            <w:tcW w:w="1418" w:type="dxa"/>
            <w:vAlign w:val="center"/>
          </w:tcPr>
          <w:p w14:paraId="359D70E5" w14:textId="72733E0C"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rPr>
            </w:pPr>
            <w:r w:rsidRPr="004C2245">
              <w:rPr>
                <w:rFonts w:ascii="Times" w:hAnsi="Times"/>
                <w:sz w:val="20"/>
                <w:szCs w:val="20"/>
              </w:rPr>
              <w:t>100%</w:t>
            </w:r>
          </w:p>
        </w:tc>
        <w:tc>
          <w:tcPr>
            <w:tcW w:w="1564" w:type="dxa"/>
            <w:vAlign w:val="center"/>
          </w:tcPr>
          <w:p w14:paraId="054DFD6D" w14:textId="40270FFF"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rPr>
            </w:pPr>
            <w:r w:rsidRPr="004C2245">
              <w:rPr>
                <w:rFonts w:ascii="Times" w:hAnsi="Times"/>
                <w:sz w:val="20"/>
                <w:szCs w:val="20"/>
              </w:rPr>
              <w:t>93.75%</w:t>
            </w:r>
          </w:p>
        </w:tc>
      </w:tr>
      <w:tr w:rsidR="00683A61" w:rsidRPr="004C2245" w14:paraId="0A327EC9" w14:textId="77777777" w:rsidTr="00E60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4F0D4D5" w14:textId="140849A8" w:rsidR="00683A61" w:rsidRPr="004C2245" w:rsidRDefault="00683A61" w:rsidP="00074792">
            <w:pPr>
              <w:jc w:val="center"/>
              <w:rPr>
                <w:rFonts w:ascii="Times" w:hAnsi="Times"/>
                <w:i/>
                <w:iCs/>
                <w:sz w:val="20"/>
                <w:szCs w:val="20"/>
              </w:rPr>
            </w:pPr>
            <w:proofErr w:type="spellStart"/>
            <w:r w:rsidRPr="004C2245">
              <w:rPr>
                <w:rFonts w:ascii="Times" w:hAnsi="Times"/>
                <w:i/>
                <w:iCs/>
                <w:sz w:val="20"/>
                <w:szCs w:val="20"/>
              </w:rPr>
              <w:t>Diandongosaurus</w:t>
            </w:r>
            <w:proofErr w:type="spellEnd"/>
            <w:r w:rsidRPr="004C2245">
              <w:rPr>
                <w:rFonts w:ascii="Times" w:hAnsi="Times"/>
                <w:i/>
                <w:iCs/>
                <w:sz w:val="20"/>
                <w:szCs w:val="20"/>
              </w:rPr>
              <w:t xml:space="preserve"> </w:t>
            </w:r>
            <w:proofErr w:type="spellStart"/>
            <w:r w:rsidRPr="004C2245">
              <w:rPr>
                <w:rFonts w:ascii="Times" w:hAnsi="Times"/>
                <w:i/>
                <w:iCs/>
                <w:sz w:val="20"/>
                <w:szCs w:val="20"/>
              </w:rPr>
              <w:t>acutidentatus</w:t>
            </w:r>
            <w:proofErr w:type="spellEnd"/>
          </w:p>
        </w:tc>
        <w:tc>
          <w:tcPr>
            <w:tcW w:w="1984" w:type="dxa"/>
            <w:vAlign w:val="center"/>
          </w:tcPr>
          <w:p w14:paraId="6621D102" w14:textId="4DC82AA2"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rPr>
            </w:pPr>
            <w:r w:rsidRPr="004C2245">
              <w:rPr>
                <w:rFonts w:ascii="Times" w:hAnsi="Times" w:cs="Arial"/>
                <w:sz w:val="20"/>
                <w:szCs w:val="20"/>
              </w:rPr>
              <w:t>Pachypleurosauroidea</w:t>
            </w:r>
          </w:p>
        </w:tc>
        <w:tc>
          <w:tcPr>
            <w:tcW w:w="2122" w:type="dxa"/>
            <w:vAlign w:val="center"/>
          </w:tcPr>
          <w:p w14:paraId="458ADD93" w14:textId="77777777" w:rsidR="000D3CC5" w:rsidRPr="004C2245" w:rsidRDefault="000D3CC5"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p>
          <w:p w14:paraId="253BCB00" w14:textId="77777777"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IVPP V17760, NMNS-000933-F03498</w:t>
            </w:r>
          </w:p>
          <w:p w14:paraId="3A5C2D91" w14:textId="7B6322D2" w:rsidR="000D3CC5" w:rsidRPr="004C2245" w:rsidRDefault="000D3CC5"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rPr>
            </w:pPr>
          </w:p>
        </w:tc>
        <w:tc>
          <w:tcPr>
            <w:tcW w:w="1417" w:type="dxa"/>
            <w:vAlign w:val="center"/>
          </w:tcPr>
          <w:p w14:paraId="616D5E10" w14:textId="70513864"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rPr>
            </w:pPr>
            <w:r w:rsidRPr="004C2245">
              <w:rPr>
                <w:rFonts w:ascii="Times" w:hAnsi="Times"/>
                <w:sz w:val="20"/>
                <w:szCs w:val="20"/>
              </w:rPr>
              <w:t>95.24%</w:t>
            </w:r>
          </w:p>
        </w:tc>
        <w:tc>
          <w:tcPr>
            <w:tcW w:w="1418" w:type="dxa"/>
            <w:vAlign w:val="center"/>
          </w:tcPr>
          <w:p w14:paraId="5E6144C7" w14:textId="28A2D0DE"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rPr>
            </w:pPr>
            <w:r w:rsidRPr="004C2245">
              <w:rPr>
                <w:rFonts w:ascii="Times" w:hAnsi="Times"/>
                <w:sz w:val="20"/>
                <w:szCs w:val="20"/>
              </w:rPr>
              <w:t>100%</w:t>
            </w:r>
          </w:p>
        </w:tc>
        <w:tc>
          <w:tcPr>
            <w:tcW w:w="1564" w:type="dxa"/>
            <w:vAlign w:val="center"/>
          </w:tcPr>
          <w:p w14:paraId="7D4CE678" w14:textId="7400D110"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rPr>
            </w:pPr>
            <w:r w:rsidRPr="004C2245">
              <w:rPr>
                <w:rFonts w:ascii="Times" w:hAnsi="Times"/>
                <w:sz w:val="20"/>
                <w:szCs w:val="20"/>
              </w:rPr>
              <w:t>96.88%</w:t>
            </w:r>
          </w:p>
        </w:tc>
      </w:tr>
      <w:tr w:rsidR="00683A61" w:rsidRPr="004C2245" w14:paraId="4D46EB9E" w14:textId="77777777" w:rsidTr="00E60D42">
        <w:tc>
          <w:tcPr>
            <w:cnfStyle w:val="001000000000" w:firstRow="0" w:lastRow="0" w:firstColumn="1" w:lastColumn="0" w:oddVBand="0" w:evenVBand="0" w:oddHBand="0" w:evenHBand="0" w:firstRowFirstColumn="0" w:firstRowLastColumn="0" w:lastRowFirstColumn="0" w:lastRowLastColumn="0"/>
            <w:tcW w:w="1418" w:type="dxa"/>
            <w:vAlign w:val="center"/>
          </w:tcPr>
          <w:p w14:paraId="4E369BCB" w14:textId="7F750FE5" w:rsidR="00683A61" w:rsidRPr="004C2245" w:rsidRDefault="00683A61" w:rsidP="00074792">
            <w:pPr>
              <w:jc w:val="center"/>
              <w:rPr>
                <w:rFonts w:ascii="Times" w:hAnsi="Times"/>
                <w:i/>
                <w:iCs/>
                <w:sz w:val="20"/>
                <w:szCs w:val="20"/>
              </w:rPr>
            </w:pPr>
            <w:proofErr w:type="spellStart"/>
            <w:r w:rsidRPr="004C2245">
              <w:rPr>
                <w:rFonts w:ascii="Times" w:hAnsi="Times"/>
                <w:i/>
                <w:iCs/>
                <w:sz w:val="20"/>
                <w:szCs w:val="20"/>
              </w:rPr>
              <w:t>Dianmeiosaurus</w:t>
            </w:r>
            <w:proofErr w:type="spellEnd"/>
            <w:r w:rsidRPr="004C2245">
              <w:rPr>
                <w:rFonts w:ascii="Times" w:hAnsi="Times"/>
                <w:i/>
                <w:iCs/>
                <w:sz w:val="20"/>
                <w:szCs w:val="20"/>
              </w:rPr>
              <w:t xml:space="preserve"> </w:t>
            </w:r>
            <w:proofErr w:type="spellStart"/>
            <w:r w:rsidRPr="004C2245">
              <w:rPr>
                <w:rFonts w:ascii="Times" w:hAnsi="Times"/>
                <w:i/>
                <w:iCs/>
                <w:sz w:val="20"/>
                <w:szCs w:val="20"/>
              </w:rPr>
              <w:t>gracilis</w:t>
            </w:r>
            <w:proofErr w:type="spellEnd"/>
          </w:p>
        </w:tc>
        <w:tc>
          <w:tcPr>
            <w:tcW w:w="1984" w:type="dxa"/>
            <w:vAlign w:val="center"/>
          </w:tcPr>
          <w:p w14:paraId="20038C1F" w14:textId="3478E395"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rPr>
            </w:pPr>
            <w:r w:rsidRPr="004C2245">
              <w:rPr>
                <w:rFonts w:ascii="Times" w:hAnsi="Times" w:cs="Arial"/>
                <w:sz w:val="20"/>
                <w:szCs w:val="20"/>
              </w:rPr>
              <w:t>Pachypleurosauroidea</w:t>
            </w:r>
          </w:p>
        </w:tc>
        <w:tc>
          <w:tcPr>
            <w:tcW w:w="2122" w:type="dxa"/>
            <w:vAlign w:val="center"/>
          </w:tcPr>
          <w:p w14:paraId="43233EC7" w14:textId="280A0E3E" w:rsidR="00683A61" w:rsidRPr="004C2245" w:rsidRDefault="0047318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IVPP V 17054</w:t>
            </w:r>
            <w:r w:rsidR="00C571D3" w:rsidRPr="004C2245">
              <w:rPr>
                <w:rFonts w:ascii="Times" w:hAnsi="Times"/>
                <w:sz w:val="20"/>
                <w:szCs w:val="20"/>
                <w:lang w:val="fr-BE"/>
              </w:rPr>
              <w:t xml:space="preserve">, </w:t>
            </w:r>
            <w:r w:rsidR="00683A61" w:rsidRPr="004C2245">
              <w:rPr>
                <w:rFonts w:ascii="Times" w:hAnsi="Times"/>
                <w:sz w:val="20"/>
                <w:szCs w:val="20"/>
              </w:rPr>
              <w:t>IVPP V 18630</w:t>
            </w:r>
          </w:p>
        </w:tc>
        <w:tc>
          <w:tcPr>
            <w:tcW w:w="1417" w:type="dxa"/>
            <w:vAlign w:val="center"/>
          </w:tcPr>
          <w:p w14:paraId="15DAE07A" w14:textId="3BADBB8B"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rPr>
            </w:pPr>
            <w:r w:rsidRPr="004C2245">
              <w:rPr>
                <w:rFonts w:ascii="Times" w:hAnsi="Times"/>
                <w:sz w:val="20"/>
                <w:szCs w:val="20"/>
              </w:rPr>
              <w:t>90.48%</w:t>
            </w:r>
          </w:p>
        </w:tc>
        <w:tc>
          <w:tcPr>
            <w:tcW w:w="1418" w:type="dxa"/>
            <w:vAlign w:val="center"/>
          </w:tcPr>
          <w:p w14:paraId="7644F7A8" w14:textId="03E20BFD"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rPr>
            </w:pPr>
            <w:r w:rsidRPr="004C2245">
              <w:rPr>
                <w:rFonts w:ascii="Times" w:hAnsi="Times"/>
                <w:sz w:val="20"/>
                <w:szCs w:val="20"/>
              </w:rPr>
              <w:t>100%</w:t>
            </w:r>
          </w:p>
        </w:tc>
        <w:tc>
          <w:tcPr>
            <w:tcW w:w="1564" w:type="dxa"/>
            <w:vAlign w:val="center"/>
          </w:tcPr>
          <w:p w14:paraId="3A2C3701" w14:textId="54986AC5"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rPr>
            </w:pPr>
            <w:r w:rsidRPr="004C2245">
              <w:rPr>
                <w:rFonts w:ascii="Times" w:hAnsi="Times"/>
                <w:sz w:val="20"/>
                <w:szCs w:val="20"/>
              </w:rPr>
              <w:t>93.75%</w:t>
            </w:r>
          </w:p>
        </w:tc>
      </w:tr>
      <w:tr w:rsidR="00683A61" w:rsidRPr="004C2245" w14:paraId="26CE579C" w14:textId="77777777" w:rsidTr="00E60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4C9E677" w14:textId="11796A4B" w:rsidR="00683A61" w:rsidRPr="004C2245" w:rsidRDefault="00683A61" w:rsidP="00074792">
            <w:pPr>
              <w:jc w:val="center"/>
              <w:rPr>
                <w:rFonts w:ascii="Times" w:hAnsi="Times"/>
                <w:i/>
                <w:iCs/>
                <w:sz w:val="20"/>
                <w:szCs w:val="20"/>
              </w:rPr>
            </w:pPr>
            <w:proofErr w:type="spellStart"/>
            <w:r w:rsidRPr="004C2245">
              <w:rPr>
                <w:rFonts w:ascii="Times" w:hAnsi="Times"/>
                <w:i/>
                <w:iCs/>
                <w:sz w:val="20"/>
                <w:szCs w:val="20"/>
              </w:rPr>
              <w:t>Dianopachysaurus</w:t>
            </w:r>
            <w:proofErr w:type="spellEnd"/>
            <w:r w:rsidRPr="004C2245">
              <w:rPr>
                <w:rFonts w:ascii="Times" w:hAnsi="Times"/>
                <w:i/>
                <w:iCs/>
                <w:sz w:val="20"/>
                <w:szCs w:val="20"/>
              </w:rPr>
              <w:t xml:space="preserve"> </w:t>
            </w:r>
            <w:proofErr w:type="spellStart"/>
            <w:r w:rsidRPr="004C2245">
              <w:rPr>
                <w:rFonts w:ascii="Times" w:hAnsi="Times"/>
                <w:i/>
                <w:iCs/>
                <w:sz w:val="20"/>
                <w:szCs w:val="20"/>
              </w:rPr>
              <w:t>dingi</w:t>
            </w:r>
            <w:proofErr w:type="spellEnd"/>
          </w:p>
        </w:tc>
        <w:tc>
          <w:tcPr>
            <w:tcW w:w="1984" w:type="dxa"/>
            <w:vAlign w:val="center"/>
          </w:tcPr>
          <w:p w14:paraId="409B2372" w14:textId="097D31B2"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rPr>
            </w:pPr>
            <w:r w:rsidRPr="004C2245">
              <w:rPr>
                <w:rFonts w:ascii="Times" w:hAnsi="Times" w:cs="Arial"/>
                <w:sz w:val="20"/>
                <w:szCs w:val="20"/>
              </w:rPr>
              <w:t>Pachypleurosauroidea</w:t>
            </w:r>
          </w:p>
        </w:tc>
        <w:tc>
          <w:tcPr>
            <w:tcW w:w="2122" w:type="dxa"/>
            <w:vAlign w:val="center"/>
          </w:tcPr>
          <w:p w14:paraId="1AAB9971" w14:textId="0C461AB6"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rPr>
            </w:pPr>
            <w:r w:rsidRPr="004C2245">
              <w:rPr>
                <w:rFonts w:ascii="Times" w:hAnsi="Times"/>
                <w:sz w:val="20"/>
                <w:szCs w:val="20"/>
              </w:rPr>
              <w:t>LPV 31365</w:t>
            </w:r>
          </w:p>
        </w:tc>
        <w:tc>
          <w:tcPr>
            <w:tcW w:w="1417" w:type="dxa"/>
            <w:vAlign w:val="center"/>
          </w:tcPr>
          <w:p w14:paraId="6F27AFEF" w14:textId="5BD37745"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rPr>
            </w:pPr>
            <w:r w:rsidRPr="004C2245">
              <w:rPr>
                <w:rFonts w:ascii="Times" w:hAnsi="Times"/>
                <w:sz w:val="20"/>
                <w:szCs w:val="20"/>
              </w:rPr>
              <w:t>66.67%</w:t>
            </w:r>
          </w:p>
        </w:tc>
        <w:tc>
          <w:tcPr>
            <w:tcW w:w="1418" w:type="dxa"/>
            <w:vAlign w:val="center"/>
          </w:tcPr>
          <w:p w14:paraId="309C2922" w14:textId="605FBDD8"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rPr>
            </w:pPr>
            <w:r w:rsidRPr="004C2245">
              <w:rPr>
                <w:rFonts w:ascii="Times" w:hAnsi="Times"/>
                <w:sz w:val="20"/>
                <w:szCs w:val="20"/>
              </w:rPr>
              <w:t>60%</w:t>
            </w:r>
          </w:p>
        </w:tc>
        <w:tc>
          <w:tcPr>
            <w:tcW w:w="1564" w:type="dxa"/>
            <w:vAlign w:val="center"/>
          </w:tcPr>
          <w:p w14:paraId="442A5366" w14:textId="4EDDDE0B"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rPr>
            </w:pPr>
            <w:r w:rsidRPr="004C2245">
              <w:rPr>
                <w:rFonts w:ascii="Times" w:hAnsi="Times"/>
                <w:sz w:val="20"/>
                <w:szCs w:val="20"/>
              </w:rPr>
              <w:t>65.63%</w:t>
            </w:r>
          </w:p>
        </w:tc>
      </w:tr>
      <w:tr w:rsidR="00683A61" w:rsidRPr="004C2245" w14:paraId="685A5DE3" w14:textId="77777777" w:rsidTr="00E60D42">
        <w:tc>
          <w:tcPr>
            <w:cnfStyle w:val="001000000000" w:firstRow="0" w:lastRow="0" w:firstColumn="1" w:lastColumn="0" w:oddVBand="0" w:evenVBand="0" w:oddHBand="0" w:evenHBand="0" w:firstRowFirstColumn="0" w:firstRowLastColumn="0" w:lastRowFirstColumn="0" w:lastRowLastColumn="0"/>
            <w:tcW w:w="1418" w:type="dxa"/>
            <w:vAlign w:val="center"/>
          </w:tcPr>
          <w:p w14:paraId="5503B032" w14:textId="3528E34A" w:rsidR="00683A61" w:rsidRPr="004C2245" w:rsidRDefault="00683A61" w:rsidP="00074792">
            <w:pPr>
              <w:jc w:val="center"/>
              <w:rPr>
                <w:rFonts w:ascii="Times" w:hAnsi="Times"/>
                <w:i/>
                <w:iCs/>
                <w:sz w:val="20"/>
                <w:szCs w:val="20"/>
              </w:rPr>
            </w:pPr>
            <w:proofErr w:type="spellStart"/>
            <w:r w:rsidRPr="004C2245">
              <w:rPr>
                <w:rFonts w:ascii="Times" w:hAnsi="Times"/>
                <w:i/>
                <w:iCs/>
                <w:sz w:val="20"/>
                <w:szCs w:val="20"/>
              </w:rPr>
              <w:t>Honghesaurus</w:t>
            </w:r>
            <w:proofErr w:type="spellEnd"/>
            <w:r w:rsidRPr="004C2245">
              <w:rPr>
                <w:rFonts w:ascii="Times" w:hAnsi="Times"/>
                <w:i/>
                <w:iCs/>
                <w:sz w:val="20"/>
                <w:szCs w:val="20"/>
              </w:rPr>
              <w:t xml:space="preserve"> </w:t>
            </w:r>
            <w:proofErr w:type="spellStart"/>
            <w:r w:rsidRPr="004C2245">
              <w:rPr>
                <w:rFonts w:ascii="Times" w:hAnsi="Times"/>
                <w:i/>
                <w:iCs/>
                <w:sz w:val="20"/>
                <w:szCs w:val="20"/>
              </w:rPr>
              <w:t>longicaudalis</w:t>
            </w:r>
            <w:proofErr w:type="spellEnd"/>
          </w:p>
        </w:tc>
        <w:tc>
          <w:tcPr>
            <w:tcW w:w="1984" w:type="dxa"/>
            <w:vAlign w:val="center"/>
          </w:tcPr>
          <w:p w14:paraId="098B54AB" w14:textId="31622F56"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rPr>
            </w:pPr>
            <w:r w:rsidRPr="004C2245">
              <w:rPr>
                <w:rFonts w:ascii="Times" w:hAnsi="Times" w:cs="Arial"/>
                <w:sz w:val="20"/>
                <w:szCs w:val="20"/>
              </w:rPr>
              <w:t>Pachypleurosauroidea</w:t>
            </w:r>
          </w:p>
        </w:tc>
        <w:tc>
          <w:tcPr>
            <w:tcW w:w="2122" w:type="dxa"/>
            <w:vAlign w:val="center"/>
          </w:tcPr>
          <w:p w14:paraId="413BEA2E" w14:textId="4A459EA5"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rPr>
            </w:pPr>
            <w:r w:rsidRPr="004C2245">
              <w:rPr>
                <w:rFonts w:ascii="Times" w:hAnsi="Times"/>
                <w:sz w:val="20"/>
                <w:szCs w:val="20"/>
              </w:rPr>
              <w:t>IVPP V30380</w:t>
            </w:r>
          </w:p>
        </w:tc>
        <w:tc>
          <w:tcPr>
            <w:tcW w:w="1417" w:type="dxa"/>
            <w:vAlign w:val="center"/>
          </w:tcPr>
          <w:p w14:paraId="5C034B1E" w14:textId="74031AFD"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rPr>
            </w:pPr>
            <w:r w:rsidRPr="004C2245">
              <w:rPr>
                <w:rFonts w:ascii="Times" w:hAnsi="Times"/>
                <w:sz w:val="20"/>
                <w:szCs w:val="20"/>
              </w:rPr>
              <w:t>95.24%</w:t>
            </w:r>
          </w:p>
        </w:tc>
        <w:tc>
          <w:tcPr>
            <w:tcW w:w="1418" w:type="dxa"/>
            <w:vAlign w:val="center"/>
          </w:tcPr>
          <w:p w14:paraId="25217317" w14:textId="5C251CA6"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rPr>
            </w:pPr>
            <w:r w:rsidRPr="004C2245">
              <w:rPr>
                <w:rFonts w:ascii="Times" w:hAnsi="Times"/>
                <w:sz w:val="20"/>
                <w:szCs w:val="20"/>
              </w:rPr>
              <w:t>100%</w:t>
            </w:r>
          </w:p>
        </w:tc>
        <w:tc>
          <w:tcPr>
            <w:tcW w:w="1564" w:type="dxa"/>
            <w:vAlign w:val="center"/>
          </w:tcPr>
          <w:p w14:paraId="3293BA2F" w14:textId="71E2CEB9"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rPr>
            </w:pPr>
            <w:r w:rsidRPr="004C2245">
              <w:rPr>
                <w:rFonts w:ascii="Times" w:hAnsi="Times"/>
                <w:sz w:val="20"/>
                <w:szCs w:val="20"/>
              </w:rPr>
              <w:t>96.88%</w:t>
            </w:r>
          </w:p>
        </w:tc>
      </w:tr>
      <w:tr w:rsidR="008B387E" w:rsidRPr="004C2245" w14:paraId="605353FC" w14:textId="77777777" w:rsidTr="00E60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847B4E4" w14:textId="77777777" w:rsidR="008B387E" w:rsidRPr="004C2245" w:rsidRDefault="008B387E" w:rsidP="00074792">
            <w:pPr>
              <w:jc w:val="center"/>
              <w:rPr>
                <w:rFonts w:ascii="Times" w:hAnsi="Times"/>
                <w:i/>
                <w:iCs/>
                <w:sz w:val="20"/>
                <w:szCs w:val="20"/>
              </w:rPr>
            </w:pPr>
            <w:r w:rsidRPr="004C2245">
              <w:rPr>
                <w:rFonts w:ascii="Times" w:hAnsi="Times"/>
                <w:i/>
                <w:iCs/>
                <w:sz w:val="20"/>
                <w:szCs w:val="20"/>
              </w:rPr>
              <w:t>Luopingosaurus</w:t>
            </w:r>
          </w:p>
          <w:p w14:paraId="27BD945E" w14:textId="48CD9DBA" w:rsidR="008B387E" w:rsidRPr="004C2245" w:rsidRDefault="008B387E" w:rsidP="00074792">
            <w:pPr>
              <w:jc w:val="center"/>
              <w:rPr>
                <w:rFonts w:ascii="Times" w:hAnsi="Times"/>
                <w:i/>
                <w:iCs/>
                <w:sz w:val="20"/>
                <w:szCs w:val="20"/>
              </w:rPr>
            </w:pPr>
            <w:proofErr w:type="spellStart"/>
            <w:r w:rsidRPr="004C2245">
              <w:rPr>
                <w:rFonts w:ascii="Times" w:hAnsi="Times"/>
                <w:i/>
                <w:iCs/>
                <w:sz w:val="20"/>
                <w:szCs w:val="20"/>
              </w:rPr>
              <w:t>imparilis</w:t>
            </w:r>
            <w:proofErr w:type="spellEnd"/>
          </w:p>
        </w:tc>
        <w:tc>
          <w:tcPr>
            <w:tcW w:w="1984" w:type="dxa"/>
            <w:vAlign w:val="center"/>
          </w:tcPr>
          <w:p w14:paraId="2EF1AB5F" w14:textId="61FD65F7" w:rsidR="008B387E" w:rsidRPr="004C2245" w:rsidRDefault="008B387E" w:rsidP="00074792">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20"/>
                <w:szCs w:val="20"/>
              </w:rPr>
            </w:pPr>
            <w:r w:rsidRPr="004C2245">
              <w:rPr>
                <w:rFonts w:ascii="Times" w:hAnsi="Times" w:cs="Arial"/>
                <w:sz w:val="20"/>
                <w:szCs w:val="20"/>
              </w:rPr>
              <w:t>Pachypleurosauroidea</w:t>
            </w:r>
          </w:p>
        </w:tc>
        <w:tc>
          <w:tcPr>
            <w:tcW w:w="2122" w:type="dxa"/>
            <w:vAlign w:val="center"/>
          </w:tcPr>
          <w:p w14:paraId="08483175" w14:textId="22C71A45" w:rsidR="008B387E" w:rsidRPr="004C2245" w:rsidRDefault="008B387E"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IVPP V19049</w:t>
            </w:r>
          </w:p>
        </w:tc>
        <w:tc>
          <w:tcPr>
            <w:tcW w:w="1417" w:type="dxa"/>
            <w:vAlign w:val="center"/>
          </w:tcPr>
          <w:p w14:paraId="549E1617" w14:textId="28E669BF" w:rsidR="008B387E" w:rsidRPr="004C2245" w:rsidRDefault="008B387E"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rPr>
            </w:pPr>
            <w:r w:rsidRPr="004C2245">
              <w:rPr>
                <w:rFonts w:ascii="Times" w:hAnsi="Times"/>
                <w:sz w:val="20"/>
                <w:szCs w:val="20"/>
              </w:rPr>
              <w:t>80.95%</w:t>
            </w:r>
          </w:p>
        </w:tc>
        <w:tc>
          <w:tcPr>
            <w:tcW w:w="1418" w:type="dxa"/>
            <w:vAlign w:val="center"/>
          </w:tcPr>
          <w:p w14:paraId="4FC26039" w14:textId="0FB19194" w:rsidR="008B387E" w:rsidRPr="004C2245" w:rsidRDefault="008B387E"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rPr>
            </w:pPr>
            <w:r w:rsidRPr="004C2245">
              <w:rPr>
                <w:rFonts w:ascii="Times" w:hAnsi="Times"/>
                <w:sz w:val="20"/>
                <w:szCs w:val="20"/>
              </w:rPr>
              <w:t>80%</w:t>
            </w:r>
          </w:p>
        </w:tc>
        <w:tc>
          <w:tcPr>
            <w:tcW w:w="1564" w:type="dxa"/>
            <w:vAlign w:val="center"/>
          </w:tcPr>
          <w:p w14:paraId="6EF24BD0" w14:textId="097B8313" w:rsidR="008B387E" w:rsidRPr="004C2245" w:rsidRDefault="008B387E"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rPr>
            </w:pPr>
            <w:r w:rsidRPr="004C2245">
              <w:rPr>
                <w:rFonts w:ascii="Times" w:hAnsi="Times"/>
                <w:sz w:val="20"/>
                <w:szCs w:val="20"/>
              </w:rPr>
              <w:t>81.25</w:t>
            </w:r>
            <w:r w:rsidR="00BC01AD" w:rsidRPr="004C2245">
              <w:rPr>
                <w:rFonts w:ascii="Times" w:hAnsi="Times"/>
                <w:sz w:val="20"/>
                <w:szCs w:val="20"/>
              </w:rPr>
              <w:t>%</w:t>
            </w:r>
          </w:p>
        </w:tc>
      </w:tr>
      <w:tr w:rsidR="00683A61" w:rsidRPr="004C2245" w14:paraId="1E59E2A6" w14:textId="77777777" w:rsidTr="00E60D42">
        <w:tc>
          <w:tcPr>
            <w:cnfStyle w:val="001000000000" w:firstRow="0" w:lastRow="0" w:firstColumn="1" w:lastColumn="0" w:oddVBand="0" w:evenVBand="0" w:oddHBand="0" w:evenHBand="0" w:firstRowFirstColumn="0" w:firstRowLastColumn="0" w:lastRowFirstColumn="0" w:lastRowLastColumn="0"/>
            <w:tcW w:w="1418" w:type="dxa"/>
            <w:vAlign w:val="center"/>
          </w:tcPr>
          <w:p w14:paraId="6DD0ABDF" w14:textId="66282320" w:rsidR="00683A61" w:rsidRPr="004C2245" w:rsidRDefault="00683A61" w:rsidP="00074792">
            <w:pPr>
              <w:jc w:val="center"/>
              <w:rPr>
                <w:rFonts w:ascii="Times" w:hAnsi="Times"/>
                <w:i/>
                <w:iCs/>
                <w:sz w:val="20"/>
                <w:szCs w:val="20"/>
              </w:rPr>
            </w:pPr>
            <w:proofErr w:type="spellStart"/>
            <w:r w:rsidRPr="004C2245">
              <w:rPr>
                <w:rFonts w:ascii="Times" w:hAnsi="Times"/>
                <w:i/>
                <w:iCs/>
                <w:sz w:val="20"/>
                <w:szCs w:val="20"/>
              </w:rPr>
              <w:t>Keichousaurus</w:t>
            </w:r>
            <w:proofErr w:type="spellEnd"/>
            <w:r w:rsidRPr="004C2245">
              <w:rPr>
                <w:rFonts w:ascii="Times" w:hAnsi="Times"/>
                <w:i/>
                <w:iCs/>
                <w:sz w:val="20"/>
                <w:szCs w:val="20"/>
              </w:rPr>
              <w:t xml:space="preserve"> hui</w:t>
            </w:r>
          </w:p>
        </w:tc>
        <w:tc>
          <w:tcPr>
            <w:tcW w:w="1984" w:type="dxa"/>
            <w:vAlign w:val="center"/>
          </w:tcPr>
          <w:p w14:paraId="795E851E" w14:textId="5E4B026C"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rPr>
            </w:pPr>
            <w:r w:rsidRPr="004C2245">
              <w:rPr>
                <w:rFonts w:ascii="Times" w:hAnsi="Times" w:cs="Arial"/>
                <w:sz w:val="20"/>
                <w:szCs w:val="20"/>
              </w:rPr>
              <w:t>Pachypleurosauroidea</w:t>
            </w:r>
          </w:p>
        </w:tc>
        <w:tc>
          <w:tcPr>
            <w:tcW w:w="2122" w:type="dxa"/>
            <w:vAlign w:val="center"/>
          </w:tcPr>
          <w:p w14:paraId="1BA3CCE3" w14:textId="77777777" w:rsidR="000D3CC5" w:rsidRPr="004C2245" w:rsidRDefault="000D3CC5"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rPr>
            </w:pPr>
          </w:p>
          <w:p w14:paraId="4402A2C0" w14:textId="77777777"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rPr>
            </w:pPr>
            <w:r w:rsidRPr="004C2245">
              <w:rPr>
                <w:rFonts w:ascii="Times" w:hAnsi="Times"/>
                <w:sz w:val="20"/>
                <w:szCs w:val="20"/>
              </w:rPr>
              <w:t>NMNS-cyn-2003-25, NMNS-cyn-2005-05, NMNS-cyn-2005-12, SMNS 81780, SMNS 59705</w:t>
            </w:r>
          </w:p>
          <w:p w14:paraId="3A25BA86" w14:textId="75F7F1C2" w:rsidR="000D3CC5" w:rsidRPr="004C2245" w:rsidRDefault="000D3CC5"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rPr>
            </w:pPr>
          </w:p>
        </w:tc>
        <w:tc>
          <w:tcPr>
            <w:tcW w:w="1417" w:type="dxa"/>
            <w:vAlign w:val="center"/>
          </w:tcPr>
          <w:p w14:paraId="2A0CEAB3" w14:textId="59B86E73"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rPr>
            </w:pPr>
            <w:r w:rsidRPr="004C2245">
              <w:rPr>
                <w:rFonts w:ascii="Times" w:hAnsi="Times"/>
                <w:sz w:val="20"/>
                <w:szCs w:val="20"/>
              </w:rPr>
              <w:t>95.24%</w:t>
            </w:r>
          </w:p>
        </w:tc>
        <w:tc>
          <w:tcPr>
            <w:tcW w:w="1418" w:type="dxa"/>
            <w:vAlign w:val="center"/>
          </w:tcPr>
          <w:p w14:paraId="7C703083" w14:textId="1C4998AB"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rPr>
            </w:pPr>
            <w:r w:rsidRPr="004C2245">
              <w:rPr>
                <w:rFonts w:ascii="Times" w:hAnsi="Times"/>
                <w:sz w:val="20"/>
                <w:szCs w:val="20"/>
              </w:rPr>
              <w:t>100%</w:t>
            </w:r>
          </w:p>
        </w:tc>
        <w:tc>
          <w:tcPr>
            <w:tcW w:w="1564" w:type="dxa"/>
            <w:vAlign w:val="center"/>
          </w:tcPr>
          <w:p w14:paraId="54716C70" w14:textId="0F48F1C8"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rPr>
            </w:pPr>
            <w:r w:rsidRPr="004C2245">
              <w:rPr>
                <w:rFonts w:ascii="Times" w:hAnsi="Times"/>
                <w:sz w:val="20"/>
                <w:szCs w:val="20"/>
              </w:rPr>
              <w:t>96.88%</w:t>
            </w:r>
          </w:p>
        </w:tc>
      </w:tr>
      <w:tr w:rsidR="00683A61" w:rsidRPr="004C2245" w14:paraId="0AB47BD8" w14:textId="77777777" w:rsidTr="00E60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7958CB99" w14:textId="11CA76F4" w:rsidR="00683A61" w:rsidRPr="004C2245" w:rsidRDefault="00683A61" w:rsidP="00074792">
            <w:pPr>
              <w:jc w:val="center"/>
              <w:rPr>
                <w:rFonts w:ascii="Times" w:hAnsi="Times"/>
                <w:sz w:val="20"/>
                <w:szCs w:val="20"/>
              </w:rPr>
            </w:pPr>
            <w:r w:rsidRPr="004C2245">
              <w:rPr>
                <w:rFonts w:ascii="Times" w:hAnsi="Times" w:cs="Arial"/>
                <w:i/>
                <w:iCs/>
                <w:sz w:val="20"/>
                <w:szCs w:val="20"/>
              </w:rPr>
              <w:t xml:space="preserve">Neusticosaurus </w:t>
            </w:r>
            <w:proofErr w:type="spellStart"/>
            <w:r w:rsidRPr="004C2245">
              <w:rPr>
                <w:rFonts w:ascii="Times" w:hAnsi="Times" w:cs="Arial"/>
                <w:i/>
                <w:iCs/>
                <w:sz w:val="20"/>
                <w:szCs w:val="20"/>
              </w:rPr>
              <w:t>edwardsii</w:t>
            </w:r>
            <w:proofErr w:type="spellEnd"/>
          </w:p>
        </w:tc>
        <w:tc>
          <w:tcPr>
            <w:tcW w:w="1984" w:type="dxa"/>
            <w:vAlign w:val="center"/>
          </w:tcPr>
          <w:p w14:paraId="5E87AFDB" w14:textId="56AAF1DB"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rPr>
            </w:pPr>
            <w:r w:rsidRPr="004C2245">
              <w:rPr>
                <w:rFonts w:ascii="Times" w:hAnsi="Times" w:cs="Arial"/>
                <w:sz w:val="20"/>
                <w:szCs w:val="20"/>
              </w:rPr>
              <w:t>Pachypleurosauroidea</w:t>
            </w:r>
          </w:p>
        </w:tc>
        <w:tc>
          <w:tcPr>
            <w:tcW w:w="2122" w:type="dxa"/>
            <w:vAlign w:val="center"/>
          </w:tcPr>
          <w:p w14:paraId="4B37AD5A" w14:textId="77777777" w:rsidR="000D3CC5" w:rsidRPr="004C2245" w:rsidRDefault="000D3CC5"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p>
          <w:p w14:paraId="03584CF3" w14:textId="6D8CBCE6"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PIMUZ T2810, PIMUZ T2811, PIMUZ T3430, PIMUZ T3439, PIMUZ T3453, PIMUZ T3452, PIMUZ T3460, PIMUZ T3708, PIMUZ T3758, PIMUZ T3759, PIMUZ T3776, PIMUZ T4761</w:t>
            </w:r>
          </w:p>
          <w:p w14:paraId="16724764" w14:textId="1C0B94CD" w:rsidR="000D3CC5" w:rsidRPr="004C2245" w:rsidRDefault="000D3CC5"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p>
        </w:tc>
        <w:tc>
          <w:tcPr>
            <w:tcW w:w="1417" w:type="dxa"/>
            <w:vAlign w:val="center"/>
          </w:tcPr>
          <w:p w14:paraId="7ACF5CD0" w14:textId="6FA5E696"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rPr>
            </w:pPr>
            <w:r w:rsidRPr="004C2245">
              <w:rPr>
                <w:rFonts w:ascii="Times" w:hAnsi="Times"/>
                <w:sz w:val="20"/>
                <w:szCs w:val="20"/>
              </w:rPr>
              <w:t>100%</w:t>
            </w:r>
          </w:p>
        </w:tc>
        <w:tc>
          <w:tcPr>
            <w:tcW w:w="1418" w:type="dxa"/>
            <w:vAlign w:val="center"/>
          </w:tcPr>
          <w:p w14:paraId="24DBF138" w14:textId="4B5980D5"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rPr>
            </w:pPr>
            <w:r w:rsidRPr="004C2245">
              <w:rPr>
                <w:rFonts w:ascii="Times" w:hAnsi="Times"/>
                <w:sz w:val="20"/>
                <w:szCs w:val="20"/>
              </w:rPr>
              <w:t>100%</w:t>
            </w:r>
          </w:p>
        </w:tc>
        <w:tc>
          <w:tcPr>
            <w:tcW w:w="1564" w:type="dxa"/>
            <w:vAlign w:val="center"/>
          </w:tcPr>
          <w:p w14:paraId="39299135" w14:textId="77020DE5"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rPr>
            </w:pPr>
            <w:r w:rsidRPr="004C2245">
              <w:rPr>
                <w:rFonts w:ascii="Times" w:hAnsi="Times"/>
                <w:sz w:val="20"/>
                <w:szCs w:val="20"/>
              </w:rPr>
              <w:t>100 %</w:t>
            </w:r>
          </w:p>
        </w:tc>
      </w:tr>
      <w:tr w:rsidR="00683A61" w:rsidRPr="004C2245" w14:paraId="2AE9D48C" w14:textId="77777777" w:rsidTr="00E60D42">
        <w:tc>
          <w:tcPr>
            <w:cnfStyle w:val="001000000000" w:firstRow="0" w:lastRow="0" w:firstColumn="1" w:lastColumn="0" w:oddVBand="0" w:evenVBand="0" w:oddHBand="0" w:evenHBand="0" w:firstRowFirstColumn="0" w:firstRowLastColumn="0" w:lastRowFirstColumn="0" w:lastRowLastColumn="0"/>
            <w:tcW w:w="1418" w:type="dxa"/>
            <w:vAlign w:val="center"/>
          </w:tcPr>
          <w:p w14:paraId="48FFBBED" w14:textId="57557691" w:rsidR="00683A61" w:rsidRPr="004C2245" w:rsidRDefault="00683A61" w:rsidP="00074792">
            <w:pPr>
              <w:jc w:val="center"/>
              <w:rPr>
                <w:rFonts w:ascii="Times" w:hAnsi="Times"/>
                <w:i/>
                <w:iCs/>
                <w:sz w:val="20"/>
                <w:szCs w:val="20"/>
              </w:rPr>
            </w:pPr>
            <w:r w:rsidRPr="004C2245">
              <w:rPr>
                <w:rFonts w:ascii="Times" w:hAnsi="Times"/>
                <w:i/>
                <w:iCs/>
                <w:sz w:val="20"/>
                <w:szCs w:val="20"/>
              </w:rPr>
              <w:t xml:space="preserve">Neusticosaurus </w:t>
            </w:r>
            <w:proofErr w:type="spellStart"/>
            <w:r w:rsidRPr="004C2245">
              <w:rPr>
                <w:rFonts w:ascii="Times" w:hAnsi="Times"/>
                <w:i/>
                <w:iCs/>
                <w:sz w:val="20"/>
                <w:szCs w:val="20"/>
              </w:rPr>
              <w:t>peyeri</w:t>
            </w:r>
            <w:proofErr w:type="spellEnd"/>
          </w:p>
        </w:tc>
        <w:tc>
          <w:tcPr>
            <w:tcW w:w="1984" w:type="dxa"/>
            <w:vAlign w:val="center"/>
          </w:tcPr>
          <w:p w14:paraId="15D93E41" w14:textId="5EB49492"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rPr>
            </w:pPr>
            <w:r w:rsidRPr="004C2245">
              <w:rPr>
                <w:rFonts w:ascii="Times" w:hAnsi="Times" w:cs="Arial"/>
                <w:sz w:val="20"/>
                <w:szCs w:val="20"/>
              </w:rPr>
              <w:t>Pachypleurosauroidea</w:t>
            </w:r>
          </w:p>
        </w:tc>
        <w:tc>
          <w:tcPr>
            <w:tcW w:w="2122" w:type="dxa"/>
            <w:vAlign w:val="center"/>
          </w:tcPr>
          <w:p w14:paraId="2AB75A9C" w14:textId="77777777" w:rsidR="000D3CC5" w:rsidRPr="004C2245" w:rsidRDefault="000D3CC5"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p>
          <w:p w14:paraId="70F06155" w14:textId="01E78A75"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PIMUZ T3393, PIMUZ T3394, PIMUZ T3395, PIMUZ T3396, PIMUZ T3403, PIMUZ T3410, PIMUZ T3422, PIMUZ T3423, PIMUZ T3431, PIMUZ T3445, PIMUZ T3461, PIMUZ T3464,</w:t>
            </w:r>
          </w:p>
          <w:p w14:paraId="4A35FE35" w14:textId="161788AE" w:rsidR="000D3CC5"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PIMUZ T3467, PIMUZ T3474, PIMUZ T3476, PIMUZ T3479, PIMUZ T3497, PIMUZ T3511, PIMUZ T3542, PIMUZ T3546, PIMUZ T3607, PIMUZ T3710, PIMUZ T3728, PIMUZ T3744, PIMUZ T3902</w:t>
            </w:r>
          </w:p>
        </w:tc>
        <w:tc>
          <w:tcPr>
            <w:tcW w:w="1417" w:type="dxa"/>
            <w:vAlign w:val="center"/>
          </w:tcPr>
          <w:p w14:paraId="31E29A0D" w14:textId="2FE221EE"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100%</w:t>
            </w:r>
          </w:p>
        </w:tc>
        <w:tc>
          <w:tcPr>
            <w:tcW w:w="1418" w:type="dxa"/>
            <w:vAlign w:val="center"/>
          </w:tcPr>
          <w:p w14:paraId="38382BC9" w14:textId="20E4A6BA"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100%</w:t>
            </w:r>
          </w:p>
        </w:tc>
        <w:tc>
          <w:tcPr>
            <w:tcW w:w="1564" w:type="dxa"/>
            <w:vAlign w:val="center"/>
          </w:tcPr>
          <w:p w14:paraId="146612BF" w14:textId="24C1C1E5"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100%</w:t>
            </w:r>
          </w:p>
        </w:tc>
      </w:tr>
      <w:tr w:rsidR="00683A61" w:rsidRPr="004C2245" w14:paraId="2CF196DC" w14:textId="77777777" w:rsidTr="00E60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678BCA4F" w14:textId="6A97AD2F" w:rsidR="00683A61" w:rsidRPr="004C2245" w:rsidRDefault="00683A61" w:rsidP="00074792">
            <w:pPr>
              <w:jc w:val="center"/>
              <w:rPr>
                <w:rFonts w:ascii="Times" w:hAnsi="Times"/>
                <w:sz w:val="20"/>
                <w:szCs w:val="20"/>
                <w:lang w:val="fr-BE"/>
              </w:rPr>
            </w:pPr>
            <w:r w:rsidRPr="004C2245">
              <w:rPr>
                <w:rFonts w:ascii="Times" w:hAnsi="Times"/>
                <w:i/>
                <w:iCs/>
                <w:sz w:val="20"/>
                <w:szCs w:val="20"/>
              </w:rPr>
              <w:t xml:space="preserve">Neusticosaurus </w:t>
            </w:r>
            <w:proofErr w:type="spellStart"/>
            <w:r w:rsidRPr="004C2245">
              <w:rPr>
                <w:rFonts w:ascii="Times" w:hAnsi="Times"/>
                <w:i/>
                <w:iCs/>
                <w:sz w:val="20"/>
                <w:szCs w:val="20"/>
              </w:rPr>
              <w:t>pusillus</w:t>
            </w:r>
            <w:proofErr w:type="spellEnd"/>
          </w:p>
        </w:tc>
        <w:tc>
          <w:tcPr>
            <w:tcW w:w="1984" w:type="dxa"/>
            <w:vAlign w:val="center"/>
          </w:tcPr>
          <w:p w14:paraId="78DD3587" w14:textId="6184AA63"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cs="Arial"/>
                <w:sz w:val="20"/>
                <w:szCs w:val="20"/>
              </w:rPr>
              <w:t>Pachypleurosauroidea</w:t>
            </w:r>
          </w:p>
        </w:tc>
        <w:tc>
          <w:tcPr>
            <w:tcW w:w="2122" w:type="dxa"/>
            <w:vAlign w:val="center"/>
          </w:tcPr>
          <w:p w14:paraId="6846B5D5" w14:textId="77777777" w:rsidR="000D3CC5" w:rsidRPr="004C2245" w:rsidRDefault="000D3CC5" w:rsidP="00074792">
            <w:pPr>
              <w:jc w:val="center"/>
              <w:cnfStyle w:val="000000100000" w:firstRow="0" w:lastRow="0" w:firstColumn="0" w:lastColumn="0" w:oddVBand="0" w:evenVBand="0" w:oddHBand="1" w:evenHBand="0" w:firstRowFirstColumn="0" w:firstRowLastColumn="0" w:lastRowFirstColumn="0" w:lastRowLastColumn="0"/>
              <w:rPr>
                <w:rFonts w:ascii="Times" w:hAnsi="Times" w:cs="Arial"/>
                <w:color w:val="000000"/>
                <w:sz w:val="20"/>
                <w:szCs w:val="20"/>
                <w:lang w:val="fr-BE"/>
              </w:rPr>
            </w:pPr>
          </w:p>
          <w:p w14:paraId="22349B7F" w14:textId="4B478529"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cs="Arial"/>
                <w:color w:val="000000"/>
                <w:sz w:val="20"/>
                <w:szCs w:val="20"/>
                <w:lang w:val="fr-BE"/>
              </w:rPr>
            </w:pPr>
            <w:r w:rsidRPr="004C2245">
              <w:rPr>
                <w:rFonts w:ascii="Times" w:hAnsi="Times" w:cs="Arial"/>
                <w:color w:val="000000"/>
                <w:sz w:val="20"/>
                <w:szCs w:val="20"/>
                <w:lang w:val="fr-BE"/>
              </w:rPr>
              <w:t>PIMUZ T3902, PIMUZ T3400,</w:t>
            </w:r>
          </w:p>
          <w:p w14:paraId="573E1BEB" w14:textId="77777777"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cs="Arial"/>
                <w:color w:val="000000"/>
                <w:sz w:val="20"/>
                <w:szCs w:val="20"/>
                <w:lang w:val="fr-BE"/>
              </w:rPr>
            </w:pPr>
            <w:r w:rsidRPr="004C2245">
              <w:rPr>
                <w:rFonts w:ascii="Times" w:hAnsi="Times" w:cs="Arial"/>
                <w:color w:val="000000"/>
                <w:sz w:val="20"/>
                <w:szCs w:val="20"/>
                <w:lang w:val="fr-BE"/>
              </w:rPr>
              <w:t>PIMUZ T3421, PIMUZ T3426, PIMUZ T3429, PIMUZ T3442, PIMUZ T3468, PIMUZ T3509, PIMUZ T3530, PIMUZ T3536, PIMUZ T3538, PIMUZ T3547, PIMUZ T3556, PIMUZ T3574, PIMUZ T3598, PIMUZ T3601, PIMUZ T3604, PIMUZ T3605, PIMUZ T3612, PIMUZ T3614, PIMUZ T3625, PIMUZ T3627, PIMUZ T3639, PIMUZ T3649 A, PIMUZ T3649 B, PIMUZ T3649 C, PIMUZ T3653, PIMUZ T3654, PIMUZ T3658, PIMUZ T3658, PIMUZ T3671, PIMUZ T 3672, PIMUZ T3703, PIMUZ T3739, PIMUZ T3741 B, PIMUZ T3803  B, PIMUZ T3803 D, PIMUZ T3934, PIMUZ T4289, PIMUZ T5942</w:t>
            </w:r>
          </w:p>
          <w:p w14:paraId="595B6D69" w14:textId="77777777"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p>
        </w:tc>
        <w:tc>
          <w:tcPr>
            <w:tcW w:w="1417" w:type="dxa"/>
            <w:vAlign w:val="center"/>
          </w:tcPr>
          <w:p w14:paraId="7B11C0C7" w14:textId="40FD44CC"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100%</w:t>
            </w:r>
          </w:p>
        </w:tc>
        <w:tc>
          <w:tcPr>
            <w:tcW w:w="1418" w:type="dxa"/>
            <w:vAlign w:val="center"/>
          </w:tcPr>
          <w:p w14:paraId="07791261" w14:textId="01ECA05C"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100%</w:t>
            </w:r>
          </w:p>
        </w:tc>
        <w:tc>
          <w:tcPr>
            <w:tcW w:w="1564" w:type="dxa"/>
            <w:vAlign w:val="center"/>
          </w:tcPr>
          <w:p w14:paraId="2381283E" w14:textId="5DF47D55"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100%</w:t>
            </w:r>
          </w:p>
        </w:tc>
      </w:tr>
      <w:tr w:rsidR="00683A61" w:rsidRPr="004C2245" w14:paraId="0D3DD0F5" w14:textId="77777777" w:rsidTr="00E60D42">
        <w:tc>
          <w:tcPr>
            <w:cnfStyle w:val="001000000000" w:firstRow="0" w:lastRow="0" w:firstColumn="1" w:lastColumn="0" w:oddVBand="0" w:evenVBand="0" w:oddHBand="0" w:evenHBand="0" w:firstRowFirstColumn="0" w:firstRowLastColumn="0" w:lastRowFirstColumn="0" w:lastRowLastColumn="0"/>
            <w:tcW w:w="1418" w:type="dxa"/>
            <w:vAlign w:val="center"/>
          </w:tcPr>
          <w:p w14:paraId="4B354293" w14:textId="4174EAE5" w:rsidR="00683A61" w:rsidRPr="004C2245" w:rsidRDefault="00683A61" w:rsidP="00074792">
            <w:pPr>
              <w:jc w:val="center"/>
              <w:rPr>
                <w:rFonts w:ascii="Times" w:hAnsi="Times"/>
                <w:i/>
                <w:iCs/>
                <w:sz w:val="20"/>
                <w:szCs w:val="20"/>
                <w:lang w:val="fr-BE"/>
              </w:rPr>
            </w:pPr>
            <w:proofErr w:type="spellStart"/>
            <w:r w:rsidRPr="004C2245">
              <w:rPr>
                <w:rFonts w:ascii="Times" w:hAnsi="Times"/>
                <w:i/>
                <w:iCs/>
                <w:sz w:val="20"/>
                <w:szCs w:val="20"/>
                <w:lang w:val="fr-BE"/>
              </w:rPr>
              <w:t>Odoiporosaurus</w:t>
            </w:r>
            <w:proofErr w:type="spellEnd"/>
            <w:r w:rsidRPr="004C2245">
              <w:rPr>
                <w:rFonts w:ascii="Times" w:hAnsi="Times"/>
                <w:i/>
                <w:iCs/>
                <w:sz w:val="20"/>
                <w:szCs w:val="20"/>
                <w:lang w:val="fr-BE"/>
              </w:rPr>
              <w:t xml:space="preserve"> </w:t>
            </w:r>
            <w:proofErr w:type="spellStart"/>
            <w:r w:rsidRPr="004C2245">
              <w:rPr>
                <w:rFonts w:ascii="Times" w:hAnsi="Times"/>
                <w:i/>
                <w:iCs/>
                <w:sz w:val="20"/>
                <w:szCs w:val="20"/>
                <w:lang w:val="fr-BE"/>
              </w:rPr>
              <w:t>teruzzi</w:t>
            </w:r>
            <w:proofErr w:type="spellEnd"/>
          </w:p>
        </w:tc>
        <w:tc>
          <w:tcPr>
            <w:tcW w:w="1984" w:type="dxa"/>
            <w:vAlign w:val="center"/>
          </w:tcPr>
          <w:p w14:paraId="5547D446" w14:textId="4BD6D72E"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cs="Arial"/>
                <w:sz w:val="20"/>
                <w:szCs w:val="20"/>
              </w:rPr>
              <w:t>Pachypleurosauroidea</w:t>
            </w:r>
          </w:p>
        </w:tc>
        <w:tc>
          <w:tcPr>
            <w:tcW w:w="2122" w:type="dxa"/>
            <w:vAlign w:val="center"/>
          </w:tcPr>
          <w:p w14:paraId="3FA75739" w14:textId="7F5AECB9"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MSNM BES SC 1893</w:t>
            </w:r>
          </w:p>
        </w:tc>
        <w:tc>
          <w:tcPr>
            <w:tcW w:w="1417" w:type="dxa"/>
            <w:vAlign w:val="center"/>
          </w:tcPr>
          <w:p w14:paraId="4F33D333" w14:textId="6C8337DF"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85.71%</w:t>
            </w:r>
          </w:p>
        </w:tc>
        <w:tc>
          <w:tcPr>
            <w:tcW w:w="1418" w:type="dxa"/>
            <w:vAlign w:val="center"/>
          </w:tcPr>
          <w:p w14:paraId="2D652B1F" w14:textId="3FA8B7D2" w:rsidR="00683A61" w:rsidRPr="004C2245" w:rsidRDefault="00196D83"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40%</w:t>
            </w:r>
          </w:p>
        </w:tc>
        <w:tc>
          <w:tcPr>
            <w:tcW w:w="1564" w:type="dxa"/>
            <w:vAlign w:val="center"/>
          </w:tcPr>
          <w:p w14:paraId="11C9FEBA" w14:textId="4AC2C750"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71.88%</w:t>
            </w:r>
          </w:p>
        </w:tc>
      </w:tr>
      <w:tr w:rsidR="00683A61" w:rsidRPr="004C2245" w14:paraId="12067B4C" w14:textId="77777777" w:rsidTr="00E60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17860100" w14:textId="2DE553ED" w:rsidR="00683A61" w:rsidRPr="004C2245" w:rsidRDefault="00683A61" w:rsidP="00074792">
            <w:pPr>
              <w:jc w:val="center"/>
              <w:rPr>
                <w:rFonts w:ascii="Times" w:hAnsi="Times"/>
                <w:i/>
                <w:iCs/>
                <w:sz w:val="20"/>
                <w:szCs w:val="20"/>
                <w:lang w:val="fr-BE"/>
              </w:rPr>
            </w:pPr>
            <w:proofErr w:type="spellStart"/>
            <w:r w:rsidRPr="004C2245">
              <w:rPr>
                <w:rFonts w:ascii="Times" w:hAnsi="Times"/>
                <w:i/>
                <w:iCs/>
                <w:sz w:val="20"/>
                <w:szCs w:val="20"/>
                <w:lang w:val="fr-BE"/>
              </w:rPr>
              <w:t>Panzhousaurus</w:t>
            </w:r>
            <w:proofErr w:type="spellEnd"/>
            <w:r w:rsidRPr="004C2245">
              <w:rPr>
                <w:rFonts w:ascii="Times" w:hAnsi="Times"/>
                <w:i/>
                <w:iCs/>
                <w:sz w:val="20"/>
                <w:szCs w:val="20"/>
                <w:lang w:val="fr-BE"/>
              </w:rPr>
              <w:t xml:space="preserve"> </w:t>
            </w:r>
            <w:proofErr w:type="spellStart"/>
            <w:r w:rsidRPr="004C2245">
              <w:rPr>
                <w:rFonts w:ascii="Times" w:hAnsi="Times"/>
                <w:i/>
                <w:iCs/>
                <w:sz w:val="20"/>
                <w:szCs w:val="20"/>
                <w:lang w:val="fr-BE"/>
              </w:rPr>
              <w:t>rotundirostris</w:t>
            </w:r>
            <w:proofErr w:type="spellEnd"/>
          </w:p>
        </w:tc>
        <w:tc>
          <w:tcPr>
            <w:tcW w:w="1984" w:type="dxa"/>
            <w:vAlign w:val="center"/>
          </w:tcPr>
          <w:p w14:paraId="0AE1271C" w14:textId="0C22DC2F"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cs="Arial"/>
                <w:sz w:val="20"/>
                <w:szCs w:val="20"/>
              </w:rPr>
              <w:t>Pachypleurosauroidea</w:t>
            </w:r>
          </w:p>
        </w:tc>
        <w:tc>
          <w:tcPr>
            <w:tcW w:w="2122" w:type="dxa"/>
            <w:vAlign w:val="center"/>
          </w:tcPr>
          <w:p w14:paraId="7AA602EF" w14:textId="10129213"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GMPKU-P- 1059</w:t>
            </w:r>
          </w:p>
        </w:tc>
        <w:tc>
          <w:tcPr>
            <w:tcW w:w="1417" w:type="dxa"/>
            <w:vAlign w:val="center"/>
          </w:tcPr>
          <w:p w14:paraId="5A6AE7D2" w14:textId="2854CAFC"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66.67%</w:t>
            </w:r>
          </w:p>
        </w:tc>
        <w:tc>
          <w:tcPr>
            <w:tcW w:w="1418" w:type="dxa"/>
            <w:vAlign w:val="center"/>
          </w:tcPr>
          <w:p w14:paraId="6E7196CB" w14:textId="13D6DA87" w:rsidR="00683A61" w:rsidRPr="004C2245" w:rsidRDefault="00196D83"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80%</w:t>
            </w:r>
          </w:p>
        </w:tc>
        <w:tc>
          <w:tcPr>
            <w:tcW w:w="1564" w:type="dxa"/>
            <w:vAlign w:val="center"/>
          </w:tcPr>
          <w:p w14:paraId="4DCB79A5" w14:textId="1D33FCAF"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71.88%</w:t>
            </w:r>
          </w:p>
        </w:tc>
      </w:tr>
      <w:tr w:rsidR="00683A61" w:rsidRPr="004C2245" w14:paraId="31E46B01" w14:textId="77777777" w:rsidTr="00E60D42">
        <w:tc>
          <w:tcPr>
            <w:cnfStyle w:val="001000000000" w:firstRow="0" w:lastRow="0" w:firstColumn="1" w:lastColumn="0" w:oddVBand="0" w:evenVBand="0" w:oddHBand="0" w:evenHBand="0" w:firstRowFirstColumn="0" w:firstRowLastColumn="0" w:lastRowFirstColumn="0" w:lastRowLastColumn="0"/>
            <w:tcW w:w="1418" w:type="dxa"/>
            <w:vAlign w:val="center"/>
          </w:tcPr>
          <w:p w14:paraId="1DB4C99C" w14:textId="50A6621A" w:rsidR="00683A61" w:rsidRPr="004C2245" w:rsidRDefault="00683A61" w:rsidP="00074792">
            <w:pPr>
              <w:jc w:val="center"/>
              <w:rPr>
                <w:rFonts w:ascii="Times" w:hAnsi="Times"/>
                <w:i/>
                <w:iCs/>
                <w:sz w:val="20"/>
                <w:szCs w:val="20"/>
                <w:lang w:val="fr-BE"/>
              </w:rPr>
            </w:pPr>
            <w:proofErr w:type="spellStart"/>
            <w:r w:rsidRPr="004C2245">
              <w:rPr>
                <w:rFonts w:ascii="Times" w:hAnsi="Times"/>
                <w:i/>
                <w:iCs/>
                <w:sz w:val="20"/>
                <w:szCs w:val="20"/>
                <w:lang w:val="fr-BE"/>
              </w:rPr>
              <w:t>Prosantosaurus</w:t>
            </w:r>
            <w:proofErr w:type="spellEnd"/>
            <w:r w:rsidRPr="004C2245">
              <w:rPr>
                <w:rFonts w:ascii="Times" w:hAnsi="Times"/>
                <w:i/>
                <w:iCs/>
                <w:sz w:val="20"/>
                <w:szCs w:val="20"/>
                <w:lang w:val="fr-BE"/>
              </w:rPr>
              <w:t xml:space="preserve"> </w:t>
            </w:r>
            <w:proofErr w:type="spellStart"/>
            <w:r w:rsidRPr="004C2245">
              <w:rPr>
                <w:rFonts w:ascii="Times" w:hAnsi="Times"/>
                <w:i/>
                <w:iCs/>
                <w:sz w:val="20"/>
                <w:szCs w:val="20"/>
                <w:lang w:val="fr-BE"/>
              </w:rPr>
              <w:t>scheffoldi</w:t>
            </w:r>
            <w:proofErr w:type="spellEnd"/>
          </w:p>
        </w:tc>
        <w:tc>
          <w:tcPr>
            <w:tcW w:w="1984" w:type="dxa"/>
            <w:vAlign w:val="center"/>
          </w:tcPr>
          <w:p w14:paraId="3BA72596" w14:textId="5DC6F740"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cs="Arial"/>
                <w:sz w:val="20"/>
                <w:szCs w:val="20"/>
              </w:rPr>
              <w:t>Pachypleurosauroidea</w:t>
            </w:r>
          </w:p>
        </w:tc>
        <w:tc>
          <w:tcPr>
            <w:tcW w:w="2122" w:type="dxa"/>
            <w:vAlign w:val="center"/>
          </w:tcPr>
          <w:p w14:paraId="425C2EBC" w14:textId="77777777" w:rsidR="000D3CC5" w:rsidRPr="004C2245" w:rsidRDefault="000D3CC5"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p>
          <w:p w14:paraId="08AC6DFB" w14:textId="77777777"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PIMUZ A/III 1197, PIMUZ A/III 1240, PIMUZ A/III 1273, PIMUZ A/III 1274, PIMUZ A/III 1275, PIMUZ A/III 4566</w:t>
            </w:r>
          </w:p>
          <w:p w14:paraId="1659C303" w14:textId="6579B1F2" w:rsidR="000D3CC5" w:rsidRPr="004C2245" w:rsidRDefault="000D3CC5"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p>
        </w:tc>
        <w:tc>
          <w:tcPr>
            <w:tcW w:w="1417" w:type="dxa"/>
            <w:vAlign w:val="center"/>
          </w:tcPr>
          <w:p w14:paraId="54670EEA" w14:textId="6BD3C1D6"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95.24%</w:t>
            </w:r>
          </w:p>
        </w:tc>
        <w:tc>
          <w:tcPr>
            <w:tcW w:w="1418" w:type="dxa"/>
            <w:vAlign w:val="center"/>
          </w:tcPr>
          <w:p w14:paraId="683067BF" w14:textId="274797B7" w:rsidR="00683A61" w:rsidRPr="004C2245" w:rsidRDefault="00196D83"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80%</w:t>
            </w:r>
          </w:p>
        </w:tc>
        <w:tc>
          <w:tcPr>
            <w:tcW w:w="1564" w:type="dxa"/>
            <w:vAlign w:val="center"/>
          </w:tcPr>
          <w:p w14:paraId="0C9B0390" w14:textId="16B2E60E"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90.63%</w:t>
            </w:r>
          </w:p>
        </w:tc>
      </w:tr>
      <w:tr w:rsidR="00683A61" w:rsidRPr="004C2245" w14:paraId="13CF87B6" w14:textId="77777777" w:rsidTr="00E60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22E9C7FA" w14:textId="72209AFE" w:rsidR="00683A61" w:rsidRPr="004C2245" w:rsidRDefault="00683A61" w:rsidP="00074792">
            <w:pPr>
              <w:jc w:val="center"/>
              <w:rPr>
                <w:rFonts w:ascii="Times" w:hAnsi="Times"/>
                <w:i/>
                <w:iCs/>
                <w:sz w:val="20"/>
                <w:szCs w:val="20"/>
                <w:lang w:val="fr-BE"/>
              </w:rPr>
            </w:pPr>
            <w:proofErr w:type="spellStart"/>
            <w:r w:rsidRPr="004C2245">
              <w:rPr>
                <w:rFonts w:ascii="Times" w:hAnsi="Times"/>
                <w:i/>
                <w:iCs/>
                <w:sz w:val="20"/>
                <w:szCs w:val="20"/>
                <w:lang w:val="fr-BE"/>
              </w:rPr>
              <w:t>Qianxisaurus</w:t>
            </w:r>
            <w:proofErr w:type="spellEnd"/>
            <w:r w:rsidRPr="004C2245">
              <w:rPr>
                <w:rFonts w:ascii="Times" w:hAnsi="Times"/>
                <w:i/>
                <w:iCs/>
                <w:sz w:val="20"/>
                <w:szCs w:val="20"/>
                <w:lang w:val="fr-BE"/>
              </w:rPr>
              <w:t xml:space="preserve"> </w:t>
            </w:r>
            <w:proofErr w:type="spellStart"/>
            <w:r w:rsidRPr="004C2245">
              <w:rPr>
                <w:rFonts w:ascii="Times" w:hAnsi="Times"/>
                <w:i/>
                <w:iCs/>
                <w:sz w:val="20"/>
                <w:szCs w:val="20"/>
                <w:lang w:val="fr-BE"/>
              </w:rPr>
              <w:t>chajiangensis</w:t>
            </w:r>
            <w:proofErr w:type="spellEnd"/>
          </w:p>
        </w:tc>
        <w:tc>
          <w:tcPr>
            <w:tcW w:w="1984" w:type="dxa"/>
            <w:vAlign w:val="center"/>
          </w:tcPr>
          <w:p w14:paraId="7DA987A6" w14:textId="67DAC465"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cs="Arial"/>
                <w:sz w:val="20"/>
                <w:szCs w:val="20"/>
              </w:rPr>
              <w:t>Pachypleurosauroidea</w:t>
            </w:r>
          </w:p>
        </w:tc>
        <w:tc>
          <w:tcPr>
            <w:tcW w:w="2122" w:type="dxa"/>
            <w:vAlign w:val="center"/>
          </w:tcPr>
          <w:p w14:paraId="6BC5F698" w14:textId="694E1A36"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NMNS-KIKO-F044630</w:t>
            </w:r>
          </w:p>
        </w:tc>
        <w:tc>
          <w:tcPr>
            <w:tcW w:w="1417" w:type="dxa"/>
            <w:vAlign w:val="center"/>
          </w:tcPr>
          <w:p w14:paraId="662F43E1" w14:textId="60E63A6D"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90.48%</w:t>
            </w:r>
          </w:p>
        </w:tc>
        <w:tc>
          <w:tcPr>
            <w:tcW w:w="1418" w:type="dxa"/>
            <w:vAlign w:val="center"/>
          </w:tcPr>
          <w:p w14:paraId="0880C4B2" w14:textId="646C2A3A" w:rsidR="00683A61" w:rsidRPr="004C2245" w:rsidRDefault="00196D83"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60%</w:t>
            </w:r>
          </w:p>
        </w:tc>
        <w:tc>
          <w:tcPr>
            <w:tcW w:w="1564" w:type="dxa"/>
            <w:vAlign w:val="center"/>
          </w:tcPr>
          <w:p w14:paraId="249218D6" w14:textId="2409013A"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81.25%</w:t>
            </w:r>
          </w:p>
        </w:tc>
      </w:tr>
      <w:tr w:rsidR="00683A61" w:rsidRPr="004C2245" w14:paraId="006498D4" w14:textId="77777777" w:rsidTr="00E60D42">
        <w:tc>
          <w:tcPr>
            <w:cnfStyle w:val="001000000000" w:firstRow="0" w:lastRow="0" w:firstColumn="1" w:lastColumn="0" w:oddVBand="0" w:evenVBand="0" w:oddHBand="0" w:evenHBand="0" w:firstRowFirstColumn="0" w:firstRowLastColumn="0" w:lastRowFirstColumn="0" w:lastRowLastColumn="0"/>
            <w:tcW w:w="1418" w:type="dxa"/>
            <w:vAlign w:val="center"/>
          </w:tcPr>
          <w:p w14:paraId="1B960CEA" w14:textId="09227E14" w:rsidR="00683A61" w:rsidRPr="004C2245" w:rsidRDefault="00683A61" w:rsidP="00074792">
            <w:pPr>
              <w:jc w:val="center"/>
              <w:rPr>
                <w:rFonts w:ascii="Times" w:hAnsi="Times"/>
                <w:sz w:val="20"/>
                <w:szCs w:val="20"/>
                <w:lang w:val="fr-BE"/>
              </w:rPr>
            </w:pPr>
            <w:r w:rsidRPr="004C2245">
              <w:rPr>
                <w:rFonts w:ascii="Times" w:hAnsi="Times"/>
                <w:i/>
                <w:iCs/>
                <w:sz w:val="20"/>
                <w:szCs w:val="20"/>
                <w:lang w:val="fr-BE"/>
              </w:rPr>
              <w:t xml:space="preserve">Serpianosaurus </w:t>
            </w:r>
            <w:proofErr w:type="spellStart"/>
            <w:r w:rsidRPr="004C2245">
              <w:rPr>
                <w:rFonts w:ascii="Times" w:hAnsi="Times"/>
                <w:i/>
                <w:iCs/>
                <w:sz w:val="20"/>
                <w:szCs w:val="20"/>
                <w:lang w:val="fr-BE"/>
              </w:rPr>
              <w:t>mirigiolensis</w:t>
            </w:r>
            <w:proofErr w:type="spellEnd"/>
          </w:p>
        </w:tc>
        <w:tc>
          <w:tcPr>
            <w:tcW w:w="1984" w:type="dxa"/>
            <w:vAlign w:val="center"/>
          </w:tcPr>
          <w:p w14:paraId="667A1E89" w14:textId="5425DA44"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cs="Arial"/>
                <w:sz w:val="20"/>
                <w:szCs w:val="20"/>
              </w:rPr>
              <w:t>Pachypleurosauroidea</w:t>
            </w:r>
          </w:p>
        </w:tc>
        <w:tc>
          <w:tcPr>
            <w:tcW w:w="2122" w:type="dxa"/>
            <w:vAlign w:val="center"/>
          </w:tcPr>
          <w:p w14:paraId="60D7A4B5" w14:textId="77777777" w:rsidR="000D3CC5" w:rsidRPr="004C2245" w:rsidRDefault="000D3CC5"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p>
          <w:p w14:paraId="01AF4A23" w14:textId="77777777"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PIMUZ T96, PIMUZ T951, PIMUZ T1071, PIMUZ T 3675, PIMUZ T3676, PIMUZ T3677, PIMUZ T3680, PIMUZ T3685, PIMUZ T3742, PIMUZ T3931, PIMUZ T3933</w:t>
            </w:r>
          </w:p>
          <w:p w14:paraId="75F24A14" w14:textId="4BD69217" w:rsidR="000D3CC5" w:rsidRPr="004C2245" w:rsidRDefault="000D3CC5"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p>
        </w:tc>
        <w:tc>
          <w:tcPr>
            <w:tcW w:w="1417" w:type="dxa"/>
            <w:vAlign w:val="center"/>
          </w:tcPr>
          <w:p w14:paraId="0422E50A" w14:textId="1617ADA1"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100%</w:t>
            </w:r>
          </w:p>
        </w:tc>
        <w:tc>
          <w:tcPr>
            <w:tcW w:w="1418" w:type="dxa"/>
            <w:vAlign w:val="center"/>
          </w:tcPr>
          <w:p w14:paraId="4CD23F34" w14:textId="07E7E577" w:rsidR="00683A61" w:rsidRPr="004C2245" w:rsidRDefault="00196D83"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100%</w:t>
            </w:r>
          </w:p>
        </w:tc>
        <w:tc>
          <w:tcPr>
            <w:tcW w:w="1564" w:type="dxa"/>
            <w:vAlign w:val="center"/>
          </w:tcPr>
          <w:p w14:paraId="6B10D913" w14:textId="4F06A419"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100%</w:t>
            </w:r>
          </w:p>
        </w:tc>
      </w:tr>
      <w:tr w:rsidR="00683A61" w:rsidRPr="004C2245" w14:paraId="45C500F3" w14:textId="77777777" w:rsidTr="00E60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2E47B849" w14:textId="6ABEFB1E" w:rsidR="00683A61" w:rsidRPr="004C2245" w:rsidRDefault="00683A61" w:rsidP="00074792">
            <w:pPr>
              <w:jc w:val="center"/>
              <w:rPr>
                <w:rFonts w:ascii="Times" w:hAnsi="Times"/>
                <w:sz w:val="20"/>
                <w:szCs w:val="20"/>
                <w:lang w:val="fr-BE"/>
              </w:rPr>
            </w:pPr>
            <w:r w:rsidRPr="004C2245">
              <w:rPr>
                <w:rFonts w:ascii="Times" w:hAnsi="Times"/>
                <w:i/>
                <w:iCs/>
                <w:sz w:val="20"/>
                <w:szCs w:val="20"/>
                <w:lang w:val="fr-BE"/>
              </w:rPr>
              <w:t xml:space="preserve">Wumengosaurus </w:t>
            </w:r>
            <w:proofErr w:type="spellStart"/>
            <w:r w:rsidRPr="004C2245">
              <w:rPr>
                <w:rFonts w:ascii="Times" w:hAnsi="Times"/>
                <w:i/>
                <w:iCs/>
                <w:sz w:val="20"/>
                <w:szCs w:val="20"/>
                <w:lang w:val="fr-BE"/>
              </w:rPr>
              <w:t>delicatomandibularis</w:t>
            </w:r>
            <w:proofErr w:type="spellEnd"/>
          </w:p>
        </w:tc>
        <w:tc>
          <w:tcPr>
            <w:tcW w:w="1984" w:type="dxa"/>
            <w:vAlign w:val="center"/>
          </w:tcPr>
          <w:p w14:paraId="10759600" w14:textId="0F95B171"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cs="Arial"/>
                <w:sz w:val="20"/>
                <w:szCs w:val="20"/>
              </w:rPr>
              <w:t>Pachypleurosauroidea</w:t>
            </w:r>
          </w:p>
        </w:tc>
        <w:tc>
          <w:tcPr>
            <w:tcW w:w="2122" w:type="dxa"/>
            <w:vAlign w:val="center"/>
          </w:tcPr>
          <w:p w14:paraId="0A278BBE" w14:textId="77777777" w:rsidR="000D3CC5" w:rsidRPr="004C2245" w:rsidRDefault="000D3CC5"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p>
          <w:p w14:paraId="73B2D167" w14:textId="77777777"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GMPKU-P-1210, IVPP V15314, NMNS-KIKO-F071129-Z, ZMNH M8758</w:t>
            </w:r>
          </w:p>
          <w:p w14:paraId="0A0838D3" w14:textId="2A28A0F0" w:rsidR="000D3CC5" w:rsidRPr="004C2245" w:rsidRDefault="000D3CC5"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p>
        </w:tc>
        <w:tc>
          <w:tcPr>
            <w:tcW w:w="1417" w:type="dxa"/>
            <w:vAlign w:val="center"/>
          </w:tcPr>
          <w:p w14:paraId="6AA3BC6D" w14:textId="419E5634"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90.48%</w:t>
            </w:r>
          </w:p>
        </w:tc>
        <w:tc>
          <w:tcPr>
            <w:tcW w:w="1418" w:type="dxa"/>
            <w:vAlign w:val="center"/>
          </w:tcPr>
          <w:p w14:paraId="0D34FB7F" w14:textId="1716C1B0" w:rsidR="00683A61" w:rsidRPr="004C2245" w:rsidRDefault="00196D83"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100%</w:t>
            </w:r>
          </w:p>
        </w:tc>
        <w:tc>
          <w:tcPr>
            <w:tcW w:w="1564" w:type="dxa"/>
            <w:vAlign w:val="center"/>
          </w:tcPr>
          <w:p w14:paraId="78789A51" w14:textId="38CF8BDA"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93.75%</w:t>
            </w:r>
          </w:p>
        </w:tc>
      </w:tr>
      <w:tr w:rsidR="00683A61" w:rsidRPr="004C2245" w14:paraId="3D820353" w14:textId="77777777" w:rsidTr="00E60D42">
        <w:tc>
          <w:tcPr>
            <w:cnfStyle w:val="001000000000" w:firstRow="0" w:lastRow="0" w:firstColumn="1" w:lastColumn="0" w:oddVBand="0" w:evenVBand="0" w:oddHBand="0" w:evenHBand="0" w:firstRowFirstColumn="0" w:firstRowLastColumn="0" w:lastRowFirstColumn="0" w:lastRowLastColumn="0"/>
            <w:tcW w:w="1418" w:type="dxa"/>
            <w:vAlign w:val="center"/>
          </w:tcPr>
          <w:p w14:paraId="31C236EE" w14:textId="2C555E55" w:rsidR="00683A61" w:rsidRPr="004C2245" w:rsidRDefault="00683A61" w:rsidP="00074792">
            <w:pPr>
              <w:jc w:val="center"/>
              <w:rPr>
                <w:rFonts w:ascii="Times" w:hAnsi="Times"/>
                <w:sz w:val="20"/>
                <w:szCs w:val="20"/>
                <w:lang w:val="fr-BE"/>
              </w:rPr>
            </w:pPr>
            <w:proofErr w:type="spellStart"/>
            <w:r w:rsidRPr="004C2245">
              <w:rPr>
                <w:rFonts w:ascii="Times" w:hAnsi="Times"/>
                <w:i/>
                <w:iCs/>
                <w:sz w:val="20"/>
                <w:szCs w:val="20"/>
                <w:lang w:val="fr-BE"/>
              </w:rPr>
              <w:t>Brevicaudosaurus</w:t>
            </w:r>
            <w:proofErr w:type="spellEnd"/>
            <w:r w:rsidRPr="004C2245">
              <w:rPr>
                <w:rFonts w:ascii="Times" w:hAnsi="Times"/>
                <w:i/>
                <w:iCs/>
                <w:sz w:val="20"/>
                <w:szCs w:val="20"/>
                <w:lang w:val="fr-BE"/>
              </w:rPr>
              <w:t xml:space="preserve"> </w:t>
            </w:r>
            <w:proofErr w:type="spellStart"/>
            <w:r w:rsidRPr="004C2245">
              <w:rPr>
                <w:rFonts w:ascii="Times" w:hAnsi="Times"/>
                <w:i/>
                <w:iCs/>
                <w:sz w:val="20"/>
                <w:szCs w:val="20"/>
                <w:lang w:val="fr-BE"/>
              </w:rPr>
              <w:t>jiyangshanensis</w:t>
            </w:r>
            <w:proofErr w:type="spellEnd"/>
          </w:p>
        </w:tc>
        <w:tc>
          <w:tcPr>
            <w:tcW w:w="1984" w:type="dxa"/>
            <w:vAlign w:val="center"/>
          </w:tcPr>
          <w:p w14:paraId="02C21B56" w14:textId="1C45EDE5"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rPr>
              <w:t>Nothosauroidea</w:t>
            </w:r>
          </w:p>
        </w:tc>
        <w:tc>
          <w:tcPr>
            <w:tcW w:w="2122" w:type="dxa"/>
            <w:vAlign w:val="center"/>
          </w:tcPr>
          <w:p w14:paraId="6B9F61AB" w14:textId="0EF9D771"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IVPP V 18625</w:t>
            </w:r>
          </w:p>
        </w:tc>
        <w:tc>
          <w:tcPr>
            <w:tcW w:w="1417" w:type="dxa"/>
            <w:vAlign w:val="center"/>
          </w:tcPr>
          <w:p w14:paraId="2B487B23" w14:textId="113DF4D6"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76.19%</w:t>
            </w:r>
          </w:p>
        </w:tc>
        <w:tc>
          <w:tcPr>
            <w:tcW w:w="1418" w:type="dxa"/>
            <w:vAlign w:val="center"/>
          </w:tcPr>
          <w:p w14:paraId="6CCB3567" w14:textId="679DCC40" w:rsidR="00683A61" w:rsidRPr="004C2245" w:rsidRDefault="00196D83"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100%</w:t>
            </w:r>
          </w:p>
        </w:tc>
        <w:tc>
          <w:tcPr>
            <w:tcW w:w="1564" w:type="dxa"/>
            <w:vAlign w:val="center"/>
          </w:tcPr>
          <w:p w14:paraId="5C72DC80" w14:textId="44A0EDAF"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84.38%</w:t>
            </w:r>
          </w:p>
        </w:tc>
      </w:tr>
      <w:tr w:rsidR="00683A61" w:rsidRPr="004C2245" w14:paraId="59F0F0F3" w14:textId="77777777" w:rsidTr="00E60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173B3A2" w14:textId="40FEA5C1" w:rsidR="00683A61" w:rsidRPr="004C2245" w:rsidRDefault="00683A61" w:rsidP="00074792">
            <w:pPr>
              <w:jc w:val="center"/>
              <w:rPr>
                <w:rFonts w:ascii="Times" w:hAnsi="Times"/>
                <w:sz w:val="20"/>
                <w:szCs w:val="20"/>
                <w:lang w:val="fr-BE"/>
              </w:rPr>
            </w:pPr>
            <w:r w:rsidRPr="004C2245">
              <w:rPr>
                <w:rFonts w:ascii="Times" w:hAnsi="Times"/>
                <w:i/>
                <w:iCs/>
                <w:sz w:val="20"/>
                <w:szCs w:val="20"/>
                <w:lang w:val="fr-BE"/>
              </w:rPr>
              <w:t xml:space="preserve">Lariosaurus </w:t>
            </w:r>
            <w:proofErr w:type="spellStart"/>
            <w:r w:rsidRPr="004C2245">
              <w:rPr>
                <w:rFonts w:ascii="Times" w:hAnsi="Times"/>
                <w:i/>
                <w:iCs/>
                <w:sz w:val="20"/>
                <w:szCs w:val="20"/>
                <w:lang w:val="fr-BE"/>
              </w:rPr>
              <w:t>balsami</w:t>
            </w:r>
            <w:proofErr w:type="spellEnd"/>
          </w:p>
        </w:tc>
        <w:tc>
          <w:tcPr>
            <w:tcW w:w="1984" w:type="dxa"/>
            <w:vAlign w:val="center"/>
          </w:tcPr>
          <w:p w14:paraId="3EBF2A3D" w14:textId="6D28019F"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sz w:val="20"/>
                <w:szCs w:val="20"/>
              </w:rPr>
              <w:t>Nothosauroidea</w:t>
            </w:r>
          </w:p>
        </w:tc>
        <w:tc>
          <w:tcPr>
            <w:tcW w:w="2122" w:type="dxa"/>
            <w:vAlign w:val="center"/>
          </w:tcPr>
          <w:p w14:paraId="46C43E93" w14:textId="4A8F0E70"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PIMUZ T4856</w:t>
            </w:r>
          </w:p>
        </w:tc>
        <w:tc>
          <w:tcPr>
            <w:tcW w:w="1417" w:type="dxa"/>
            <w:vAlign w:val="center"/>
          </w:tcPr>
          <w:p w14:paraId="4F053B66" w14:textId="0C6ED605"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80.95%</w:t>
            </w:r>
          </w:p>
        </w:tc>
        <w:tc>
          <w:tcPr>
            <w:tcW w:w="1418" w:type="dxa"/>
            <w:vAlign w:val="center"/>
          </w:tcPr>
          <w:p w14:paraId="5B43FF4C" w14:textId="3EED0AA7" w:rsidR="00683A61" w:rsidRPr="004C2245" w:rsidRDefault="00340179"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80%</w:t>
            </w:r>
          </w:p>
        </w:tc>
        <w:tc>
          <w:tcPr>
            <w:tcW w:w="1564" w:type="dxa"/>
            <w:vAlign w:val="center"/>
          </w:tcPr>
          <w:p w14:paraId="71A17420" w14:textId="500141BE"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81.25%</w:t>
            </w:r>
          </w:p>
        </w:tc>
      </w:tr>
      <w:tr w:rsidR="00683A61" w:rsidRPr="004C2245" w14:paraId="32E1469B" w14:textId="77777777" w:rsidTr="00E60D42">
        <w:tc>
          <w:tcPr>
            <w:cnfStyle w:val="001000000000" w:firstRow="0" w:lastRow="0" w:firstColumn="1" w:lastColumn="0" w:oddVBand="0" w:evenVBand="0" w:oddHBand="0" w:evenHBand="0" w:firstRowFirstColumn="0" w:firstRowLastColumn="0" w:lastRowFirstColumn="0" w:lastRowLastColumn="0"/>
            <w:tcW w:w="1418" w:type="dxa"/>
            <w:vAlign w:val="center"/>
          </w:tcPr>
          <w:p w14:paraId="0B5887E7" w14:textId="7AC386D3" w:rsidR="00683A61" w:rsidRPr="004C2245" w:rsidRDefault="00683A61" w:rsidP="00074792">
            <w:pPr>
              <w:jc w:val="center"/>
              <w:rPr>
                <w:rFonts w:ascii="Times" w:hAnsi="Times"/>
                <w:sz w:val="20"/>
                <w:szCs w:val="20"/>
                <w:lang w:val="fr-BE"/>
              </w:rPr>
            </w:pPr>
            <w:r w:rsidRPr="004C2245">
              <w:rPr>
                <w:rFonts w:ascii="Times" w:hAnsi="Times"/>
                <w:i/>
                <w:iCs/>
                <w:sz w:val="20"/>
                <w:szCs w:val="20"/>
                <w:lang w:val="fr-BE"/>
              </w:rPr>
              <w:t xml:space="preserve">Lariosaurus </w:t>
            </w:r>
            <w:proofErr w:type="spellStart"/>
            <w:r w:rsidRPr="004C2245">
              <w:rPr>
                <w:rFonts w:ascii="Times" w:hAnsi="Times"/>
                <w:i/>
                <w:iCs/>
                <w:sz w:val="20"/>
                <w:szCs w:val="20"/>
                <w:lang w:val="fr-BE"/>
              </w:rPr>
              <w:t>buzzii</w:t>
            </w:r>
            <w:proofErr w:type="spellEnd"/>
          </w:p>
        </w:tc>
        <w:tc>
          <w:tcPr>
            <w:tcW w:w="1984" w:type="dxa"/>
            <w:vAlign w:val="center"/>
          </w:tcPr>
          <w:p w14:paraId="5E62526D" w14:textId="0603EDE3"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rPr>
              <w:t>Nothosauroidea</w:t>
            </w:r>
          </w:p>
        </w:tc>
        <w:tc>
          <w:tcPr>
            <w:tcW w:w="2122" w:type="dxa"/>
            <w:vAlign w:val="center"/>
          </w:tcPr>
          <w:p w14:paraId="7D01118F" w14:textId="5E169FA0"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PIMUZ T2804</w:t>
            </w:r>
          </w:p>
        </w:tc>
        <w:tc>
          <w:tcPr>
            <w:tcW w:w="1417" w:type="dxa"/>
            <w:vAlign w:val="center"/>
          </w:tcPr>
          <w:p w14:paraId="114E2B23" w14:textId="72391A21"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76.19%</w:t>
            </w:r>
          </w:p>
        </w:tc>
        <w:tc>
          <w:tcPr>
            <w:tcW w:w="1418" w:type="dxa"/>
            <w:vAlign w:val="center"/>
          </w:tcPr>
          <w:p w14:paraId="29CE3FDF" w14:textId="77C3B913" w:rsidR="00683A61" w:rsidRPr="004C2245" w:rsidRDefault="00340179"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40%</w:t>
            </w:r>
          </w:p>
        </w:tc>
        <w:tc>
          <w:tcPr>
            <w:tcW w:w="1564" w:type="dxa"/>
            <w:vAlign w:val="center"/>
          </w:tcPr>
          <w:p w14:paraId="2D0BA5B8" w14:textId="5AA5E851"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65.63%</w:t>
            </w:r>
          </w:p>
        </w:tc>
      </w:tr>
      <w:tr w:rsidR="00340179" w:rsidRPr="004C2245" w14:paraId="3C161EB4" w14:textId="77777777" w:rsidTr="00E60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39B35B2" w14:textId="77777777" w:rsidR="00340179" w:rsidRPr="004C2245" w:rsidRDefault="00340179" w:rsidP="00074792">
            <w:pPr>
              <w:jc w:val="center"/>
              <w:rPr>
                <w:rFonts w:ascii="Times" w:hAnsi="Times"/>
                <w:sz w:val="20"/>
                <w:szCs w:val="20"/>
                <w:lang w:val="fr-BE"/>
              </w:rPr>
            </w:pPr>
            <w:r w:rsidRPr="004C2245">
              <w:rPr>
                <w:rFonts w:ascii="Times" w:hAnsi="Times"/>
                <w:i/>
                <w:iCs/>
                <w:sz w:val="20"/>
                <w:szCs w:val="20"/>
                <w:lang w:val="fr-BE"/>
              </w:rPr>
              <w:t>Lariosaurus calcagnii</w:t>
            </w:r>
          </w:p>
        </w:tc>
        <w:tc>
          <w:tcPr>
            <w:tcW w:w="1984" w:type="dxa"/>
            <w:vAlign w:val="center"/>
          </w:tcPr>
          <w:p w14:paraId="6467C999" w14:textId="77777777" w:rsidR="00340179" w:rsidRPr="004C2245" w:rsidRDefault="00340179"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sz w:val="20"/>
                <w:szCs w:val="20"/>
              </w:rPr>
              <w:t>Nothosauroidea</w:t>
            </w:r>
          </w:p>
        </w:tc>
        <w:tc>
          <w:tcPr>
            <w:tcW w:w="2122" w:type="dxa"/>
            <w:vAlign w:val="center"/>
          </w:tcPr>
          <w:p w14:paraId="64ABF945" w14:textId="77777777" w:rsidR="000D3CC5" w:rsidRPr="004C2245" w:rsidRDefault="000D3CC5"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p>
          <w:p w14:paraId="198DC9EF" w14:textId="6F888D91" w:rsidR="00340179" w:rsidRPr="004C2245" w:rsidRDefault="00340179"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PIMUZ T2460, PIMUZ T2461, PIMUZ T2462, PIMUZ T2464, PIMUZ T4836, PIMUZ T5151, PIMUZ T5559</w:t>
            </w:r>
          </w:p>
          <w:p w14:paraId="7CADEDE9" w14:textId="2712DBFA" w:rsidR="000D3CC5" w:rsidRPr="004C2245" w:rsidRDefault="000D3CC5"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p>
        </w:tc>
        <w:tc>
          <w:tcPr>
            <w:tcW w:w="1417" w:type="dxa"/>
            <w:vAlign w:val="center"/>
          </w:tcPr>
          <w:p w14:paraId="378D0319" w14:textId="77777777" w:rsidR="00340179" w:rsidRPr="004C2245" w:rsidRDefault="00340179"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95.24%</w:t>
            </w:r>
          </w:p>
        </w:tc>
        <w:tc>
          <w:tcPr>
            <w:tcW w:w="1418" w:type="dxa"/>
            <w:vAlign w:val="center"/>
          </w:tcPr>
          <w:p w14:paraId="37BCAEDF" w14:textId="77777777" w:rsidR="00340179" w:rsidRPr="004C2245" w:rsidRDefault="00340179"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100%</w:t>
            </w:r>
          </w:p>
        </w:tc>
        <w:tc>
          <w:tcPr>
            <w:tcW w:w="1564" w:type="dxa"/>
            <w:vAlign w:val="center"/>
          </w:tcPr>
          <w:p w14:paraId="5C8D8437" w14:textId="77777777" w:rsidR="00340179" w:rsidRPr="004C2245" w:rsidRDefault="00340179"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96.88%</w:t>
            </w:r>
          </w:p>
        </w:tc>
      </w:tr>
      <w:tr w:rsidR="00683A61" w:rsidRPr="004C2245" w14:paraId="79B5B4D4" w14:textId="77777777" w:rsidTr="00E60D42">
        <w:tc>
          <w:tcPr>
            <w:cnfStyle w:val="001000000000" w:firstRow="0" w:lastRow="0" w:firstColumn="1" w:lastColumn="0" w:oddVBand="0" w:evenVBand="0" w:oddHBand="0" w:evenHBand="0" w:firstRowFirstColumn="0" w:firstRowLastColumn="0" w:lastRowFirstColumn="0" w:lastRowLastColumn="0"/>
            <w:tcW w:w="1418" w:type="dxa"/>
            <w:vAlign w:val="center"/>
          </w:tcPr>
          <w:p w14:paraId="075E7C15" w14:textId="6B3A0290" w:rsidR="00683A61" w:rsidRPr="004C2245" w:rsidRDefault="00683A61" w:rsidP="00074792">
            <w:pPr>
              <w:jc w:val="center"/>
              <w:rPr>
                <w:rFonts w:ascii="Times" w:hAnsi="Times"/>
                <w:sz w:val="20"/>
                <w:szCs w:val="20"/>
                <w:lang w:val="fr-BE"/>
              </w:rPr>
            </w:pPr>
            <w:r w:rsidRPr="004C2245">
              <w:rPr>
                <w:rFonts w:ascii="Times" w:hAnsi="Times"/>
                <w:i/>
                <w:iCs/>
                <w:sz w:val="20"/>
                <w:szCs w:val="20"/>
                <w:lang w:val="fr-BE"/>
              </w:rPr>
              <w:t xml:space="preserve">Lariosaurus </w:t>
            </w:r>
            <w:proofErr w:type="spellStart"/>
            <w:r w:rsidRPr="004C2245">
              <w:rPr>
                <w:rFonts w:ascii="Times" w:hAnsi="Times"/>
                <w:i/>
                <w:iCs/>
                <w:sz w:val="20"/>
                <w:szCs w:val="20"/>
                <w:lang w:val="fr-BE"/>
              </w:rPr>
              <w:t>hongguoensis</w:t>
            </w:r>
            <w:proofErr w:type="spellEnd"/>
          </w:p>
        </w:tc>
        <w:tc>
          <w:tcPr>
            <w:tcW w:w="1984" w:type="dxa"/>
            <w:vAlign w:val="center"/>
          </w:tcPr>
          <w:p w14:paraId="4ECAE7F4" w14:textId="307A3035"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rPr>
              <w:t>Nothosauroidea</w:t>
            </w:r>
          </w:p>
        </w:tc>
        <w:tc>
          <w:tcPr>
            <w:tcW w:w="2122" w:type="dxa"/>
            <w:vAlign w:val="center"/>
          </w:tcPr>
          <w:p w14:paraId="59314991" w14:textId="4B27F4F6"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GMPKU-P-1011</w:t>
            </w:r>
          </w:p>
        </w:tc>
        <w:tc>
          <w:tcPr>
            <w:tcW w:w="1417" w:type="dxa"/>
            <w:vAlign w:val="center"/>
          </w:tcPr>
          <w:p w14:paraId="7E66F6A8" w14:textId="2A5101EF"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85.71%</w:t>
            </w:r>
          </w:p>
        </w:tc>
        <w:tc>
          <w:tcPr>
            <w:tcW w:w="1418" w:type="dxa"/>
            <w:vAlign w:val="center"/>
          </w:tcPr>
          <w:p w14:paraId="6FDA5B22" w14:textId="581BCE68" w:rsidR="00683A61" w:rsidRPr="004C2245" w:rsidRDefault="00340179"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50%</w:t>
            </w:r>
          </w:p>
        </w:tc>
        <w:tc>
          <w:tcPr>
            <w:tcW w:w="1564" w:type="dxa"/>
            <w:vAlign w:val="center"/>
          </w:tcPr>
          <w:p w14:paraId="52E015EB" w14:textId="68751CAF"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75%</w:t>
            </w:r>
          </w:p>
        </w:tc>
      </w:tr>
      <w:tr w:rsidR="00683A61" w:rsidRPr="004C2245" w14:paraId="396D0EED" w14:textId="77777777" w:rsidTr="00E60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AE72EC3" w14:textId="6FC817B3" w:rsidR="00683A61" w:rsidRPr="004C2245" w:rsidRDefault="00683A61" w:rsidP="00074792">
            <w:pPr>
              <w:jc w:val="center"/>
              <w:rPr>
                <w:rFonts w:ascii="Times" w:hAnsi="Times"/>
                <w:sz w:val="20"/>
                <w:szCs w:val="20"/>
                <w:lang w:val="fr-BE"/>
              </w:rPr>
            </w:pPr>
            <w:r w:rsidRPr="004C2245">
              <w:rPr>
                <w:rFonts w:ascii="Times" w:hAnsi="Times"/>
                <w:i/>
                <w:iCs/>
                <w:sz w:val="20"/>
                <w:szCs w:val="20"/>
                <w:lang w:val="fr-BE"/>
              </w:rPr>
              <w:t xml:space="preserve">Lariosaurus </w:t>
            </w:r>
            <w:proofErr w:type="spellStart"/>
            <w:r w:rsidRPr="004C2245">
              <w:rPr>
                <w:rFonts w:ascii="Times" w:hAnsi="Times"/>
                <w:i/>
                <w:iCs/>
                <w:sz w:val="20"/>
                <w:szCs w:val="20"/>
                <w:lang w:val="fr-BE"/>
              </w:rPr>
              <w:t>vosseveldensis</w:t>
            </w:r>
            <w:proofErr w:type="spellEnd"/>
          </w:p>
        </w:tc>
        <w:tc>
          <w:tcPr>
            <w:tcW w:w="1984" w:type="dxa"/>
            <w:vAlign w:val="center"/>
          </w:tcPr>
          <w:p w14:paraId="21F9D186" w14:textId="2713AEB4"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sz w:val="20"/>
                <w:szCs w:val="20"/>
              </w:rPr>
              <w:t>Nothosauroidea</w:t>
            </w:r>
          </w:p>
        </w:tc>
        <w:tc>
          <w:tcPr>
            <w:tcW w:w="2122" w:type="dxa"/>
            <w:vAlign w:val="center"/>
          </w:tcPr>
          <w:p w14:paraId="07E7BDA0" w14:textId="57D8ADC5"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TWE 480000504</w:t>
            </w:r>
          </w:p>
        </w:tc>
        <w:tc>
          <w:tcPr>
            <w:tcW w:w="1417" w:type="dxa"/>
            <w:vAlign w:val="center"/>
          </w:tcPr>
          <w:p w14:paraId="6C936B83" w14:textId="21E34C20"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66.67%</w:t>
            </w:r>
          </w:p>
        </w:tc>
        <w:tc>
          <w:tcPr>
            <w:tcW w:w="1418" w:type="dxa"/>
            <w:vAlign w:val="center"/>
          </w:tcPr>
          <w:p w14:paraId="0CDCA4A6" w14:textId="13034044" w:rsidR="00683A61" w:rsidRPr="004C2245" w:rsidRDefault="00340179"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0%</w:t>
            </w:r>
          </w:p>
        </w:tc>
        <w:tc>
          <w:tcPr>
            <w:tcW w:w="1564" w:type="dxa"/>
            <w:vAlign w:val="center"/>
          </w:tcPr>
          <w:p w14:paraId="60626296" w14:textId="26E72755"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46.88%</w:t>
            </w:r>
          </w:p>
        </w:tc>
      </w:tr>
      <w:tr w:rsidR="00683A61" w:rsidRPr="004C2245" w14:paraId="1EC4B600" w14:textId="77777777" w:rsidTr="00E60D42">
        <w:tc>
          <w:tcPr>
            <w:cnfStyle w:val="001000000000" w:firstRow="0" w:lastRow="0" w:firstColumn="1" w:lastColumn="0" w:oddVBand="0" w:evenVBand="0" w:oddHBand="0" w:evenHBand="0" w:firstRowFirstColumn="0" w:firstRowLastColumn="0" w:lastRowFirstColumn="0" w:lastRowLastColumn="0"/>
            <w:tcW w:w="1418" w:type="dxa"/>
            <w:vAlign w:val="center"/>
          </w:tcPr>
          <w:p w14:paraId="27E26C4C" w14:textId="28E72D60" w:rsidR="00683A61" w:rsidRPr="004C2245" w:rsidRDefault="00683A61" w:rsidP="00074792">
            <w:pPr>
              <w:jc w:val="center"/>
              <w:rPr>
                <w:rFonts w:ascii="Times" w:hAnsi="Times"/>
                <w:i/>
                <w:iCs/>
                <w:sz w:val="20"/>
                <w:szCs w:val="20"/>
                <w:lang w:val="fr-BE"/>
              </w:rPr>
            </w:pPr>
            <w:r w:rsidRPr="004C2245">
              <w:rPr>
                <w:rFonts w:ascii="Times" w:hAnsi="Times"/>
                <w:i/>
                <w:iCs/>
                <w:sz w:val="20"/>
                <w:szCs w:val="20"/>
                <w:lang w:val="fr-BE"/>
              </w:rPr>
              <w:t xml:space="preserve">Lariosaurus </w:t>
            </w:r>
            <w:proofErr w:type="spellStart"/>
            <w:r w:rsidRPr="004C2245">
              <w:rPr>
                <w:rFonts w:ascii="Times" w:hAnsi="Times"/>
                <w:i/>
                <w:iCs/>
                <w:sz w:val="20"/>
                <w:szCs w:val="20"/>
                <w:lang w:val="fr-BE"/>
              </w:rPr>
              <w:t>youngi</w:t>
            </w:r>
            <w:proofErr w:type="spellEnd"/>
          </w:p>
        </w:tc>
        <w:tc>
          <w:tcPr>
            <w:tcW w:w="1984" w:type="dxa"/>
            <w:vAlign w:val="center"/>
          </w:tcPr>
          <w:p w14:paraId="34615D0D" w14:textId="3921E411"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rPr>
              <w:t>Nothosauroidea</w:t>
            </w:r>
          </w:p>
        </w:tc>
        <w:tc>
          <w:tcPr>
            <w:tcW w:w="2122" w:type="dxa"/>
            <w:vAlign w:val="center"/>
          </w:tcPr>
          <w:p w14:paraId="163B9377" w14:textId="1DE885C6"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WS-30-R24</w:t>
            </w:r>
          </w:p>
        </w:tc>
        <w:tc>
          <w:tcPr>
            <w:tcW w:w="1417" w:type="dxa"/>
            <w:vAlign w:val="center"/>
          </w:tcPr>
          <w:p w14:paraId="34401065" w14:textId="39130BD5"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80.95%</w:t>
            </w:r>
          </w:p>
        </w:tc>
        <w:tc>
          <w:tcPr>
            <w:tcW w:w="1418" w:type="dxa"/>
            <w:vAlign w:val="center"/>
          </w:tcPr>
          <w:p w14:paraId="67BD00C3" w14:textId="681A2E76" w:rsidR="00683A61" w:rsidRPr="004C2245" w:rsidRDefault="00340179"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80%</w:t>
            </w:r>
          </w:p>
        </w:tc>
        <w:tc>
          <w:tcPr>
            <w:tcW w:w="1564" w:type="dxa"/>
            <w:vAlign w:val="center"/>
          </w:tcPr>
          <w:p w14:paraId="06950A9C" w14:textId="07A533B3"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81.25%</w:t>
            </w:r>
          </w:p>
        </w:tc>
      </w:tr>
      <w:tr w:rsidR="00683A61" w:rsidRPr="004C2245" w14:paraId="208A6DC3" w14:textId="77777777" w:rsidTr="00E60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7B86E1BB" w14:textId="786604B0" w:rsidR="00683A61" w:rsidRPr="004C2245" w:rsidRDefault="00683A61" w:rsidP="00074792">
            <w:pPr>
              <w:jc w:val="center"/>
              <w:rPr>
                <w:rFonts w:ascii="Times" w:hAnsi="Times"/>
                <w:i/>
                <w:iCs/>
                <w:sz w:val="20"/>
                <w:szCs w:val="20"/>
                <w:lang w:val="fr-BE"/>
              </w:rPr>
            </w:pPr>
            <w:r w:rsidRPr="004C2245">
              <w:rPr>
                <w:rFonts w:ascii="Times" w:hAnsi="Times"/>
                <w:i/>
                <w:iCs/>
                <w:sz w:val="20"/>
                <w:szCs w:val="20"/>
                <w:lang w:val="fr-BE"/>
              </w:rPr>
              <w:t xml:space="preserve">Nothosaurus </w:t>
            </w:r>
            <w:proofErr w:type="spellStart"/>
            <w:r w:rsidRPr="004C2245">
              <w:rPr>
                <w:rFonts w:ascii="Times" w:hAnsi="Times"/>
                <w:i/>
                <w:iCs/>
                <w:sz w:val="20"/>
                <w:szCs w:val="20"/>
                <w:lang w:val="fr-BE"/>
              </w:rPr>
              <w:t>cristatus</w:t>
            </w:r>
            <w:proofErr w:type="spellEnd"/>
          </w:p>
        </w:tc>
        <w:tc>
          <w:tcPr>
            <w:tcW w:w="1984" w:type="dxa"/>
            <w:vAlign w:val="center"/>
          </w:tcPr>
          <w:p w14:paraId="008ECAEF" w14:textId="7830C098"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sz w:val="20"/>
                <w:szCs w:val="20"/>
              </w:rPr>
              <w:t>Nothosauroidea</w:t>
            </w:r>
          </w:p>
        </w:tc>
        <w:tc>
          <w:tcPr>
            <w:tcW w:w="2122" w:type="dxa"/>
            <w:vAlign w:val="center"/>
          </w:tcPr>
          <w:p w14:paraId="010BDA04" w14:textId="6AA212B5"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GPIT-PV-75067</w:t>
            </w:r>
          </w:p>
        </w:tc>
        <w:tc>
          <w:tcPr>
            <w:tcW w:w="1417" w:type="dxa"/>
            <w:vAlign w:val="center"/>
          </w:tcPr>
          <w:p w14:paraId="5B57EB87" w14:textId="73E3EB59"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66.67%</w:t>
            </w:r>
          </w:p>
        </w:tc>
        <w:tc>
          <w:tcPr>
            <w:tcW w:w="1418" w:type="dxa"/>
            <w:vAlign w:val="center"/>
          </w:tcPr>
          <w:p w14:paraId="39B912BF" w14:textId="6299D8E7" w:rsidR="00683A61" w:rsidRPr="004C2245" w:rsidRDefault="00340179"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0%</w:t>
            </w:r>
          </w:p>
        </w:tc>
        <w:tc>
          <w:tcPr>
            <w:tcW w:w="1564" w:type="dxa"/>
            <w:vAlign w:val="center"/>
          </w:tcPr>
          <w:p w14:paraId="3EB77EDB" w14:textId="58D33585"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46.88%</w:t>
            </w:r>
          </w:p>
        </w:tc>
      </w:tr>
      <w:tr w:rsidR="00683A61" w:rsidRPr="004C2245" w14:paraId="7B305105" w14:textId="77777777" w:rsidTr="00E60D42">
        <w:tc>
          <w:tcPr>
            <w:cnfStyle w:val="001000000000" w:firstRow="0" w:lastRow="0" w:firstColumn="1" w:lastColumn="0" w:oddVBand="0" w:evenVBand="0" w:oddHBand="0" w:evenHBand="0" w:firstRowFirstColumn="0" w:firstRowLastColumn="0" w:lastRowFirstColumn="0" w:lastRowLastColumn="0"/>
            <w:tcW w:w="1418" w:type="dxa"/>
            <w:vAlign w:val="center"/>
          </w:tcPr>
          <w:p w14:paraId="79A1A708" w14:textId="43914956" w:rsidR="00683A61" w:rsidRPr="004C2245" w:rsidRDefault="00683A61" w:rsidP="00074792">
            <w:pPr>
              <w:jc w:val="center"/>
              <w:rPr>
                <w:rFonts w:ascii="Times" w:hAnsi="Times"/>
                <w:i/>
                <w:iCs/>
                <w:sz w:val="20"/>
                <w:szCs w:val="20"/>
                <w:lang w:val="fr-BE"/>
              </w:rPr>
            </w:pPr>
            <w:r w:rsidRPr="004C2245">
              <w:rPr>
                <w:rFonts w:ascii="Times" w:hAnsi="Times"/>
                <w:i/>
                <w:iCs/>
                <w:sz w:val="20"/>
                <w:szCs w:val="20"/>
                <w:lang w:val="fr-BE"/>
              </w:rPr>
              <w:t xml:space="preserve">Nothosaurus </w:t>
            </w:r>
            <w:proofErr w:type="spellStart"/>
            <w:r w:rsidRPr="004C2245">
              <w:rPr>
                <w:rFonts w:ascii="Times" w:hAnsi="Times"/>
                <w:i/>
                <w:iCs/>
                <w:sz w:val="20"/>
                <w:szCs w:val="20"/>
                <w:lang w:val="fr-BE"/>
              </w:rPr>
              <w:t>luopingensis</w:t>
            </w:r>
            <w:proofErr w:type="spellEnd"/>
          </w:p>
        </w:tc>
        <w:tc>
          <w:tcPr>
            <w:tcW w:w="1984" w:type="dxa"/>
            <w:vAlign w:val="center"/>
          </w:tcPr>
          <w:p w14:paraId="4991CBE7" w14:textId="311CA843"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rPr>
              <w:t>Nothosauroidea</w:t>
            </w:r>
          </w:p>
        </w:tc>
        <w:tc>
          <w:tcPr>
            <w:tcW w:w="2122" w:type="dxa"/>
            <w:vAlign w:val="center"/>
          </w:tcPr>
          <w:p w14:paraId="79482944" w14:textId="20127257"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IVPP V 24895</w:t>
            </w:r>
          </w:p>
        </w:tc>
        <w:tc>
          <w:tcPr>
            <w:tcW w:w="1417" w:type="dxa"/>
            <w:vAlign w:val="center"/>
          </w:tcPr>
          <w:p w14:paraId="58438DA6" w14:textId="0FB7A848"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66.67%</w:t>
            </w:r>
          </w:p>
        </w:tc>
        <w:tc>
          <w:tcPr>
            <w:tcW w:w="1418" w:type="dxa"/>
            <w:vAlign w:val="center"/>
          </w:tcPr>
          <w:p w14:paraId="03EC374A" w14:textId="70ADDE8C" w:rsidR="00683A61" w:rsidRPr="004C2245" w:rsidRDefault="00340179"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60%</w:t>
            </w:r>
          </w:p>
        </w:tc>
        <w:tc>
          <w:tcPr>
            <w:tcW w:w="1564" w:type="dxa"/>
            <w:vAlign w:val="center"/>
          </w:tcPr>
          <w:p w14:paraId="6064196D" w14:textId="0C1104A7"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65.63%</w:t>
            </w:r>
          </w:p>
        </w:tc>
      </w:tr>
      <w:tr w:rsidR="00683A61" w:rsidRPr="004C2245" w14:paraId="59221961" w14:textId="77777777" w:rsidTr="00E60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07A138A3" w14:textId="3323B3B9" w:rsidR="00683A61" w:rsidRPr="004C2245" w:rsidRDefault="00683A61" w:rsidP="00074792">
            <w:pPr>
              <w:jc w:val="center"/>
              <w:rPr>
                <w:rFonts w:ascii="Times" w:hAnsi="Times"/>
                <w:i/>
                <w:iCs/>
                <w:sz w:val="20"/>
                <w:szCs w:val="20"/>
                <w:lang w:val="fr-BE"/>
              </w:rPr>
            </w:pPr>
            <w:r w:rsidRPr="004C2245">
              <w:rPr>
                <w:rFonts w:ascii="Times" w:hAnsi="Times"/>
                <w:i/>
                <w:iCs/>
                <w:sz w:val="20"/>
                <w:szCs w:val="20"/>
                <w:lang w:val="fr-BE"/>
              </w:rPr>
              <w:t xml:space="preserve">Nothosaurus </w:t>
            </w:r>
            <w:proofErr w:type="spellStart"/>
            <w:r w:rsidRPr="004C2245">
              <w:rPr>
                <w:rFonts w:ascii="Times" w:hAnsi="Times"/>
                <w:i/>
                <w:iCs/>
                <w:sz w:val="20"/>
                <w:szCs w:val="20"/>
                <w:lang w:val="fr-BE"/>
              </w:rPr>
              <w:t>giganteus</w:t>
            </w:r>
            <w:proofErr w:type="spellEnd"/>
          </w:p>
        </w:tc>
        <w:tc>
          <w:tcPr>
            <w:tcW w:w="1984" w:type="dxa"/>
            <w:vAlign w:val="center"/>
          </w:tcPr>
          <w:p w14:paraId="4F067698" w14:textId="27498D33"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sz w:val="20"/>
                <w:szCs w:val="20"/>
              </w:rPr>
              <w:t>Nothosauroidea</w:t>
            </w:r>
          </w:p>
        </w:tc>
        <w:tc>
          <w:tcPr>
            <w:tcW w:w="2122" w:type="dxa"/>
            <w:vAlign w:val="center"/>
          </w:tcPr>
          <w:p w14:paraId="3193CD89" w14:textId="77777777" w:rsidR="000D3CC5" w:rsidRPr="004C2245" w:rsidRDefault="000D3CC5" w:rsidP="00074792">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20"/>
                <w:szCs w:val="20"/>
                <w:lang w:val="fr-BE"/>
              </w:rPr>
            </w:pPr>
          </w:p>
          <w:p w14:paraId="64FED328" w14:textId="77777777"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20"/>
                <w:szCs w:val="20"/>
                <w:lang w:val="fr-BE"/>
              </w:rPr>
            </w:pPr>
            <w:r w:rsidRPr="004C2245">
              <w:rPr>
                <w:rFonts w:ascii="Times" w:hAnsi="Times" w:cs="Arial"/>
                <w:sz w:val="20"/>
                <w:szCs w:val="20"/>
                <w:lang w:val="fr-BE"/>
              </w:rPr>
              <w:t>PIMUZ T4829; SMNS 18058, SMNS 57047, SMNS 80217, SMNS 1598b ; SMNS 159157, SMNS 17822c, SMNS 81311</w:t>
            </w:r>
          </w:p>
          <w:p w14:paraId="46007398" w14:textId="0E40BF7D" w:rsidR="000D3CC5" w:rsidRPr="004C2245" w:rsidRDefault="000D3CC5"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p>
        </w:tc>
        <w:tc>
          <w:tcPr>
            <w:tcW w:w="1417" w:type="dxa"/>
            <w:vAlign w:val="center"/>
          </w:tcPr>
          <w:p w14:paraId="6F88AF7E" w14:textId="36990C26"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95.24%</w:t>
            </w:r>
          </w:p>
        </w:tc>
        <w:tc>
          <w:tcPr>
            <w:tcW w:w="1418" w:type="dxa"/>
            <w:vAlign w:val="center"/>
          </w:tcPr>
          <w:p w14:paraId="7C7F8F95" w14:textId="16E156DA" w:rsidR="00683A61" w:rsidRPr="004C2245" w:rsidRDefault="00340179"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80%</w:t>
            </w:r>
          </w:p>
        </w:tc>
        <w:tc>
          <w:tcPr>
            <w:tcW w:w="1564" w:type="dxa"/>
            <w:vAlign w:val="center"/>
          </w:tcPr>
          <w:p w14:paraId="1A5F67E9" w14:textId="1811C357"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90.63%</w:t>
            </w:r>
          </w:p>
        </w:tc>
      </w:tr>
      <w:tr w:rsidR="00683A61" w:rsidRPr="004C2245" w14:paraId="5151E167" w14:textId="77777777" w:rsidTr="00E60D42">
        <w:tc>
          <w:tcPr>
            <w:cnfStyle w:val="001000000000" w:firstRow="0" w:lastRow="0" w:firstColumn="1" w:lastColumn="0" w:oddVBand="0" w:evenVBand="0" w:oddHBand="0" w:evenHBand="0" w:firstRowFirstColumn="0" w:firstRowLastColumn="0" w:lastRowFirstColumn="0" w:lastRowLastColumn="0"/>
            <w:tcW w:w="1418" w:type="dxa"/>
            <w:vAlign w:val="center"/>
          </w:tcPr>
          <w:p w14:paraId="0C347FE0" w14:textId="3945B29A" w:rsidR="00683A61" w:rsidRPr="004C2245" w:rsidRDefault="00683A61" w:rsidP="00074792">
            <w:pPr>
              <w:jc w:val="center"/>
              <w:rPr>
                <w:rFonts w:ascii="Times" w:hAnsi="Times"/>
                <w:i/>
                <w:iCs/>
                <w:sz w:val="20"/>
                <w:szCs w:val="20"/>
                <w:lang w:val="fr-BE"/>
              </w:rPr>
            </w:pPr>
            <w:r w:rsidRPr="004C2245">
              <w:rPr>
                <w:rFonts w:ascii="Times" w:hAnsi="Times"/>
                <w:i/>
                <w:iCs/>
                <w:sz w:val="20"/>
                <w:szCs w:val="20"/>
                <w:lang w:val="fr-BE"/>
              </w:rPr>
              <w:t xml:space="preserve">Nothosaurus </w:t>
            </w:r>
            <w:proofErr w:type="spellStart"/>
            <w:r w:rsidRPr="004C2245">
              <w:rPr>
                <w:rFonts w:ascii="Times" w:hAnsi="Times"/>
                <w:i/>
                <w:iCs/>
                <w:sz w:val="20"/>
                <w:szCs w:val="20"/>
                <w:lang w:val="fr-BE"/>
              </w:rPr>
              <w:t>jagisteus</w:t>
            </w:r>
            <w:proofErr w:type="spellEnd"/>
          </w:p>
        </w:tc>
        <w:tc>
          <w:tcPr>
            <w:tcW w:w="1984" w:type="dxa"/>
            <w:vAlign w:val="center"/>
          </w:tcPr>
          <w:p w14:paraId="551A5B7D" w14:textId="7AD68D51"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rPr>
              <w:t>Nothosauroidea</w:t>
            </w:r>
          </w:p>
        </w:tc>
        <w:tc>
          <w:tcPr>
            <w:tcW w:w="2122" w:type="dxa"/>
            <w:vAlign w:val="center"/>
          </w:tcPr>
          <w:p w14:paraId="6F349D34" w14:textId="32925BC8"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SMNS 56618</w:t>
            </w:r>
          </w:p>
        </w:tc>
        <w:tc>
          <w:tcPr>
            <w:tcW w:w="1417" w:type="dxa"/>
            <w:vAlign w:val="center"/>
          </w:tcPr>
          <w:p w14:paraId="3A7B518E" w14:textId="6CFB187B"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66.67%</w:t>
            </w:r>
          </w:p>
        </w:tc>
        <w:tc>
          <w:tcPr>
            <w:tcW w:w="1418" w:type="dxa"/>
            <w:vAlign w:val="center"/>
          </w:tcPr>
          <w:p w14:paraId="527D8112" w14:textId="40D93A1D" w:rsidR="00683A61" w:rsidRPr="004C2245" w:rsidRDefault="00340179"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10%</w:t>
            </w:r>
          </w:p>
        </w:tc>
        <w:tc>
          <w:tcPr>
            <w:tcW w:w="1564" w:type="dxa"/>
            <w:vAlign w:val="center"/>
          </w:tcPr>
          <w:p w14:paraId="507FC914" w14:textId="44B4430F"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fr-BE"/>
              </w:rPr>
            </w:pPr>
            <w:r w:rsidRPr="004C2245">
              <w:rPr>
                <w:rFonts w:ascii="Times" w:hAnsi="Times"/>
                <w:sz w:val="20"/>
                <w:szCs w:val="20"/>
                <w:lang w:val="fr-BE"/>
              </w:rPr>
              <w:t>50%</w:t>
            </w:r>
          </w:p>
        </w:tc>
      </w:tr>
      <w:tr w:rsidR="00683A61" w:rsidRPr="004C2245" w14:paraId="082FE7E3" w14:textId="77777777" w:rsidTr="00E60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D40FDCA" w14:textId="4C976902" w:rsidR="00683A61" w:rsidRPr="004C2245" w:rsidRDefault="00683A61" w:rsidP="00074792">
            <w:pPr>
              <w:jc w:val="center"/>
              <w:rPr>
                <w:rFonts w:ascii="Times" w:hAnsi="Times"/>
                <w:sz w:val="20"/>
                <w:szCs w:val="20"/>
                <w:lang w:val="fr-BE"/>
              </w:rPr>
            </w:pPr>
            <w:r w:rsidRPr="004C2245">
              <w:rPr>
                <w:rFonts w:ascii="Times" w:hAnsi="Times"/>
                <w:i/>
                <w:iCs/>
                <w:sz w:val="20"/>
                <w:szCs w:val="20"/>
                <w:lang w:val="en-US"/>
              </w:rPr>
              <w:t xml:space="preserve">Nothosaurus </w:t>
            </w:r>
            <w:proofErr w:type="spellStart"/>
            <w:r w:rsidRPr="004C2245">
              <w:rPr>
                <w:rFonts w:ascii="Times" w:hAnsi="Times"/>
                <w:i/>
                <w:iCs/>
                <w:sz w:val="20"/>
                <w:szCs w:val="20"/>
                <w:lang w:val="en-US"/>
              </w:rPr>
              <w:t>marchicus</w:t>
            </w:r>
            <w:proofErr w:type="spellEnd"/>
          </w:p>
        </w:tc>
        <w:tc>
          <w:tcPr>
            <w:tcW w:w="1984" w:type="dxa"/>
            <w:vAlign w:val="center"/>
          </w:tcPr>
          <w:p w14:paraId="51551243" w14:textId="5FFBB8F2"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fr-BE"/>
              </w:rPr>
            </w:pPr>
            <w:r w:rsidRPr="004C2245">
              <w:rPr>
                <w:rFonts w:ascii="Times" w:hAnsi="Times"/>
                <w:sz w:val="20"/>
                <w:szCs w:val="20"/>
              </w:rPr>
              <w:t>Nothosauroidea</w:t>
            </w:r>
          </w:p>
        </w:tc>
        <w:tc>
          <w:tcPr>
            <w:tcW w:w="2122" w:type="dxa"/>
            <w:vAlign w:val="center"/>
          </w:tcPr>
          <w:p w14:paraId="45FBAAD0" w14:textId="77777777" w:rsidR="000D3CC5" w:rsidRPr="004C2245" w:rsidRDefault="000D3CC5"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en-US"/>
              </w:rPr>
            </w:pPr>
          </w:p>
          <w:p w14:paraId="1AC29BA9" w14:textId="77777777"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en-US"/>
              </w:rPr>
            </w:pPr>
            <w:r w:rsidRPr="004C2245">
              <w:rPr>
                <w:rFonts w:ascii="Times" w:hAnsi="Times"/>
                <w:sz w:val="20"/>
                <w:szCs w:val="20"/>
                <w:lang w:val="en-US"/>
              </w:rPr>
              <w:t>JLW 300, NMNHL RGM 449995, TWE 480000375, TWE 4800000473, TWE 4800000474</w:t>
            </w:r>
          </w:p>
          <w:p w14:paraId="47AA730D" w14:textId="62D4DA2B" w:rsidR="000D3CC5" w:rsidRPr="004C2245" w:rsidRDefault="000D3CC5"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en-US"/>
              </w:rPr>
            </w:pPr>
          </w:p>
        </w:tc>
        <w:tc>
          <w:tcPr>
            <w:tcW w:w="1417" w:type="dxa"/>
            <w:vAlign w:val="center"/>
          </w:tcPr>
          <w:p w14:paraId="6B6AA461" w14:textId="00C3ECD8"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en-US"/>
              </w:rPr>
            </w:pPr>
            <w:r w:rsidRPr="004C2245">
              <w:rPr>
                <w:rFonts w:ascii="Times" w:hAnsi="Times"/>
                <w:sz w:val="20"/>
                <w:szCs w:val="20"/>
                <w:lang w:val="en-US"/>
              </w:rPr>
              <w:t>85.71%</w:t>
            </w:r>
          </w:p>
        </w:tc>
        <w:tc>
          <w:tcPr>
            <w:tcW w:w="1418" w:type="dxa"/>
            <w:vAlign w:val="center"/>
          </w:tcPr>
          <w:p w14:paraId="6D0B007B" w14:textId="75B947D2" w:rsidR="00683A61" w:rsidRPr="004C2245" w:rsidRDefault="00340179"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en-US"/>
              </w:rPr>
            </w:pPr>
            <w:r w:rsidRPr="004C2245">
              <w:rPr>
                <w:rFonts w:ascii="Times" w:hAnsi="Times"/>
                <w:sz w:val="20"/>
                <w:szCs w:val="20"/>
                <w:lang w:val="en-US"/>
              </w:rPr>
              <w:t>30%</w:t>
            </w:r>
          </w:p>
        </w:tc>
        <w:tc>
          <w:tcPr>
            <w:tcW w:w="1564" w:type="dxa"/>
            <w:vAlign w:val="center"/>
          </w:tcPr>
          <w:p w14:paraId="710C83F9" w14:textId="33CD7B96"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en-US"/>
              </w:rPr>
            </w:pPr>
            <w:r w:rsidRPr="004C2245">
              <w:rPr>
                <w:rFonts w:ascii="Times" w:hAnsi="Times"/>
                <w:sz w:val="20"/>
                <w:szCs w:val="20"/>
                <w:lang w:val="en-US"/>
              </w:rPr>
              <w:t>68.75%</w:t>
            </w:r>
          </w:p>
        </w:tc>
      </w:tr>
      <w:tr w:rsidR="00683A61" w:rsidRPr="004C2245" w14:paraId="6427FFEB" w14:textId="77777777" w:rsidTr="00E60D42">
        <w:tc>
          <w:tcPr>
            <w:cnfStyle w:val="001000000000" w:firstRow="0" w:lastRow="0" w:firstColumn="1" w:lastColumn="0" w:oddVBand="0" w:evenVBand="0" w:oddHBand="0" w:evenHBand="0" w:firstRowFirstColumn="0" w:firstRowLastColumn="0" w:lastRowFirstColumn="0" w:lastRowLastColumn="0"/>
            <w:tcW w:w="1418" w:type="dxa"/>
            <w:vAlign w:val="center"/>
          </w:tcPr>
          <w:p w14:paraId="30DFAFD4" w14:textId="0441DB88" w:rsidR="00683A61" w:rsidRPr="004C2245" w:rsidRDefault="00683A61" w:rsidP="00074792">
            <w:pPr>
              <w:jc w:val="center"/>
              <w:rPr>
                <w:rFonts w:ascii="Times" w:hAnsi="Times"/>
                <w:i/>
                <w:iCs/>
                <w:sz w:val="20"/>
                <w:szCs w:val="20"/>
                <w:lang w:val="en-US"/>
              </w:rPr>
            </w:pPr>
            <w:r w:rsidRPr="004C2245">
              <w:rPr>
                <w:rFonts w:ascii="Times" w:hAnsi="Times"/>
                <w:i/>
                <w:iCs/>
                <w:sz w:val="20"/>
                <w:szCs w:val="20"/>
                <w:lang w:val="en-US"/>
              </w:rPr>
              <w:t>Nothosaurus mirabilis</w:t>
            </w:r>
          </w:p>
        </w:tc>
        <w:tc>
          <w:tcPr>
            <w:tcW w:w="1984" w:type="dxa"/>
            <w:vAlign w:val="center"/>
          </w:tcPr>
          <w:p w14:paraId="106932FB" w14:textId="1EF2C0C2"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en-US"/>
              </w:rPr>
            </w:pPr>
            <w:r w:rsidRPr="004C2245">
              <w:rPr>
                <w:rFonts w:ascii="Times" w:hAnsi="Times"/>
                <w:sz w:val="20"/>
                <w:szCs w:val="20"/>
              </w:rPr>
              <w:t>Nothosauroidea</w:t>
            </w:r>
          </w:p>
        </w:tc>
        <w:tc>
          <w:tcPr>
            <w:tcW w:w="2122" w:type="dxa"/>
            <w:vAlign w:val="center"/>
          </w:tcPr>
          <w:p w14:paraId="710BDE75" w14:textId="77777777" w:rsidR="000D3CC5" w:rsidRPr="004C2245" w:rsidRDefault="000D3CC5"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en-US"/>
              </w:rPr>
            </w:pPr>
          </w:p>
          <w:p w14:paraId="228A3FD1" w14:textId="77777777"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en-US"/>
              </w:rPr>
            </w:pPr>
            <w:r w:rsidRPr="004C2245">
              <w:rPr>
                <w:rFonts w:ascii="Times" w:hAnsi="Times"/>
                <w:sz w:val="20"/>
                <w:szCs w:val="20"/>
                <w:lang w:val="en-US"/>
              </w:rPr>
              <w:t>SMNS 13155, SMNS 15714, SMNS 16433, SMNS 56826, SMNS 59074, SMNS 84550</w:t>
            </w:r>
          </w:p>
          <w:p w14:paraId="2ED58E4B" w14:textId="6F62209E" w:rsidR="000D3CC5" w:rsidRPr="004C2245" w:rsidRDefault="000D3CC5"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en-US"/>
              </w:rPr>
            </w:pPr>
          </w:p>
        </w:tc>
        <w:tc>
          <w:tcPr>
            <w:tcW w:w="1417" w:type="dxa"/>
            <w:vAlign w:val="center"/>
          </w:tcPr>
          <w:p w14:paraId="77AAF0B9" w14:textId="46FA29DF"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en-US"/>
              </w:rPr>
            </w:pPr>
            <w:r w:rsidRPr="004C2245">
              <w:rPr>
                <w:rFonts w:ascii="Times" w:hAnsi="Times"/>
                <w:sz w:val="20"/>
                <w:szCs w:val="20"/>
                <w:lang w:val="en-US"/>
              </w:rPr>
              <w:t>71.43%</w:t>
            </w:r>
          </w:p>
        </w:tc>
        <w:tc>
          <w:tcPr>
            <w:tcW w:w="1418" w:type="dxa"/>
            <w:vAlign w:val="center"/>
          </w:tcPr>
          <w:p w14:paraId="5BE733C4" w14:textId="40A59DBB" w:rsidR="00683A61" w:rsidRPr="004C2245" w:rsidRDefault="00340179"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en-US"/>
              </w:rPr>
            </w:pPr>
            <w:r w:rsidRPr="004C2245">
              <w:rPr>
                <w:rFonts w:ascii="Times" w:hAnsi="Times"/>
                <w:sz w:val="20"/>
                <w:szCs w:val="20"/>
                <w:lang w:val="en-US"/>
              </w:rPr>
              <w:t>10%</w:t>
            </w:r>
          </w:p>
        </w:tc>
        <w:tc>
          <w:tcPr>
            <w:tcW w:w="1564" w:type="dxa"/>
            <w:vAlign w:val="center"/>
          </w:tcPr>
          <w:p w14:paraId="51C0952F" w14:textId="5A1E6A77"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en-US"/>
              </w:rPr>
            </w:pPr>
            <w:r w:rsidRPr="004C2245">
              <w:rPr>
                <w:rFonts w:ascii="Times" w:hAnsi="Times"/>
                <w:sz w:val="20"/>
                <w:szCs w:val="20"/>
                <w:lang w:val="en-US"/>
              </w:rPr>
              <w:t>53.13%</w:t>
            </w:r>
          </w:p>
        </w:tc>
      </w:tr>
      <w:tr w:rsidR="00683A61" w:rsidRPr="004C2245" w14:paraId="381EC803" w14:textId="77777777" w:rsidTr="00E60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6D91BE06" w14:textId="7E05495C" w:rsidR="00683A61" w:rsidRPr="004C2245" w:rsidRDefault="00683A61" w:rsidP="00074792">
            <w:pPr>
              <w:jc w:val="center"/>
              <w:rPr>
                <w:rFonts w:ascii="Times" w:hAnsi="Times"/>
                <w:sz w:val="20"/>
                <w:szCs w:val="20"/>
                <w:lang w:val="en-US"/>
              </w:rPr>
            </w:pPr>
            <w:r w:rsidRPr="004C2245">
              <w:rPr>
                <w:rFonts w:ascii="Times" w:hAnsi="Times"/>
                <w:i/>
                <w:iCs/>
                <w:sz w:val="20"/>
                <w:szCs w:val="20"/>
                <w:lang w:val="en-US"/>
              </w:rPr>
              <w:t xml:space="preserve">Nothosaurus </w:t>
            </w:r>
            <w:proofErr w:type="spellStart"/>
            <w:r w:rsidRPr="004C2245">
              <w:rPr>
                <w:rFonts w:ascii="Times" w:hAnsi="Times"/>
                <w:i/>
                <w:iCs/>
                <w:sz w:val="20"/>
                <w:szCs w:val="20"/>
                <w:lang w:val="en-US"/>
              </w:rPr>
              <w:t>winkelhorsti</w:t>
            </w:r>
            <w:proofErr w:type="spellEnd"/>
          </w:p>
        </w:tc>
        <w:tc>
          <w:tcPr>
            <w:tcW w:w="1984" w:type="dxa"/>
            <w:vAlign w:val="center"/>
          </w:tcPr>
          <w:p w14:paraId="0B33DC5A" w14:textId="2FEA707E"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en-US"/>
              </w:rPr>
            </w:pPr>
            <w:r w:rsidRPr="004C2245">
              <w:rPr>
                <w:rFonts w:ascii="Times" w:hAnsi="Times"/>
                <w:sz w:val="20"/>
                <w:szCs w:val="20"/>
              </w:rPr>
              <w:t>Nothosauroidea</w:t>
            </w:r>
          </w:p>
        </w:tc>
        <w:tc>
          <w:tcPr>
            <w:tcW w:w="2122" w:type="dxa"/>
            <w:vAlign w:val="center"/>
          </w:tcPr>
          <w:p w14:paraId="5F991906" w14:textId="0F1724B8"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en-US"/>
              </w:rPr>
            </w:pPr>
            <w:r w:rsidRPr="004C2245">
              <w:rPr>
                <w:rFonts w:ascii="Times" w:hAnsi="Times"/>
                <w:sz w:val="20"/>
                <w:szCs w:val="20"/>
                <w:lang w:val="en-US"/>
              </w:rPr>
              <w:t>TWE 4800000474</w:t>
            </w:r>
          </w:p>
        </w:tc>
        <w:tc>
          <w:tcPr>
            <w:tcW w:w="1417" w:type="dxa"/>
            <w:vAlign w:val="center"/>
          </w:tcPr>
          <w:p w14:paraId="3D092FCA" w14:textId="7CAE91C5"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en-US"/>
              </w:rPr>
            </w:pPr>
            <w:r w:rsidRPr="004C2245">
              <w:rPr>
                <w:rFonts w:ascii="Times" w:hAnsi="Times"/>
                <w:sz w:val="20"/>
                <w:szCs w:val="20"/>
                <w:lang w:val="en-US"/>
              </w:rPr>
              <w:t>57.14%</w:t>
            </w:r>
          </w:p>
        </w:tc>
        <w:tc>
          <w:tcPr>
            <w:tcW w:w="1418" w:type="dxa"/>
            <w:vAlign w:val="center"/>
          </w:tcPr>
          <w:p w14:paraId="25E94213" w14:textId="33510E23" w:rsidR="00683A61" w:rsidRPr="004C2245" w:rsidRDefault="00340179"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en-US"/>
              </w:rPr>
            </w:pPr>
            <w:r w:rsidRPr="004C2245">
              <w:rPr>
                <w:rFonts w:ascii="Times" w:hAnsi="Times"/>
                <w:sz w:val="20"/>
                <w:szCs w:val="20"/>
                <w:lang w:val="en-US"/>
              </w:rPr>
              <w:t>0%</w:t>
            </w:r>
          </w:p>
        </w:tc>
        <w:tc>
          <w:tcPr>
            <w:tcW w:w="1564" w:type="dxa"/>
            <w:vAlign w:val="center"/>
          </w:tcPr>
          <w:p w14:paraId="0F61DB17" w14:textId="4FB9CC8E"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en-US"/>
              </w:rPr>
            </w:pPr>
            <w:r w:rsidRPr="004C2245">
              <w:rPr>
                <w:rFonts w:ascii="Times" w:hAnsi="Times"/>
                <w:sz w:val="20"/>
                <w:szCs w:val="20"/>
                <w:lang w:val="en-US"/>
              </w:rPr>
              <w:t>40.63%</w:t>
            </w:r>
          </w:p>
        </w:tc>
      </w:tr>
      <w:tr w:rsidR="00683A61" w:rsidRPr="004C2245" w14:paraId="429EB23F" w14:textId="77777777" w:rsidTr="00E60D42">
        <w:tc>
          <w:tcPr>
            <w:cnfStyle w:val="001000000000" w:firstRow="0" w:lastRow="0" w:firstColumn="1" w:lastColumn="0" w:oddVBand="0" w:evenVBand="0" w:oddHBand="0" w:evenHBand="0" w:firstRowFirstColumn="0" w:firstRowLastColumn="0" w:lastRowFirstColumn="0" w:lastRowLastColumn="0"/>
            <w:tcW w:w="1418" w:type="dxa"/>
            <w:vAlign w:val="center"/>
          </w:tcPr>
          <w:p w14:paraId="0FEBFFF2" w14:textId="3A255C8D" w:rsidR="00683A61" w:rsidRPr="004C2245" w:rsidRDefault="00683A61" w:rsidP="00074792">
            <w:pPr>
              <w:jc w:val="center"/>
              <w:rPr>
                <w:rFonts w:ascii="Times" w:hAnsi="Times"/>
                <w:sz w:val="20"/>
                <w:szCs w:val="20"/>
                <w:lang w:val="en-US"/>
              </w:rPr>
            </w:pPr>
            <w:r w:rsidRPr="004C2245">
              <w:rPr>
                <w:rFonts w:ascii="Times" w:hAnsi="Times"/>
                <w:i/>
                <w:iCs/>
                <w:sz w:val="20"/>
                <w:szCs w:val="20"/>
                <w:lang w:val="en-US"/>
              </w:rPr>
              <w:t xml:space="preserve">Simosaurus </w:t>
            </w:r>
            <w:proofErr w:type="spellStart"/>
            <w:r w:rsidRPr="004C2245">
              <w:rPr>
                <w:rFonts w:ascii="Times" w:hAnsi="Times"/>
                <w:i/>
                <w:iCs/>
                <w:sz w:val="20"/>
                <w:szCs w:val="20"/>
                <w:lang w:val="en-US"/>
              </w:rPr>
              <w:t>gaillardoti</w:t>
            </w:r>
            <w:proofErr w:type="spellEnd"/>
          </w:p>
        </w:tc>
        <w:tc>
          <w:tcPr>
            <w:tcW w:w="1984" w:type="dxa"/>
            <w:vAlign w:val="center"/>
          </w:tcPr>
          <w:p w14:paraId="6BC6AD1F" w14:textId="53B242C3"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en-US"/>
              </w:rPr>
            </w:pPr>
            <w:r w:rsidRPr="004C2245">
              <w:rPr>
                <w:rFonts w:ascii="Times" w:hAnsi="Times"/>
                <w:sz w:val="20"/>
                <w:szCs w:val="20"/>
              </w:rPr>
              <w:t>Nothosauroidea</w:t>
            </w:r>
          </w:p>
        </w:tc>
        <w:tc>
          <w:tcPr>
            <w:tcW w:w="2122" w:type="dxa"/>
            <w:vAlign w:val="center"/>
          </w:tcPr>
          <w:p w14:paraId="3502F0C7" w14:textId="77777777" w:rsidR="000D3CC5" w:rsidRPr="004C2245" w:rsidRDefault="000D3CC5" w:rsidP="00074792">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20"/>
                <w:szCs w:val="20"/>
                <w:lang w:val="en-US"/>
              </w:rPr>
            </w:pPr>
          </w:p>
          <w:p w14:paraId="286823BC" w14:textId="77777777"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20"/>
                <w:szCs w:val="20"/>
                <w:lang w:val="en-US"/>
              </w:rPr>
            </w:pPr>
            <w:r w:rsidRPr="004C2245">
              <w:rPr>
                <w:rFonts w:ascii="Times" w:hAnsi="Times" w:cs="Arial"/>
                <w:sz w:val="20"/>
                <w:szCs w:val="20"/>
                <w:lang w:val="en-US"/>
              </w:rPr>
              <w:t>GPIT-PV-60638, SMNS 10360, SMNS 16363, SMNS16638, SMNS 50714, SMNS 59366, SMNS 7861, SMNS 17223, SMNS 14733, SMNS 17590</w:t>
            </w:r>
          </w:p>
          <w:p w14:paraId="3FEC5FAB" w14:textId="4CDBD430" w:rsidR="000D3CC5" w:rsidRPr="004C2245" w:rsidRDefault="000D3CC5"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en-US"/>
              </w:rPr>
            </w:pPr>
          </w:p>
        </w:tc>
        <w:tc>
          <w:tcPr>
            <w:tcW w:w="1417" w:type="dxa"/>
            <w:vAlign w:val="center"/>
          </w:tcPr>
          <w:p w14:paraId="22ECA148" w14:textId="0EFCE5C4"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en-US"/>
              </w:rPr>
            </w:pPr>
            <w:r w:rsidRPr="004C2245">
              <w:rPr>
                <w:rFonts w:ascii="Times" w:hAnsi="Times"/>
                <w:sz w:val="20"/>
                <w:szCs w:val="20"/>
                <w:lang w:val="en-US"/>
              </w:rPr>
              <w:t>100%</w:t>
            </w:r>
          </w:p>
        </w:tc>
        <w:tc>
          <w:tcPr>
            <w:tcW w:w="1418" w:type="dxa"/>
            <w:vAlign w:val="center"/>
          </w:tcPr>
          <w:p w14:paraId="76AFE5AD" w14:textId="402F1963" w:rsidR="00683A61" w:rsidRPr="004C2245" w:rsidRDefault="00340179"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en-US"/>
              </w:rPr>
            </w:pPr>
            <w:r w:rsidRPr="004C2245">
              <w:rPr>
                <w:rFonts w:ascii="Times" w:hAnsi="Times"/>
                <w:sz w:val="20"/>
                <w:szCs w:val="20"/>
                <w:lang w:val="en-US"/>
              </w:rPr>
              <w:t>10%</w:t>
            </w:r>
          </w:p>
        </w:tc>
        <w:tc>
          <w:tcPr>
            <w:tcW w:w="1564" w:type="dxa"/>
            <w:vAlign w:val="center"/>
          </w:tcPr>
          <w:p w14:paraId="6A1F020E" w14:textId="00988841"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en-US"/>
              </w:rPr>
            </w:pPr>
            <w:r w:rsidRPr="004C2245">
              <w:rPr>
                <w:rFonts w:ascii="Times" w:hAnsi="Times"/>
                <w:sz w:val="20"/>
                <w:szCs w:val="20"/>
                <w:lang w:val="en-US"/>
              </w:rPr>
              <w:t>71.88%</w:t>
            </w:r>
          </w:p>
        </w:tc>
      </w:tr>
      <w:tr w:rsidR="00683A61" w:rsidRPr="004C2245" w14:paraId="5BB2A6C5" w14:textId="77777777" w:rsidTr="00E60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5D28E896" w14:textId="620FE676" w:rsidR="00683A61" w:rsidRPr="004C2245" w:rsidRDefault="00683A61" w:rsidP="00074792">
            <w:pPr>
              <w:jc w:val="center"/>
              <w:rPr>
                <w:rFonts w:ascii="Times" w:hAnsi="Times"/>
                <w:sz w:val="20"/>
                <w:szCs w:val="20"/>
                <w:lang w:val="en-US"/>
              </w:rPr>
            </w:pPr>
            <w:proofErr w:type="spellStart"/>
            <w:r w:rsidRPr="004C2245">
              <w:rPr>
                <w:rFonts w:ascii="Times" w:hAnsi="Times"/>
                <w:i/>
                <w:iCs/>
                <w:sz w:val="20"/>
                <w:szCs w:val="20"/>
                <w:lang w:val="en-US"/>
              </w:rPr>
              <w:t>Augustasaurus</w:t>
            </w:r>
            <w:proofErr w:type="spellEnd"/>
            <w:r w:rsidRPr="004C2245">
              <w:rPr>
                <w:rFonts w:ascii="Times" w:hAnsi="Times"/>
                <w:i/>
                <w:iCs/>
                <w:sz w:val="20"/>
                <w:szCs w:val="20"/>
                <w:lang w:val="en-US"/>
              </w:rPr>
              <w:t xml:space="preserve"> </w:t>
            </w:r>
            <w:proofErr w:type="spellStart"/>
            <w:r w:rsidRPr="004C2245">
              <w:rPr>
                <w:rFonts w:ascii="Times" w:hAnsi="Times"/>
                <w:i/>
                <w:iCs/>
                <w:sz w:val="20"/>
                <w:szCs w:val="20"/>
                <w:lang w:val="en-US"/>
              </w:rPr>
              <w:t>hagdorni</w:t>
            </w:r>
            <w:proofErr w:type="spellEnd"/>
          </w:p>
        </w:tc>
        <w:tc>
          <w:tcPr>
            <w:tcW w:w="1984" w:type="dxa"/>
            <w:vAlign w:val="center"/>
          </w:tcPr>
          <w:p w14:paraId="056FAA32" w14:textId="5D83DD2B"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en-US"/>
              </w:rPr>
            </w:pPr>
            <w:r w:rsidRPr="004C2245">
              <w:rPr>
                <w:rFonts w:ascii="Times" w:hAnsi="Times"/>
                <w:sz w:val="20"/>
                <w:szCs w:val="20"/>
                <w:lang w:val="en-US"/>
              </w:rPr>
              <w:t>Pistosauroidea</w:t>
            </w:r>
          </w:p>
        </w:tc>
        <w:tc>
          <w:tcPr>
            <w:tcW w:w="2122" w:type="dxa"/>
            <w:vAlign w:val="center"/>
          </w:tcPr>
          <w:p w14:paraId="27E102A1" w14:textId="11AE5A1C"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en-US"/>
              </w:rPr>
            </w:pPr>
            <w:r w:rsidRPr="004C2245">
              <w:rPr>
                <w:rFonts w:ascii="Times" w:hAnsi="Times"/>
                <w:sz w:val="20"/>
                <w:szCs w:val="20"/>
                <w:lang w:val="en-US"/>
              </w:rPr>
              <w:t>FMNH PR1974</w:t>
            </w:r>
          </w:p>
        </w:tc>
        <w:tc>
          <w:tcPr>
            <w:tcW w:w="1417" w:type="dxa"/>
            <w:vAlign w:val="center"/>
          </w:tcPr>
          <w:p w14:paraId="2ECB948A" w14:textId="69BEE1A8"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en-US"/>
              </w:rPr>
            </w:pPr>
            <w:r w:rsidRPr="004C2245">
              <w:rPr>
                <w:rFonts w:ascii="Times" w:hAnsi="Times"/>
                <w:sz w:val="20"/>
                <w:szCs w:val="20"/>
                <w:lang w:val="en-US"/>
              </w:rPr>
              <w:t>85.71%</w:t>
            </w:r>
          </w:p>
        </w:tc>
        <w:tc>
          <w:tcPr>
            <w:tcW w:w="1418" w:type="dxa"/>
            <w:vAlign w:val="center"/>
          </w:tcPr>
          <w:p w14:paraId="228A841B" w14:textId="6286FA4A" w:rsidR="00683A61" w:rsidRPr="004C2245" w:rsidRDefault="00340179"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en-US"/>
              </w:rPr>
            </w:pPr>
            <w:r w:rsidRPr="004C2245">
              <w:rPr>
                <w:rFonts w:ascii="Times" w:hAnsi="Times"/>
                <w:sz w:val="20"/>
                <w:szCs w:val="20"/>
                <w:lang w:val="en-US"/>
              </w:rPr>
              <w:t>0%</w:t>
            </w:r>
          </w:p>
        </w:tc>
        <w:tc>
          <w:tcPr>
            <w:tcW w:w="1564" w:type="dxa"/>
            <w:vAlign w:val="center"/>
          </w:tcPr>
          <w:p w14:paraId="7E2E9262" w14:textId="550B034D"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en-US"/>
              </w:rPr>
            </w:pPr>
            <w:r w:rsidRPr="004C2245">
              <w:rPr>
                <w:rFonts w:ascii="Times" w:hAnsi="Times"/>
                <w:sz w:val="20"/>
                <w:szCs w:val="20"/>
                <w:lang w:val="en-US"/>
              </w:rPr>
              <w:t>59.38%</w:t>
            </w:r>
          </w:p>
        </w:tc>
      </w:tr>
      <w:tr w:rsidR="00683A61" w:rsidRPr="004C2245" w14:paraId="4B73B5D9" w14:textId="77777777" w:rsidTr="00E60D42">
        <w:tc>
          <w:tcPr>
            <w:cnfStyle w:val="001000000000" w:firstRow="0" w:lastRow="0" w:firstColumn="1" w:lastColumn="0" w:oddVBand="0" w:evenVBand="0" w:oddHBand="0" w:evenHBand="0" w:firstRowFirstColumn="0" w:firstRowLastColumn="0" w:lastRowFirstColumn="0" w:lastRowLastColumn="0"/>
            <w:tcW w:w="1418" w:type="dxa"/>
            <w:vAlign w:val="center"/>
          </w:tcPr>
          <w:p w14:paraId="6FB4C66E" w14:textId="05C07795" w:rsidR="00683A61" w:rsidRPr="004C2245" w:rsidRDefault="00683A61" w:rsidP="00074792">
            <w:pPr>
              <w:jc w:val="center"/>
              <w:rPr>
                <w:rFonts w:ascii="Times" w:hAnsi="Times"/>
                <w:sz w:val="20"/>
                <w:szCs w:val="20"/>
                <w:lang w:val="en-US"/>
              </w:rPr>
            </w:pPr>
            <w:r w:rsidRPr="004C2245">
              <w:rPr>
                <w:rFonts w:ascii="Times" w:hAnsi="Times"/>
                <w:i/>
                <w:iCs/>
                <w:sz w:val="20"/>
                <w:szCs w:val="20"/>
                <w:lang w:val="en-US"/>
              </w:rPr>
              <w:t xml:space="preserve">Wangosaurus </w:t>
            </w:r>
            <w:proofErr w:type="spellStart"/>
            <w:r w:rsidRPr="004C2245">
              <w:rPr>
                <w:rFonts w:ascii="Times" w:hAnsi="Times"/>
                <w:i/>
                <w:iCs/>
                <w:sz w:val="20"/>
                <w:szCs w:val="20"/>
                <w:lang w:val="en-US"/>
              </w:rPr>
              <w:t>brevirostris</w:t>
            </w:r>
            <w:proofErr w:type="spellEnd"/>
          </w:p>
        </w:tc>
        <w:tc>
          <w:tcPr>
            <w:tcW w:w="1984" w:type="dxa"/>
            <w:vAlign w:val="center"/>
          </w:tcPr>
          <w:p w14:paraId="052D5543" w14:textId="683272C1"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en-US"/>
              </w:rPr>
            </w:pPr>
            <w:r w:rsidRPr="004C2245">
              <w:rPr>
                <w:rFonts w:ascii="Times" w:hAnsi="Times"/>
                <w:sz w:val="20"/>
                <w:szCs w:val="20"/>
                <w:lang w:val="en-US"/>
              </w:rPr>
              <w:t>Pistosauroidea</w:t>
            </w:r>
          </w:p>
        </w:tc>
        <w:tc>
          <w:tcPr>
            <w:tcW w:w="2122" w:type="dxa"/>
            <w:vAlign w:val="center"/>
          </w:tcPr>
          <w:p w14:paraId="372CA303" w14:textId="014DB810"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en-US"/>
              </w:rPr>
            </w:pPr>
            <w:r w:rsidRPr="004C2245">
              <w:rPr>
                <w:rFonts w:ascii="Times" w:hAnsi="Times"/>
                <w:sz w:val="20"/>
                <w:szCs w:val="20"/>
                <w:lang w:val="en-US"/>
              </w:rPr>
              <w:t>GMPKU-P-1529</w:t>
            </w:r>
          </w:p>
        </w:tc>
        <w:tc>
          <w:tcPr>
            <w:tcW w:w="1417" w:type="dxa"/>
            <w:vAlign w:val="center"/>
          </w:tcPr>
          <w:p w14:paraId="64F2F33C" w14:textId="02740B33"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en-US"/>
              </w:rPr>
            </w:pPr>
            <w:r w:rsidRPr="004C2245">
              <w:rPr>
                <w:rFonts w:ascii="Times" w:hAnsi="Times"/>
                <w:sz w:val="20"/>
                <w:szCs w:val="20"/>
                <w:lang w:val="en-US"/>
              </w:rPr>
              <w:t>80.95%</w:t>
            </w:r>
          </w:p>
        </w:tc>
        <w:tc>
          <w:tcPr>
            <w:tcW w:w="1418" w:type="dxa"/>
            <w:vAlign w:val="center"/>
          </w:tcPr>
          <w:p w14:paraId="4C85D4A1" w14:textId="04A65676" w:rsidR="00683A61" w:rsidRPr="004C2245" w:rsidRDefault="00340179"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en-US"/>
              </w:rPr>
            </w:pPr>
            <w:r w:rsidRPr="004C2245">
              <w:rPr>
                <w:rFonts w:ascii="Times" w:hAnsi="Times"/>
                <w:sz w:val="20"/>
                <w:szCs w:val="20"/>
                <w:lang w:val="en-US"/>
              </w:rPr>
              <w:t>70%</w:t>
            </w:r>
          </w:p>
        </w:tc>
        <w:tc>
          <w:tcPr>
            <w:tcW w:w="1564" w:type="dxa"/>
            <w:vAlign w:val="center"/>
          </w:tcPr>
          <w:p w14:paraId="4676825B" w14:textId="36FABF33" w:rsidR="00683A61" w:rsidRPr="004C2245" w:rsidRDefault="00683A61" w:rsidP="00074792">
            <w:pPr>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lang w:val="en-US"/>
              </w:rPr>
            </w:pPr>
            <w:r w:rsidRPr="004C2245">
              <w:rPr>
                <w:rFonts w:ascii="Times" w:hAnsi="Times"/>
                <w:sz w:val="20"/>
                <w:szCs w:val="20"/>
                <w:lang w:val="en-US"/>
              </w:rPr>
              <w:t>78.13%</w:t>
            </w:r>
          </w:p>
        </w:tc>
      </w:tr>
      <w:tr w:rsidR="00683A61" w:rsidRPr="004C2245" w14:paraId="728F46FC" w14:textId="77777777" w:rsidTr="00E60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114290A" w14:textId="072AE33F" w:rsidR="00683A61" w:rsidRPr="004C2245" w:rsidRDefault="00683A61" w:rsidP="00074792">
            <w:pPr>
              <w:jc w:val="center"/>
              <w:rPr>
                <w:rFonts w:ascii="Times" w:hAnsi="Times"/>
                <w:sz w:val="20"/>
                <w:szCs w:val="20"/>
                <w:lang w:val="en-US"/>
              </w:rPr>
            </w:pPr>
            <w:proofErr w:type="spellStart"/>
            <w:r w:rsidRPr="004C2245">
              <w:rPr>
                <w:rFonts w:ascii="Times" w:hAnsi="Times"/>
                <w:i/>
                <w:iCs/>
                <w:sz w:val="20"/>
                <w:szCs w:val="20"/>
                <w:lang w:val="en-US"/>
              </w:rPr>
              <w:t>Yunguisaurus</w:t>
            </w:r>
            <w:proofErr w:type="spellEnd"/>
            <w:r w:rsidRPr="004C2245">
              <w:rPr>
                <w:rFonts w:ascii="Times" w:hAnsi="Times"/>
                <w:i/>
                <w:iCs/>
                <w:sz w:val="20"/>
                <w:szCs w:val="20"/>
                <w:lang w:val="en-US"/>
              </w:rPr>
              <w:t xml:space="preserve"> </w:t>
            </w:r>
            <w:proofErr w:type="spellStart"/>
            <w:r w:rsidRPr="004C2245">
              <w:rPr>
                <w:rFonts w:ascii="Times" w:hAnsi="Times"/>
                <w:i/>
                <w:iCs/>
                <w:sz w:val="20"/>
                <w:szCs w:val="20"/>
                <w:lang w:val="en-US"/>
              </w:rPr>
              <w:t>liae</w:t>
            </w:r>
            <w:proofErr w:type="spellEnd"/>
          </w:p>
        </w:tc>
        <w:tc>
          <w:tcPr>
            <w:tcW w:w="1984" w:type="dxa"/>
            <w:vAlign w:val="center"/>
          </w:tcPr>
          <w:p w14:paraId="6D772AFD" w14:textId="0E400F27" w:rsidR="00683A61" w:rsidRPr="004C2245" w:rsidRDefault="00683A61"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en-US"/>
              </w:rPr>
            </w:pPr>
            <w:r w:rsidRPr="004C2245">
              <w:rPr>
                <w:rFonts w:ascii="Times" w:hAnsi="Times"/>
                <w:sz w:val="20"/>
                <w:szCs w:val="20"/>
                <w:lang w:val="en-US"/>
              </w:rPr>
              <w:t>Pistosauroidea</w:t>
            </w:r>
          </w:p>
        </w:tc>
        <w:tc>
          <w:tcPr>
            <w:tcW w:w="2122" w:type="dxa"/>
            <w:vAlign w:val="center"/>
          </w:tcPr>
          <w:p w14:paraId="44DFE2C5" w14:textId="77777777" w:rsidR="000D3CC5" w:rsidRPr="004C2245" w:rsidRDefault="000D3CC5"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en-US"/>
              </w:rPr>
            </w:pPr>
          </w:p>
          <w:p w14:paraId="41540466" w14:textId="77777777" w:rsidR="00683A61" w:rsidRPr="004C2245" w:rsidRDefault="000F2049"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en-US"/>
              </w:rPr>
            </w:pPr>
            <w:r w:rsidRPr="004C2245">
              <w:rPr>
                <w:rFonts w:ascii="Times" w:hAnsi="Times"/>
                <w:sz w:val="20"/>
                <w:szCs w:val="20"/>
                <w:lang w:val="en-US"/>
              </w:rPr>
              <w:t xml:space="preserve">IVPP V14993, </w:t>
            </w:r>
            <w:r w:rsidR="00683A61" w:rsidRPr="004C2245">
              <w:rPr>
                <w:rFonts w:ascii="Times" w:hAnsi="Times"/>
                <w:sz w:val="20"/>
                <w:szCs w:val="20"/>
                <w:lang w:val="en-US"/>
              </w:rPr>
              <w:t>NMNS 004529/F003826, ZMNH M8738</w:t>
            </w:r>
          </w:p>
          <w:p w14:paraId="0FB91B42" w14:textId="5C0B8757" w:rsidR="000D3CC5" w:rsidRPr="004C2245" w:rsidRDefault="000D3CC5"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en-US"/>
              </w:rPr>
            </w:pPr>
          </w:p>
        </w:tc>
        <w:tc>
          <w:tcPr>
            <w:tcW w:w="1417" w:type="dxa"/>
            <w:vAlign w:val="center"/>
          </w:tcPr>
          <w:p w14:paraId="1D4E6314" w14:textId="3AA43002" w:rsidR="00683A61" w:rsidRPr="004C2245" w:rsidRDefault="0096521A"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en-US"/>
              </w:rPr>
            </w:pPr>
            <w:r w:rsidRPr="004C2245">
              <w:rPr>
                <w:rFonts w:ascii="Times" w:hAnsi="Times"/>
                <w:sz w:val="20"/>
                <w:szCs w:val="20"/>
                <w:lang w:val="en-US"/>
              </w:rPr>
              <w:t>95</w:t>
            </w:r>
            <w:r w:rsidR="00530793" w:rsidRPr="004C2245">
              <w:rPr>
                <w:rFonts w:ascii="Times" w:hAnsi="Times"/>
                <w:sz w:val="20"/>
                <w:szCs w:val="20"/>
                <w:lang w:val="en-US"/>
              </w:rPr>
              <w:t>.</w:t>
            </w:r>
            <w:r w:rsidRPr="004C2245">
              <w:rPr>
                <w:rFonts w:ascii="Times" w:hAnsi="Times"/>
                <w:sz w:val="20"/>
                <w:szCs w:val="20"/>
                <w:lang w:val="en-US"/>
              </w:rPr>
              <w:t>24</w:t>
            </w:r>
            <w:r w:rsidR="00683A61" w:rsidRPr="004C2245">
              <w:rPr>
                <w:rFonts w:ascii="Times" w:hAnsi="Times"/>
                <w:sz w:val="20"/>
                <w:szCs w:val="20"/>
                <w:lang w:val="en-US"/>
              </w:rPr>
              <w:t>%</w:t>
            </w:r>
          </w:p>
        </w:tc>
        <w:tc>
          <w:tcPr>
            <w:tcW w:w="1418" w:type="dxa"/>
            <w:vAlign w:val="center"/>
          </w:tcPr>
          <w:p w14:paraId="02B49445" w14:textId="3482152C" w:rsidR="00683A61" w:rsidRPr="004C2245" w:rsidRDefault="00340179"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en-US"/>
              </w:rPr>
            </w:pPr>
            <w:r w:rsidRPr="004C2245">
              <w:rPr>
                <w:rFonts w:ascii="Times" w:hAnsi="Times"/>
                <w:sz w:val="20"/>
                <w:szCs w:val="20"/>
                <w:lang w:val="en-US"/>
              </w:rPr>
              <w:t>100%</w:t>
            </w:r>
          </w:p>
        </w:tc>
        <w:tc>
          <w:tcPr>
            <w:tcW w:w="1564" w:type="dxa"/>
            <w:vAlign w:val="center"/>
          </w:tcPr>
          <w:p w14:paraId="4B576374" w14:textId="34768B46" w:rsidR="00683A61" w:rsidRPr="004C2245" w:rsidRDefault="003E1592" w:rsidP="00074792">
            <w:pPr>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lang w:val="en-US"/>
              </w:rPr>
            </w:pPr>
            <w:r w:rsidRPr="004C2245">
              <w:rPr>
                <w:rFonts w:ascii="Times" w:hAnsi="Times"/>
                <w:sz w:val="20"/>
                <w:szCs w:val="20"/>
                <w:lang w:val="en-US"/>
              </w:rPr>
              <w:t>96.88</w:t>
            </w:r>
            <w:r w:rsidR="00683A61" w:rsidRPr="004C2245">
              <w:rPr>
                <w:rFonts w:ascii="Times" w:hAnsi="Times"/>
                <w:sz w:val="20"/>
                <w:szCs w:val="20"/>
                <w:lang w:val="en-US"/>
              </w:rPr>
              <w:t>%</w:t>
            </w:r>
          </w:p>
        </w:tc>
      </w:tr>
    </w:tbl>
    <w:p w14:paraId="4BC8F0F4" w14:textId="354963C2" w:rsidR="004C2245" w:rsidRDefault="0091170F" w:rsidP="00171C28">
      <w:pPr>
        <w:spacing w:line="360" w:lineRule="auto"/>
        <w:rPr>
          <w:rFonts w:ascii="Times" w:hAnsi="Times"/>
          <w:sz w:val="16"/>
          <w:szCs w:val="16"/>
          <w:lang w:val="en-US"/>
        </w:rPr>
      </w:pPr>
      <w:r w:rsidRPr="0072053B">
        <w:rPr>
          <w:rFonts w:ascii="Times" w:hAnsi="Times"/>
          <w:sz w:val="16"/>
          <w:szCs w:val="16"/>
          <w:lang w:val="en-US"/>
        </w:rPr>
        <w:t xml:space="preserve"> </w:t>
      </w:r>
    </w:p>
    <w:p w14:paraId="5B84E1F7" w14:textId="13DDAE6E" w:rsidR="00946A93" w:rsidRDefault="00946A93" w:rsidP="00171C28">
      <w:pPr>
        <w:spacing w:line="360" w:lineRule="auto"/>
        <w:rPr>
          <w:rFonts w:ascii="Times" w:hAnsi="Times"/>
          <w:sz w:val="16"/>
          <w:szCs w:val="16"/>
          <w:lang w:val="en-US"/>
        </w:rPr>
      </w:pPr>
    </w:p>
    <w:p w14:paraId="3A796271" w14:textId="5DC25088" w:rsidR="00946A93" w:rsidRDefault="00946A93" w:rsidP="00171C28">
      <w:pPr>
        <w:spacing w:line="360" w:lineRule="auto"/>
        <w:rPr>
          <w:rFonts w:ascii="Times" w:hAnsi="Times"/>
          <w:sz w:val="16"/>
          <w:szCs w:val="16"/>
          <w:lang w:val="en-US"/>
        </w:rPr>
      </w:pPr>
    </w:p>
    <w:p w14:paraId="02985630" w14:textId="292F2EAE" w:rsidR="00946A93" w:rsidRDefault="00946A93" w:rsidP="00171C28">
      <w:pPr>
        <w:spacing w:line="360" w:lineRule="auto"/>
        <w:rPr>
          <w:rFonts w:ascii="Times" w:hAnsi="Times"/>
          <w:sz w:val="16"/>
          <w:szCs w:val="16"/>
          <w:lang w:val="en-US"/>
        </w:rPr>
      </w:pPr>
    </w:p>
    <w:p w14:paraId="121E8862" w14:textId="3862C070" w:rsidR="00946A93" w:rsidRDefault="00946A93" w:rsidP="00171C28">
      <w:pPr>
        <w:spacing w:line="360" w:lineRule="auto"/>
        <w:rPr>
          <w:rFonts w:ascii="Times" w:hAnsi="Times"/>
          <w:sz w:val="16"/>
          <w:szCs w:val="16"/>
          <w:lang w:val="en-US"/>
        </w:rPr>
      </w:pPr>
    </w:p>
    <w:p w14:paraId="3F7D624D" w14:textId="4831071A" w:rsidR="00946A93" w:rsidRDefault="00946A93" w:rsidP="00171C28">
      <w:pPr>
        <w:spacing w:line="360" w:lineRule="auto"/>
        <w:rPr>
          <w:rFonts w:ascii="Times" w:hAnsi="Times"/>
          <w:sz w:val="16"/>
          <w:szCs w:val="16"/>
          <w:lang w:val="en-US"/>
        </w:rPr>
      </w:pPr>
    </w:p>
    <w:p w14:paraId="1BEA5633" w14:textId="77777777" w:rsidR="00946A93" w:rsidRPr="00171C28" w:rsidRDefault="00946A93" w:rsidP="00171C28">
      <w:pPr>
        <w:spacing w:line="360" w:lineRule="auto"/>
        <w:rPr>
          <w:rFonts w:ascii="Times" w:hAnsi="Times"/>
          <w:sz w:val="16"/>
          <w:szCs w:val="16"/>
          <w:lang w:val="en-US"/>
        </w:rPr>
      </w:pPr>
    </w:p>
    <w:p w14:paraId="361018DC" w14:textId="421DAE90" w:rsidR="0091170F" w:rsidRPr="0072053B" w:rsidRDefault="0091170F" w:rsidP="000178EA">
      <w:pPr>
        <w:rPr>
          <w:rFonts w:ascii="Times" w:hAnsi="Times"/>
        </w:rPr>
      </w:pPr>
      <w:r w:rsidRPr="0072053B">
        <w:rPr>
          <w:rFonts w:ascii="Times" w:hAnsi="Times"/>
          <w:b/>
          <w:bCs/>
        </w:rPr>
        <w:t>Table S</w:t>
      </w:r>
      <w:r w:rsidR="004C2245">
        <w:rPr>
          <w:rFonts w:ascii="Times" w:hAnsi="Times"/>
          <w:b/>
          <w:bCs/>
        </w:rPr>
        <w:t>3</w:t>
      </w:r>
      <w:r w:rsidRPr="0072053B">
        <w:rPr>
          <w:rFonts w:ascii="Times" w:hAnsi="Times"/>
          <w:b/>
          <w:bCs/>
        </w:rPr>
        <w:t xml:space="preserve">: </w:t>
      </w:r>
      <w:r w:rsidRPr="0072053B">
        <w:rPr>
          <w:rFonts w:ascii="Times" w:hAnsi="Times"/>
        </w:rPr>
        <w:t>Results of the principal coordinate analysis (PCoA) on whole body data.</w:t>
      </w:r>
    </w:p>
    <w:p w14:paraId="05D62C09" w14:textId="77777777" w:rsidR="0091170F" w:rsidRPr="0072053B" w:rsidRDefault="0091170F" w:rsidP="000178EA">
      <w:pPr>
        <w:rPr>
          <w:rFonts w:ascii="Times" w:hAnsi="Times"/>
          <w:u w:val="single"/>
        </w:rPr>
      </w:pPr>
    </w:p>
    <w:p w14:paraId="0ACA8EEB" w14:textId="77777777" w:rsidR="0091170F" w:rsidRPr="0072053B" w:rsidRDefault="0091170F" w:rsidP="000178EA">
      <w:pPr>
        <w:rPr>
          <w:rFonts w:ascii="Times" w:hAnsi="Times"/>
          <w:u w:val="single"/>
        </w:rPr>
      </w:pPr>
    </w:p>
    <w:tbl>
      <w:tblPr>
        <w:tblStyle w:val="TableauGrille2-Accentuation3"/>
        <w:tblW w:w="0" w:type="auto"/>
        <w:tblLayout w:type="fixed"/>
        <w:tblLook w:val="04A0" w:firstRow="1" w:lastRow="0" w:firstColumn="1" w:lastColumn="0" w:noHBand="0" w:noVBand="1"/>
      </w:tblPr>
      <w:tblGrid>
        <w:gridCol w:w="639"/>
        <w:gridCol w:w="2137"/>
        <w:gridCol w:w="2072"/>
        <w:gridCol w:w="2267"/>
        <w:gridCol w:w="1876"/>
      </w:tblGrid>
      <w:tr w:rsidR="0091170F" w:rsidRPr="0040527A" w14:paraId="7E018DF0" w14:textId="77777777" w:rsidTr="0040527A">
        <w:trPr>
          <w:cnfStyle w:val="100000000000" w:firstRow="1" w:lastRow="0" w:firstColumn="0" w:lastColumn="0" w:oddVBand="0" w:evenVBand="0" w:oddHBand="0"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639" w:type="dxa"/>
            <w:vAlign w:val="center"/>
          </w:tcPr>
          <w:p w14:paraId="17D98652" w14:textId="77777777" w:rsidR="0091170F" w:rsidRPr="0040527A" w:rsidRDefault="0091170F" w:rsidP="0040527A">
            <w:pPr>
              <w:jc w:val="center"/>
              <w:rPr>
                <w:rFonts w:ascii="Times" w:hAnsi="Times" w:cs="Arial"/>
                <w:b w:val="0"/>
                <w:bCs w:val="0"/>
                <w:sz w:val="18"/>
                <w:szCs w:val="18"/>
              </w:rPr>
            </w:pPr>
          </w:p>
        </w:tc>
        <w:tc>
          <w:tcPr>
            <w:tcW w:w="2137" w:type="dxa"/>
            <w:vAlign w:val="center"/>
          </w:tcPr>
          <w:p w14:paraId="0F02AD11" w14:textId="77777777" w:rsidR="0091170F" w:rsidRPr="0040527A" w:rsidRDefault="0091170F" w:rsidP="0040527A">
            <w:pPr>
              <w:jc w:val="center"/>
              <w:cnfStyle w:val="100000000000" w:firstRow="1" w:lastRow="0" w:firstColumn="0" w:lastColumn="0" w:oddVBand="0" w:evenVBand="0" w:oddHBand="0" w:evenHBand="0" w:firstRowFirstColumn="0" w:firstRowLastColumn="0" w:lastRowFirstColumn="0" w:lastRowLastColumn="0"/>
              <w:rPr>
                <w:rFonts w:ascii="Times" w:hAnsi="Times" w:cs="Arial"/>
                <w:b w:val="0"/>
                <w:bCs w:val="0"/>
                <w:sz w:val="18"/>
                <w:szCs w:val="18"/>
              </w:rPr>
            </w:pPr>
            <w:r w:rsidRPr="0040527A">
              <w:rPr>
                <w:rFonts w:ascii="Times" w:hAnsi="Times" w:cs="Arial"/>
                <w:sz w:val="18"/>
                <w:szCs w:val="18"/>
              </w:rPr>
              <w:t>Eigenvalues</w:t>
            </w:r>
          </w:p>
        </w:tc>
        <w:tc>
          <w:tcPr>
            <w:tcW w:w="2072" w:type="dxa"/>
            <w:vAlign w:val="center"/>
          </w:tcPr>
          <w:p w14:paraId="74B61E45" w14:textId="77777777" w:rsidR="0091170F" w:rsidRPr="0040527A" w:rsidRDefault="0091170F" w:rsidP="0040527A">
            <w:pPr>
              <w:jc w:val="center"/>
              <w:cnfStyle w:val="100000000000" w:firstRow="1" w:lastRow="0" w:firstColumn="0" w:lastColumn="0" w:oddVBand="0" w:evenVBand="0" w:oddHBand="0" w:evenHBand="0" w:firstRowFirstColumn="0" w:firstRowLastColumn="0" w:lastRowFirstColumn="0" w:lastRowLastColumn="0"/>
              <w:rPr>
                <w:rFonts w:ascii="Times" w:hAnsi="Times" w:cs="Arial"/>
                <w:b w:val="0"/>
                <w:bCs w:val="0"/>
                <w:sz w:val="18"/>
                <w:szCs w:val="18"/>
              </w:rPr>
            </w:pPr>
            <w:r w:rsidRPr="0040527A">
              <w:rPr>
                <w:rFonts w:ascii="Times" w:hAnsi="Times" w:cs="Arial"/>
                <w:sz w:val="18"/>
                <w:szCs w:val="18"/>
              </w:rPr>
              <w:t>Corrected eigenvalues</w:t>
            </w:r>
          </w:p>
        </w:tc>
        <w:tc>
          <w:tcPr>
            <w:tcW w:w="2267" w:type="dxa"/>
            <w:vAlign w:val="center"/>
          </w:tcPr>
          <w:p w14:paraId="09B426A5" w14:textId="77777777" w:rsidR="0091170F" w:rsidRPr="0040527A" w:rsidRDefault="0091170F" w:rsidP="0040527A">
            <w:pPr>
              <w:jc w:val="center"/>
              <w:cnfStyle w:val="100000000000" w:firstRow="1" w:lastRow="0" w:firstColumn="0" w:lastColumn="0" w:oddVBand="0" w:evenVBand="0" w:oddHBand="0" w:evenHBand="0" w:firstRowFirstColumn="0" w:firstRowLastColumn="0" w:lastRowFirstColumn="0" w:lastRowLastColumn="0"/>
              <w:rPr>
                <w:rFonts w:ascii="Times" w:hAnsi="Times" w:cs="Arial"/>
                <w:b w:val="0"/>
                <w:bCs w:val="0"/>
                <w:sz w:val="18"/>
                <w:szCs w:val="18"/>
              </w:rPr>
            </w:pPr>
            <w:r w:rsidRPr="0040527A">
              <w:rPr>
                <w:rFonts w:ascii="Times" w:hAnsi="Times" w:cs="Arial"/>
                <w:sz w:val="18"/>
                <w:szCs w:val="18"/>
              </w:rPr>
              <w:t>Relative corrected eigenvalues</w:t>
            </w:r>
          </w:p>
        </w:tc>
        <w:tc>
          <w:tcPr>
            <w:tcW w:w="1876" w:type="dxa"/>
            <w:vAlign w:val="center"/>
          </w:tcPr>
          <w:p w14:paraId="5F3B38DE" w14:textId="77777777" w:rsidR="0091170F" w:rsidRPr="0040527A" w:rsidRDefault="0091170F" w:rsidP="0040527A">
            <w:pPr>
              <w:jc w:val="center"/>
              <w:cnfStyle w:val="100000000000" w:firstRow="1" w:lastRow="0" w:firstColumn="0" w:lastColumn="0" w:oddVBand="0" w:evenVBand="0" w:oddHBand="0" w:evenHBand="0" w:firstRowFirstColumn="0" w:firstRowLastColumn="0" w:lastRowFirstColumn="0" w:lastRowLastColumn="0"/>
              <w:rPr>
                <w:rFonts w:ascii="Times" w:hAnsi="Times" w:cs="Arial"/>
                <w:b w:val="0"/>
                <w:bCs w:val="0"/>
                <w:sz w:val="18"/>
                <w:szCs w:val="18"/>
              </w:rPr>
            </w:pPr>
            <w:r w:rsidRPr="0040527A">
              <w:rPr>
                <w:rFonts w:ascii="Times" w:hAnsi="Times" w:cs="Arial"/>
                <w:sz w:val="18"/>
                <w:szCs w:val="18"/>
              </w:rPr>
              <w:t>Cumulative relative eigenvalues</w:t>
            </w:r>
          </w:p>
        </w:tc>
      </w:tr>
      <w:tr w:rsidR="0091170F" w:rsidRPr="0040527A" w14:paraId="5830D209" w14:textId="77777777" w:rsidTr="00692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tcPr>
          <w:p w14:paraId="1CAF229B" w14:textId="77777777" w:rsidR="0091170F" w:rsidRPr="0040527A" w:rsidRDefault="0091170F" w:rsidP="006923D8">
            <w:pPr>
              <w:rPr>
                <w:rFonts w:ascii="Times" w:hAnsi="Times" w:cs="Arial"/>
                <w:sz w:val="18"/>
                <w:szCs w:val="18"/>
              </w:rPr>
            </w:pPr>
            <w:r w:rsidRPr="0040527A">
              <w:rPr>
                <w:rFonts w:ascii="Times" w:hAnsi="Times" w:cs="Arial"/>
                <w:sz w:val="18"/>
                <w:szCs w:val="18"/>
              </w:rPr>
              <w:t>1</w:t>
            </w:r>
          </w:p>
        </w:tc>
        <w:tc>
          <w:tcPr>
            <w:tcW w:w="2137" w:type="dxa"/>
          </w:tcPr>
          <w:p w14:paraId="05CF55E0" w14:textId="2D7004E5" w:rsidR="0091170F" w:rsidRPr="0040527A" w:rsidRDefault="00F02EBC"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0.900819113</w:t>
            </w:r>
          </w:p>
        </w:tc>
        <w:tc>
          <w:tcPr>
            <w:tcW w:w="2072" w:type="dxa"/>
          </w:tcPr>
          <w:p w14:paraId="7E1E2360" w14:textId="3D78978A" w:rsidR="0091170F" w:rsidRPr="0040527A" w:rsidRDefault="00043CE9"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2.88434764</w:t>
            </w:r>
          </w:p>
        </w:tc>
        <w:tc>
          <w:tcPr>
            <w:tcW w:w="2267" w:type="dxa"/>
          </w:tcPr>
          <w:p w14:paraId="65401222" w14:textId="565A5482" w:rsidR="0091170F" w:rsidRPr="0040527A" w:rsidRDefault="00AE02CD"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0.227667249</w:t>
            </w:r>
          </w:p>
        </w:tc>
        <w:tc>
          <w:tcPr>
            <w:tcW w:w="1876" w:type="dxa"/>
          </w:tcPr>
          <w:p w14:paraId="660490B8" w14:textId="6268F516" w:rsidR="0091170F" w:rsidRPr="0040527A" w:rsidRDefault="00E43BD1"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0.2276672</w:t>
            </w:r>
          </w:p>
        </w:tc>
      </w:tr>
      <w:tr w:rsidR="0091170F" w:rsidRPr="0040527A" w14:paraId="62E8916E" w14:textId="77777777" w:rsidTr="006923D8">
        <w:tc>
          <w:tcPr>
            <w:cnfStyle w:val="001000000000" w:firstRow="0" w:lastRow="0" w:firstColumn="1" w:lastColumn="0" w:oddVBand="0" w:evenVBand="0" w:oddHBand="0" w:evenHBand="0" w:firstRowFirstColumn="0" w:firstRowLastColumn="0" w:lastRowFirstColumn="0" w:lastRowLastColumn="0"/>
            <w:tcW w:w="639" w:type="dxa"/>
          </w:tcPr>
          <w:p w14:paraId="63F69263" w14:textId="77777777" w:rsidR="0091170F" w:rsidRPr="0040527A" w:rsidRDefault="0091170F" w:rsidP="006923D8">
            <w:pPr>
              <w:rPr>
                <w:rFonts w:ascii="Times" w:hAnsi="Times" w:cs="Arial"/>
                <w:sz w:val="18"/>
                <w:szCs w:val="18"/>
              </w:rPr>
            </w:pPr>
            <w:r w:rsidRPr="0040527A">
              <w:rPr>
                <w:rFonts w:ascii="Times" w:hAnsi="Times" w:cs="Arial"/>
                <w:sz w:val="18"/>
                <w:szCs w:val="18"/>
              </w:rPr>
              <w:t>2</w:t>
            </w:r>
          </w:p>
        </w:tc>
        <w:tc>
          <w:tcPr>
            <w:tcW w:w="2137" w:type="dxa"/>
          </w:tcPr>
          <w:p w14:paraId="055AC81E" w14:textId="6F8F427A" w:rsidR="0091170F" w:rsidRPr="0040527A" w:rsidRDefault="00F02EBC"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0.253070429</w:t>
            </w:r>
          </w:p>
        </w:tc>
        <w:tc>
          <w:tcPr>
            <w:tcW w:w="2072" w:type="dxa"/>
          </w:tcPr>
          <w:p w14:paraId="06BBECCF" w14:textId="65F63B54" w:rsidR="0091170F" w:rsidRPr="0040527A" w:rsidRDefault="00043CE9"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0.95844403</w:t>
            </w:r>
          </w:p>
        </w:tc>
        <w:tc>
          <w:tcPr>
            <w:tcW w:w="2267" w:type="dxa"/>
          </w:tcPr>
          <w:p w14:paraId="727886BB" w14:textId="324EECD8" w:rsidR="0091170F" w:rsidRPr="0040527A" w:rsidRDefault="00AE02CD"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0.075651878</w:t>
            </w:r>
          </w:p>
        </w:tc>
        <w:tc>
          <w:tcPr>
            <w:tcW w:w="1876" w:type="dxa"/>
          </w:tcPr>
          <w:p w14:paraId="14D5A35B" w14:textId="18E0E074" w:rsidR="0091170F" w:rsidRPr="0040527A" w:rsidRDefault="00E43BD1"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 xml:space="preserve">0.3033191 </w:t>
            </w:r>
          </w:p>
        </w:tc>
      </w:tr>
      <w:tr w:rsidR="0091170F" w:rsidRPr="0040527A" w14:paraId="7BEC32A7" w14:textId="77777777" w:rsidTr="00692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tcPr>
          <w:p w14:paraId="0F200BB8" w14:textId="77777777" w:rsidR="0091170F" w:rsidRPr="0040527A" w:rsidRDefault="0091170F" w:rsidP="006923D8">
            <w:pPr>
              <w:rPr>
                <w:rFonts w:ascii="Times" w:hAnsi="Times" w:cs="Arial"/>
                <w:sz w:val="18"/>
                <w:szCs w:val="18"/>
              </w:rPr>
            </w:pPr>
            <w:r w:rsidRPr="0040527A">
              <w:rPr>
                <w:rFonts w:ascii="Times" w:hAnsi="Times" w:cs="Arial"/>
                <w:sz w:val="18"/>
                <w:szCs w:val="18"/>
              </w:rPr>
              <w:t>3</w:t>
            </w:r>
          </w:p>
        </w:tc>
        <w:tc>
          <w:tcPr>
            <w:tcW w:w="2137" w:type="dxa"/>
          </w:tcPr>
          <w:p w14:paraId="5B6E54C1" w14:textId="060F8EA5" w:rsidR="0091170F" w:rsidRPr="0040527A" w:rsidRDefault="00F02EBC"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0.162792816</w:t>
            </w:r>
          </w:p>
        </w:tc>
        <w:tc>
          <w:tcPr>
            <w:tcW w:w="2072" w:type="dxa"/>
          </w:tcPr>
          <w:p w14:paraId="32B651D2" w14:textId="1DE014E1" w:rsidR="0091170F" w:rsidRPr="0040527A" w:rsidRDefault="00043CE9"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0.77097610</w:t>
            </w:r>
          </w:p>
        </w:tc>
        <w:tc>
          <w:tcPr>
            <w:tcW w:w="2267" w:type="dxa"/>
          </w:tcPr>
          <w:p w14:paraId="176DB9BC" w14:textId="388DB369" w:rsidR="0091170F" w:rsidRPr="0040527A" w:rsidRDefault="00AE02CD"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0.060854665</w:t>
            </w:r>
          </w:p>
        </w:tc>
        <w:tc>
          <w:tcPr>
            <w:tcW w:w="1876" w:type="dxa"/>
          </w:tcPr>
          <w:p w14:paraId="677B2FF8" w14:textId="2F289B69" w:rsidR="0091170F" w:rsidRPr="0040527A" w:rsidRDefault="00E43BD1"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0.3641738</w:t>
            </w:r>
          </w:p>
        </w:tc>
      </w:tr>
      <w:tr w:rsidR="0091170F" w:rsidRPr="0040527A" w14:paraId="5AAC2EBC" w14:textId="77777777" w:rsidTr="006923D8">
        <w:tc>
          <w:tcPr>
            <w:cnfStyle w:val="001000000000" w:firstRow="0" w:lastRow="0" w:firstColumn="1" w:lastColumn="0" w:oddVBand="0" w:evenVBand="0" w:oddHBand="0" w:evenHBand="0" w:firstRowFirstColumn="0" w:firstRowLastColumn="0" w:lastRowFirstColumn="0" w:lastRowLastColumn="0"/>
            <w:tcW w:w="639" w:type="dxa"/>
          </w:tcPr>
          <w:p w14:paraId="2F6030A6" w14:textId="77777777" w:rsidR="0091170F" w:rsidRPr="0040527A" w:rsidRDefault="0091170F" w:rsidP="006923D8">
            <w:pPr>
              <w:rPr>
                <w:rFonts w:ascii="Times" w:hAnsi="Times" w:cs="Arial"/>
                <w:sz w:val="18"/>
                <w:szCs w:val="18"/>
              </w:rPr>
            </w:pPr>
            <w:r w:rsidRPr="0040527A">
              <w:rPr>
                <w:rFonts w:ascii="Times" w:hAnsi="Times" w:cs="Arial"/>
                <w:sz w:val="18"/>
                <w:szCs w:val="18"/>
              </w:rPr>
              <w:t>4</w:t>
            </w:r>
          </w:p>
        </w:tc>
        <w:tc>
          <w:tcPr>
            <w:tcW w:w="2137" w:type="dxa"/>
          </w:tcPr>
          <w:p w14:paraId="18370D13" w14:textId="43DEE3EF" w:rsidR="0091170F" w:rsidRPr="0040527A" w:rsidRDefault="00F02EBC"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0.147754911</w:t>
            </w:r>
          </w:p>
        </w:tc>
        <w:tc>
          <w:tcPr>
            <w:tcW w:w="2072" w:type="dxa"/>
          </w:tcPr>
          <w:p w14:paraId="12FD514B" w14:textId="58DB2B07" w:rsidR="0091170F" w:rsidRPr="0040527A" w:rsidRDefault="00043CE9"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0.66208497</w:t>
            </w:r>
          </w:p>
        </w:tc>
        <w:tc>
          <w:tcPr>
            <w:tcW w:w="2267" w:type="dxa"/>
          </w:tcPr>
          <w:p w14:paraId="1B24775A" w14:textId="6B0E9843" w:rsidR="0091170F" w:rsidRPr="0040527A" w:rsidRDefault="00AE02CD"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0.052259673</w:t>
            </w:r>
          </w:p>
        </w:tc>
        <w:tc>
          <w:tcPr>
            <w:tcW w:w="1876" w:type="dxa"/>
          </w:tcPr>
          <w:p w14:paraId="610367A6" w14:textId="29F431AF" w:rsidR="0091170F" w:rsidRPr="0040527A" w:rsidRDefault="005C66BE"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0.4164335</w:t>
            </w:r>
          </w:p>
        </w:tc>
      </w:tr>
      <w:tr w:rsidR="0091170F" w:rsidRPr="0040527A" w14:paraId="3769CCA1" w14:textId="77777777" w:rsidTr="00692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tcPr>
          <w:p w14:paraId="1A89BD90" w14:textId="77777777" w:rsidR="0091170F" w:rsidRPr="0040527A" w:rsidRDefault="0091170F" w:rsidP="006923D8">
            <w:pPr>
              <w:rPr>
                <w:rFonts w:ascii="Times" w:hAnsi="Times" w:cs="Arial"/>
                <w:sz w:val="18"/>
                <w:szCs w:val="18"/>
              </w:rPr>
            </w:pPr>
            <w:r w:rsidRPr="0040527A">
              <w:rPr>
                <w:rFonts w:ascii="Times" w:hAnsi="Times" w:cs="Arial"/>
                <w:sz w:val="18"/>
                <w:szCs w:val="18"/>
              </w:rPr>
              <w:t>5</w:t>
            </w:r>
          </w:p>
        </w:tc>
        <w:tc>
          <w:tcPr>
            <w:tcW w:w="2137" w:type="dxa"/>
          </w:tcPr>
          <w:p w14:paraId="3139F9EE" w14:textId="1822DD6B" w:rsidR="0091170F" w:rsidRPr="0040527A" w:rsidRDefault="00F02EBC"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0.091958429</w:t>
            </w:r>
          </w:p>
        </w:tc>
        <w:tc>
          <w:tcPr>
            <w:tcW w:w="2072" w:type="dxa"/>
          </w:tcPr>
          <w:p w14:paraId="1835F748" w14:textId="0C95195B" w:rsidR="0091170F" w:rsidRPr="0040527A" w:rsidRDefault="00043CE9"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0.51555236</w:t>
            </w:r>
          </w:p>
        </w:tc>
        <w:tc>
          <w:tcPr>
            <w:tcW w:w="2267" w:type="dxa"/>
          </w:tcPr>
          <w:p w14:paraId="695C3422" w14:textId="4EFA7679" w:rsidR="0091170F" w:rsidRPr="0040527A" w:rsidRDefault="00AE02CD"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0.040693565</w:t>
            </w:r>
          </w:p>
        </w:tc>
        <w:tc>
          <w:tcPr>
            <w:tcW w:w="1876" w:type="dxa"/>
          </w:tcPr>
          <w:p w14:paraId="1148F849" w14:textId="799FE58E" w:rsidR="0091170F" w:rsidRPr="0040527A" w:rsidRDefault="005C66BE"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0.4571270</w:t>
            </w:r>
          </w:p>
        </w:tc>
      </w:tr>
      <w:tr w:rsidR="0091170F" w:rsidRPr="0040527A" w14:paraId="1CAB86A5" w14:textId="77777777" w:rsidTr="006923D8">
        <w:tc>
          <w:tcPr>
            <w:cnfStyle w:val="001000000000" w:firstRow="0" w:lastRow="0" w:firstColumn="1" w:lastColumn="0" w:oddVBand="0" w:evenVBand="0" w:oddHBand="0" w:evenHBand="0" w:firstRowFirstColumn="0" w:firstRowLastColumn="0" w:lastRowFirstColumn="0" w:lastRowLastColumn="0"/>
            <w:tcW w:w="639" w:type="dxa"/>
          </w:tcPr>
          <w:p w14:paraId="70DC1A98" w14:textId="77777777" w:rsidR="0091170F" w:rsidRPr="0040527A" w:rsidRDefault="0091170F" w:rsidP="006923D8">
            <w:pPr>
              <w:rPr>
                <w:rFonts w:ascii="Times" w:hAnsi="Times" w:cs="Arial"/>
                <w:sz w:val="18"/>
                <w:szCs w:val="18"/>
              </w:rPr>
            </w:pPr>
            <w:r w:rsidRPr="0040527A">
              <w:rPr>
                <w:rFonts w:ascii="Times" w:hAnsi="Times" w:cs="Arial"/>
                <w:sz w:val="18"/>
                <w:szCs w:val="18"/>
              </w:rPr>
              <w:t>6</w:t>
            </w:r>
          </w:p>
        </w:tc>
        <w:tc>
          <w:tcPr>
            <w:tcW w:w="2137" w:type="dxa"/>
          </w:tcPr>
          <w:p w14:paraId="46F53ED1" w14:textId="0636847B" w:rsidR="0091170F" w:rsidRPr="0040527A" w:rsidRDefault="00F02EBC"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0.075020194</w:t>
            </w:r>
          </w:p>
        </w:tc>
        <w:tc>
          <w:tcPr>
            <w:tcW w:w="2072" w:type="dxa"/>
          </w:tcPr>
          <w:p w14:paraId="4977ACAB" w14:textId="74851AF4" w:rsidR="0091170F" w:rsidRPr="0040527A" w:rsidRDefault="00043CE9"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0.45230782</w:t>
            </w:r>
          </w:p>
        </w:tc>
        <w:tc>
          <w:tcPr>
            <w:tcW w:w="2267" w:type="dxa"/>
          </w:tcPr>
          <w:p w14:paraId="0F2806AC" w14:textId="3167EC4A" w:rsidR="0091170F" w:rsidRPr="0040527A" w:rsidRDefault="00AE02CD"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0.035701549</w:t>
            </w:r>
          </w:p>
        </w:tc>
        <w:tc>
          <w:tcPr>
            <w:tcW w:w="1876" w:type="dxa"/>
          </w:tcPr>
          <w:p w14:paraId="0D94B334" w14:textId="7AE0B137" w:rsidR="0091170F" w:rsidRPr="0040527A" w:rsidRDefault="005C66BE"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0.4928286</w:t>
            </w:r>
          </w:p>
        </w:tc>
      </w:tr>
      <w:tr w:rsidR="0091170F" w:rsidRPr="0040527A" w14:paraId="39C49133" w14:textId="77777777" w:rsidTr="00692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tcPr>
          <w:p w14:paraId="7B59169E" w14:textId="77777777" w:rsidR="0091170F" w:rsidRPr="0040527A" w:rsidRDefault="0091170F" w:rsidP="006923D8">
            <w:pPr>
              <w:rPr>
                <w:rFonts w:ascii="Times" w:hAnsi="Times" w:cs="Arial"/>
                <w:sz w:val="18"/>
                <w:szCs w:val="18"/>
              </w:rPr>
            </w:pPr>
            <w:r w:rsidRPr="0040527A">
              <w:rPr>
                <w:rFonts w:ascii="Times" w:hAnsi="Times" w:cs="Arial"/>
                <w:sz w:val="18"/>
                <w:szCs w:val="18"/>
              </w:rPr>
              <w:t>7</w:t>
            </w:r>
          </w:p>
        </w:tc>
        <w:tc>
          <w:tcPr>
            <w:tcW w:w="2137" w:type="dxa"/>
          </w:tcPr>
          <w:p w14:paraId="23C5B1D2" w14:textId="18FB7F1F" w:rsidR="0091170F" w:rsidRPr="0040527A" w:rsidRDefault="00F02EBC"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0.066492483</w:t>
            </w:r>
          </w:p>
        </w:tc>
        <w:tc>
          <w:tcPr>
            <w:tcW w:w="2072" w:type="dxa"/>
          </w:tcPr>
          <w:p w14:paraId="72439A08" w14:textId="034890B9" w:rsidR="0091170F" w:rsidRPr="0040527A" w:rsidRDefault="00043CE9"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0.42775950</w:t>
            </w:r>
          </w:p>
        </w:tc>
        <w:tc>
          <w:tcPr>
            <w:tcW w:w="2267" w:type="dxa"/>
          </w:tcPr>
          <w:p w14:paraId="26790F75" w14:textId="11E4AF20" w:rsidR="0091170F" w:rsidRPr="0040527A" w:rsidRDefault="00AE02CD"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0.033763901</w:t>
            </w:r>
          </w:p>
        </w:tc>
        <w:tc>
          <w:tcPr>
            <w:tcW w:w="1876" w:type="dxa"/>
          </w:tcPr>
          <w:p w14:paraId="0D52BA5F" w14:textId="0D1F0EA9" w:rsidR="0091170F" w:rsidRPr="0040527A" w:rsidRDefault="005C66BE"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0.5265925</w:t>
            </w:r>
          </w:p>
        </w:tc>
      </w:tr>
      <w:tr w:rsidR="0091170F" w:rsidRPr="0040527A" w14:paraId="3786A94F" w14:textId="77777777" w:rsidTr="006923D8">
        <w:tc>
          <w:tcPr>
            <w:cnfStyle w:val="001000000000" w:firstRow="0" w:lastRow="0" w:firstColumn="1" w:lastColumn="0" w:oddVBand="0" w:evenVBand="0" w:oddHBand="0" w:evenHBand="0" w:firstRowFirstColumn="0" w:firstRowLastColumn="0" w:lastRowFirstColumn="0" w:lastRowLastColumn="0"/>
            <w:tcW w:w="639" w:type="dxa"/>
          </w:tcPr>
          <w:p w14:paraId="45031E54" w14:textId="77777777" w:rsidR="0091170F" w:rsidRPr="0040527A" w:rsidRDefault="0091170F" w:rsidP="006923D8">
            <w:pPr>
              <w:rPr>
                <w:rFonts w:ascii="Times" w:hAnsi="Times" w:cs="Arial"/>
                <w:sz w:val="18"/>
                <w:szCs w:val="18"/>
              </w:rPr>
            </w:pPr>
            <w:r w:rsidRPr="0040527A">
              <w:rPr>
                <w:rFonts w:ascii="Times" w:hAnsi="Times" w:cs="Arial"/>
                <w:sz w:val="18"/>
                <w:szCs w:val="18"/>
              </w:rPr>
              <w:t>8</w:t>
            </w:r>
          </w:p>
        </w:tc>
        <w:tc>
          <w:tcPr>
            <w:tcW w:w="2137" w:type="dxa"/>
          </w:tcPr>
          <w:p w14:paraId="23AF5D53" w14:textId="7B821E11" w:rsidR="0091170F" w:rsidRPr="0040527A" w:rsidRDefault="00F02EBC"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0.055621819</w:t>
            </w:r>
          </w:p>
        </w:tc>
        <w:tc>
          <w:tcPr>
            <w:tcW w:w="2072" w:type="dxa"/>
          </w:tcPr>
          <w:p w14:paraId="199C06B5" w14:textId="49C8669D" w:rsidR="0091170F" w:rsidRPr="0040527A" w:rsidRDefault="00043CE9"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0.39871364</w:t>
            </w:r>
          </w:p>
        </w:tc>
        <w:tc>
          <w:tcPr>
            <w:tcW w:w="2267" w:type="dxa"/>
          </w:tcPr>
          <w:p w14:paraId="11BA0128" w14:textId="2815795E" w:rsidR="0091170F" w:rsidRPr="0040527A" w:rsidRDefault="00AE02CD"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0.031471254</w:t>
            </w:r>
          </w:p>
        </w:tc>
        <w:tc>
          <w:tcPr>
            <w:tcW w:w="1876" w:type="dxa"/>
          </w:tcPr>
          <w:p w14:paraId="27CB263D" w14:textId="5ADDC6F1" w:rsidR="0091170F" w:rsidRPr="0040527A" w:rsidRDefault="005C66BE"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0.5580637</w:t>
            </w:r>
          </w:p>
        </w:tc>
      </w:tr>
      <w:tr w:rsidR="0091170F" w:rsidRPr="0040527A" w14:paraId="7F356CBA" w14:textId="77777777" w:rsidTr="00692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tcPr>
          <w:p w14:paraId="441A098D" w14:textId="77777777" w:rsidR="0091170F" w:rsidRPr="0040527A" w:rsidRDefault="0091170F" w:rsidP="006923D8">
            <w:pPr>
              <w:rPr>
                <w:rFonts w:ascii="Times" w:hAnsi="Times" w:cs="Arial"/>
                <w:sz w:val="18"/>
                <w:szCs w:val="18"/>
              </w:rPr>
            </w:pPr>
            <w:r w:rsidRPr="0040527A">
              <w:rPr>
                <w:rFonts w:ascii="Times" w:hAnsi="Times" w:cs="Arial"/>
                <w:sz w:val="18"/>
                <w:szCs w:val="18"/>
              </w:rPr>
              <w:t>9</w:t>
            </w:r>
          </w:p>
        </w:tc>
        <w:tc>
          <w:tcPr>
            <w:tcW w:w="2137" w:type="dxa"/>
          </w:tcPr>
          <w:p w14:paraId="35ED357F" w14:textId="0925E372" w:rsidR="0091170F" w:rsidRPr="0040527A" w:rsidRDefault="00F02EBC"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0.049897814</w:t>
            </w:r>
          </w:p>
        </w:tc>
        <w:tc>
          <w:tcPr>
            <w:tcW w:w="2072" w:type="dxa"/>
          </w:tcPr>
          <w:p w14:paraId="682A29B8" w14:textId="0D93425E" w:rsidR="0091170F" w:rsidRPr="0040527A" w:rsidRDefault="00043CE9"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0.36862100</w:t>
            </w:r>
          </w:p>
        </w:tc>
        <w:tc>
          <w:tcPr>
            <w:tcW w:w="2267" w:type="dxa"/>
          </w:tcPr>
          <w:p w14:paraId="348F56DB" w14:textId="6565BB3B" w:rsidR="0091170F" w:rsidRPr="0040527A" w:rsidRDefault="00AE02CD"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0.029095982</w:t>
            </w:r>
          </w:p>
        </w:tc>
        <w:tc>
          <w:tcPr>
            <w:tcW w:w="1876" w:type="dxa"/>
          </w:tcPr>
          <w:p w14:paraId="7A03CF52" w14:textId="0ACCB149" w:rsidR="0091170F" w:rsidRPr="0040527A" w:rsidRDefault="005C66BE"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0.5871597</w:t>
            </w:r>
          </w:p>
        </w:tc>
      </w:tr>
      <w:tr w:rsidR="0091170F" w:rsidRPr="0040527A" w14:paraId="04F3EC80" w14:textId="77777777" w:rsidTr="006923D8">
        <w:tc>
          <w:tcPr>
            <w:cnfStyle w:val="001000000000" w:firstRow="0" w:lastRow="0" w:firstColumn="1" w:lastColumn="0" w:oddVBand="0" w:evenVBand="0" w:oddHBand="0" w:evenHBand="0" w:firstRowFirstColumn="0" w:firstRowLastColumn="0" w:lastRowFirstColumn="0" w:lastRowLastColumn="0"/>
            <w:tcW w:w="639" w:type="dxa"/>
          </w:tcPr>
          <w:p w14:paraId="3F992A29" w14:textId="77777777" w:rsidR="0091170F" w:rsidRPr="0040527A" w:rsidRDefault="0091170F" w:rsidP="006923D8">
            <w:pPr>
              <w:rPr>
                <w:rFonts w:ascii="Times" w:hAnsi="Times" w:cs="Arial"/>
                <w:sz w:val="18"/>
                <w:szCs w:val="18"/>
              </w:rPr>
            </w:pPr>
            <w:r w:rsidRPr="0040527A">
              <w:rPr>
                <w:rFonts w:ascii="Times" w:hAnsi="Times" w:cs="Arial"/>
                <w:sz w:val="18"/>
                <w:szCs w:val="18"/>
              </w:rPr>
              <w:t>10</w:t>
            </w:r>
          </w:p>
        </w:tc>
        <w:tc>
          <w:tcPr>
            <w:tcW w:w="2137" w:type="dxa"/>
          </w:tcPr>
          <w:p w14:paraId="71F333D8" w14:textId="69B9F1BE" w:rsidR="0091170F" w:rsidRPr="0040527A" w:rsidRDefault="00F02EBC"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0.041485684</w:t>
            </w:r>
          </w:p>
        </w:tc>
        <w:tc>
          <w:tcPr>
            <w:tcW w:w="2072" w:type="dxa"/>
          </w:tcPr>
          <w:p w14:paraId="1A18D437" w14:textId="1D7BF705" w:rsidR="0091170F" w:rsidRPr="0040527A" w:rsidRDefault="00043CE9"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0.36173152</w:t>
            </w:r>
          </w:p>
        </w:tc>
        <w:tc>
          <w:tcPr>
            <w:tcW w:w="2267" w:type="dxa"/>
          </w:tcPr>
          <w:p w14:paraId="45920770" w14:textId="37C02AFF" w:rsidR="0091170F" w:rsidRPr="0040527A" w:rsidRDefault="00AE02CD"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0.028552182</w:t>
            </w:r>
          </w:p>
        </w:tc>
        <w:tc>
          <w:tcPr>
            <w:tcW w:w="1876" w:type="dxa"/>
          </w:tcPr>
          <w:p w14:paraId="0E343C24" w14:textId="623E4A9B" w:rsidR="0091170F" w:rsidRPr="0040527A" w:rsidRDefault="005C66BE"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0.6157119</w:t>
            </w:r>
          </w:p>
        </w:tc>
      </w:tr>
      <w:tr w:rsidR="0091170F" w:rsidRPr="0040527A" w14:paraId="2DB54A7D" w14:textId="77777777" w:rsidTr="00692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tcPr>
          <w:p w14:paraId="1CC49F8D" w14:textId="77777777" w:rsidR="0091170F" w:rsidRPr="0040527A" w:rsidRDefault="0091170F" w:rsidP="006923D8">
            <w:pPr>
              <w:rPr>
                <w:rFonts w:ascii="Times" w:hAnsi="Times" w:cs="Arial"/>
                <w:sz w:val="18"/>
                <w:szCs w:val="18"/>
              </w:rPr>
            </w:pPr>
            <w:r w:rsidRPr="0040527A">
              <w:rPr>
                <w:rFonts w:ascii="Times" w:hAnsi="Times" w:cs="Arial"/>
                <w:sz w:val="18"/>
                <w:szCs w:val="18"/>
              </w:rPr>
              <w:t>11</w:t>
            </w:r>
          </w:p>
        </w:tc>
        <w:tc>
          <w:tcPr>
            <w:tcW w:w="2137" w:type="dxa"/>
          </w:tcPr>
          <w:p w14:paraId="3E29AEC7" w14:textId="0AC11193" w:rsidR="0091170F" w:rsidRPr="0040527A" w:rsidRDefault="00F02EBC"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0.029440052</w:t>
            </w:r>
          </w:p>
        </w:tc>
        <w:tc>
          <w:tcPr>
            <w:tcW w:w="2072" w:type="dxa"/>
          </w:tcPr>
          <w:p w14:paraId="6022D7DD" w14:textId="2BCBF225" w:rsidR="0091170F" w:rsidRPr="0040527A" w:rsidRDefault="00043CE9"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0.32360907</w:t>
            </w:r>
          </w:p>
        </w:tc>
        <w:tc>
          <w:tcPr>
            <w:tcW w:w="2267" w:type="dxa"/>
          </w:tcPr>
          <w:p w14:paraId="33C035BE" w14:textId="4A1542B1" w:rsidR="0091170F" w:rsidRPr="0040527A" w:rsidRDefault="00CE2A42"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0.025543102</w:t>
            </w:r>
          </w:p>
        </w:tc>
        <w:tc>
          <w:tcPr>
            <w:tcW w:w="1876" w:type="dxa"/>
          </w:tcPr>
          <w:p w14:paraId="6FDA888C" w14:textId="2CAC648E" w:rsidR="0091170F" w:rsidRPr="0040527A" w:rsidRDefault="005C66BE"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0.6412550</w:t>
            </w:r>
          </w:p>
        </w:tc>
      </w:tr>
      <w:tr w:rsidR="0091170F" w:rsidRPr="0040527A" w14:paraId="5026C50D" w14:textId="77777777" w:rsidTr="006923D8">
        <w:tc>
          <w:tcPr>
            <w:cnfStyle w:val="001000000000" w:firstRow="0" w:lastRow="0" w:firstColumn="1" w:lastColumn="0" w:oddVBand="0" w:evenVBand="0" w:oddHBand="0" w:evenHBand="0" w:firstRowFirstColumn="0" w:firstRowLastColumn="0" w:lastRowFirstColumn="0" w:lastRowLastColumn="0"/>
            <w:tcW w:w="639" w:type="dxa"/>
          </w:tcPr>
          <w:p w14:paraId="1EF758FB" w14:textId="77777777" w:rsidR="0091170F" w:rsidRPr="0040527A" w:rsidRDefault="0091170F" w:rsidP="006923D8">
            <w:pPr>
              <w:rPr>
                <w:rFonts w:ascii="Times" w:hAnsi="Times" w:cs="Arial"/>
                <w:sz w:val="18"/>
                <w:szCs w:val="18"/>
              </w:rPr>
            </w:pPr>
            <w:r w:rsidRPr="0040527A">
              <w:rPr>
                <w:rFonts w:ascii="Times" w:hAnsi="Times" w:cs="Arial"/>
                <w:sz w:val="18"/>
                <w:szCs w:val="18"/>
              </w:rPr>
              <w:t>12</w:t>
            </w:r>
          </w:p>
        </w:tc>
        <w:tc>
          <w:tcPr>
            <w:tcW w:w="2137" w:type="dxa"/>
          </w:tcPr>
          <w:p w14:paraId="121D582C" w14:textId="6C9A76C5" w:rsidR="0091170F" w:rsidRPr="0040527A" w:rsidRDefault="00F02EBC"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0.026604858</w:t>
            </w:r>
          </w:p>
        </w:tc>
        <w:tc>
          <w:tcPr>
            <w:tcW w:w="2072" w:type="dxa"/>
          </w:tcPr>
          <w:p w14:paraId="0ACC524D" w14:textId="7CCB65F0" w:rsidR="0091170F" w:rsidRPr="0040527A" w:rsidRDefault="00043CE9"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0.31021024</w:t>
            </w:r>
          </w:p>
        </w:tc>
        <w:tc>
          <w:tcPr>
            <w:tcW w:w="2267" w:type="dxa"/>
          </w:tcPr>
          <w:p w14:paraId="5B7DFDEE" w14:textId="2212AA7D" w:rsidR="0091170F" w:rsidRPr="0040527A" w:rsidRDefault="00CE2A42"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0.024485506</w:t>
            </w:r>
          </w:p>
        </w:tc>
        <w:tc>
          <w:tcPr>
            <w:tcW w:w="1876" w:type="dxa"/>
          </w:tcPr>
          <w:p w14:paraId="0B8388E1" w14:textId="031F0C34" w:rsidR="0091170F" w:rsidRPr="0040527A" w:rsidRDefault="005C66BE"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0.6657405</w:t>
            </w:r>
          </w:p>
        </w:tc>
      </w:tr>
      <w:tr w:rsidR="0091170F" w:rsidRPr="0040527A" w14:paraId="3C813B3E" w14:textId="77777777" w:rsidTr="00692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tcPr>
          <w:p w14:paraId="7A626F17" w14:textId="77777777" w:rsidR="0091170F" w:rsidRPr="0040527A" w:rsidRDefault="0091170F" w:rsidP="006923D8">
            <w:pPr>
              <w:rPr>
                <w:rFonts w:ascii="Times" w:hAnsi="Times" w:cs="Arial"/>
                <w:sz w:val="18"/>
                <w:szCs w:val="18"/>
              </w:rPr>
            </w:pPr>
            <w:r w:rsidRPr="0040527A">
              <w:rPr>
                <w:rFonts w:ascii="Times" w:hAnsi="Times" w:cs="Arial"/>
                <w:sz w:val="18"/>
                <w:szCs w:val="18"/>
              </w:rPr>
              <w:t>13</w:t>
            </w:r>
          </w:p>
        </w:tc>
        <w:tc>
          <w:tcPr>
            <w:tcW w:w="2137" w:type="dxa"/>
          </w:tcPr>
          <w:p w14:paraId="2D4CD0B9" w14:textId="4EB3E2E0" w:rsidR="0091170F" w:rsidRPr="0040527A" w:rsidRDefault="00F02EBC"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0.020967539</w:t>
            </w:r>
          </w:p>
        </w:tc>
        <w:tc>
          <w:tcPr>
            <w:tcW w:w="2072" w:type="dxa"/>
          </w:tcPr>
          <w:p w14:paraId="76F01D59" w14:textId="1688798B" w:rsidR="0091170F" w:rsidRPr="0040527A" w:rsidRDefault="00043CE9"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0.30258431</w:t>
            </w:r>
          </w:p>
        </w:tc>
        <w:tc>
          <w:tcPr>
            <w:tcW w:w="2267" w:type="dxa"/>
          </w:tcPr>
          <w:p w14:paraId="74A2DEDB" w14:textId="0CAB800C" w:rsidR="0091170F" w:rsidRPr="0040527A" w:rsidRDefault="00CE2A42"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0.023883576</w:t>
            </w:r>
          </w:p>
        </w:tc>
        <w:tc>
          <w:tcPr>
            <w:tcW w:w="1876" w:type="dxa"/>
          </w:tcPr>
          <w:p w14:paraId="274C7DC2" w14:textId="2A5C08D4" w:rsidR="0091170F" w:rsidRPr="0040527A" w:rsidRDefault="005C66BE"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0.6896241</w:t>
            </w:r>
          </w:p>
        </w:tc>
      </w:tr>
      <w:tr w:rsidR="0091170F" w:rsidRPr="0040527A" w14:paraId="38A5F78E" w14:textId="77777777" w:rsidTr="006923D8">
        <w:tc>
          <w:tcPr>
            <w:cnfStyle w:val="001000000000" w:firstRow="0" w:lastRow="0" w:firstColumn="1" w:lastColumn="0" w:oddVBand="0" w:evenVBand="0" w:oddHBand="0" w:evenHBand="0" w:firstRowFirstColumn="0" w:firstRowLastColumn="0" w:lastRowFirstColumn="0" w:lastRowLastColumn="0"/>
            <w:tcW w:w="639" w:type="dxa"/>
          </w:tcPr>
          <w:p w14:paraId="44CA831A" w14:textId="77777777" w:rsidR="0091170F" w:rsidRPr="0040527A" w:rsidRDefault="0091170F" w:rsidP="006923D8">
            <w:pPr>
              <w:rPr>
                <w:rFonts w:ascii="Times" w:hAnsi="Times" w:cs="Arial"/>
                <w:sz w:val="18"/>
                <w:szCs w:val="18"/>
              </w:rPr>
            </w:pPr>
            <w:r w:rsidRPr="0040527A">
              <w:rPr>
                <w:rFonts w:ascii="Times" w:hAnsi="Times" w:cs="Arial"/>
                <w:sz w:val="18"/>
                <w:szCs w:val="18"/>
              </w:rPr>
              <w:t>14</w:t>
            </w:r>
          </w:p>
        </w:tc>
        <w:tc>
          <w:tcPr>
            <w:tcW w:w="2137" w:type="dxa"/>
          </w:tcPr>
          <w:p w14:paraId="28146486" w14:textId="27CB76E6" w:rsidR="0091170F" w:rsidRPr="0040527A" w:rsidRDefault="00F02EBC"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0.014470059</w:t>
            </w:r>
          </w:p>
        </w:tc>
        <w:tc>
          <w:tcPr>
            <w:tcW w:w="2072" w:type="dxa"/>
          </w:tcPr>
          <w:p w14:paraId="3161279F" w14:textId="439D0CC7" w:rsidR="0091170F" w:rsidRPr="0040527A" w:rsidRDefault="00043CE9"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0.27043585</w:t>
            </w:r>
          </w:p>
        </w:tc>
        <w:tc>
          <w:tcPr>
            <w:tcW w:w="2267" w:type="dxa"/>
          </w:tcPr>
          <w:p w14:paraId="7739C86A" w14:textId="7B00031C" w:rsidR="0091170F" w:rsidRPr="0040527A" w:rsidRDefault="00CE2A42"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0.021346036</w:t>
            </w:r>
          </w:p>
        </w:tc>
        <w:tc>
          <w:tcPr>
            <w:tcW w:w="1876" w:type="dxa"/>
          </w:tcPr>
          <w:p w14:paraId="7ECA798C" w14:textId="4A843AB0" w:rsidR="0091170F" w:rsidRPr="0040527A" w:rsidRDefault="005C66BE"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0.7109701</w:t>
            </w:r>
          </w:p>
        </w:tc>
      </w:tr>
      <w:tr w:rsidR="0091170F" w:rsidRPr="0040527A" w14:paraId="5BE5CC29" w14:textId="77777777" w:rsidTr="00692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tcPr>
          <w:p w14:paraId="5216DAA0" w14:textId="77777777" w:rsidR="0091170F" w:rsidRPr="0040527A" w:rsidRDefault="0091170F" w:rsidP="006923D8">
            <w:pPr>
              <w:rPr>
                <w:rFonts w:ascii="Times" w:hAnsi="Times" w:cs="Arial"/>
                <w:sz w:val="18"/>
                <w:szCs w:val="18"/>
              </w:rPr>
            </w:pPr>
            <w:r w:rsidRPr="0040527A">
              <w:rPr>
                <w:rFonts w:ascii="Times" w:hAnsi="Times" w:cs="Arial"/>
                <w:sz w:val="18"/>
                <w:szCs w:val="18"/>
              </w:rPr>
              <w:t>15</w:t>
            </w:r>
          </w:p>
        </w:tc>
        <w:tc>
          <w:tcPr>
            <w:tcW w:w="2137" w:type="dxa"/>
          </w:tcPr>
          <w:p w14:paraId="51CE165F" w14:textId="4DCC52F8" w:rsidR="0091170F" w:rsidRPr="0040527A" w:rsidRDefault="00F02EBC"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0.012796317</w:t>
            </w:r>
          </w:p>
        </w:tc>
        <w:tc>
          <w:tcPr>
            <w:tcW w:w="2072" w:type="dxa"/>
          </w:tcPr>
          <w:p w14:paraId="6A3D2A14" w14:textId="3297D68D" w:rsidR="0091170F" w:rsidRPr="0040527A" w:rsidRDefault="00043CE9"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0.25735946</w:t>
            </w:r>
          </w:p>
        </w:tc>
        <w:tc>
          <w:tcPr>
            <w:tcW w:w="2267" w:type="dxa"/>
          </w:tcPr>
          <w:p w14:paraId="47842CDD" w14:textId="060EACA1" w:rsidR="0091170F" w:rsidRPr="0040527A" w:rsidRDefault="00CE2A42"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0.020313890</w:t>
            </w:r>
          </w:p>
        </w:tc>
        <w:tc>
          <w:tcPr>
            <w:tcW w:w="1876" w:type="dxa"/>
          </w:tcPr>
          <w:p w14:paraId="34B9EDD5" w14:textId="7C0141F3" w:rsidR="0091170F" w:rsidRPr="0040527A" w:rsidRDefault="005C66BE"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0.7312840</w:t>
            </w:r>
          </w:p>
        </w:tc>
      </w:tr>
      <w:tr w:rsidR="0091170F" w:rsidRPr="0040527A" w14:paraId="1E62567E" w14:textId="77777777" w:rsidTr="006923D8">
        <w:tc>
          <w:tcPr>
            <w:cnfStyle w:val="001000000000" w:firstRow="0" w:lastRow="0" w:firstColumn="1" w:lastColumn="0" w:oddVBand="0" w:evenVBand="0" w:oddHBand="0" w:evenHBand="0" w:firstRowFirstColumn="0" w:firstRowLastColumn="0" w:lastRowFirstColumn="0" w:lastRowLastColumn="0"/>
            <w:tcW w:w="639" w:type="dxa"/>
          </w:tcPr>
          <w:p w14:paraId="19D61B30" w14:textId="77777777" w:rsidR="0091170F" w:rsidRPr="0040527A" w:rsidRDefault="0091170F" w:rsidP="006923D8">
            <w:pPr>
              <w:rPr>
                <w:rFonts w:ascii="Times" w:hAnsi="Times" w:cs="Arial"/>
                <w:sz w:val="18"/>
                <w:szCs w:val="18"/>
              </w:rPr>
            </w:pPr>
            <w:r w:rsidRPr="0040527A">
              <w:rPr>
                <w:rFonts w:ascii="Times" w:hAnsi="Times" w:cs="Arial"/>
                <w:sz w:val="18"/>
                <w:szCs w:val="18"/>
              </w:rPr>
              <w:t>16</w:t>
            </w:r>
          </w:p>
        </w:tc>
        <w:tc>
          <w:tcPr>
            <w:tcW w:w="2137" w:type="dxa"/>
          </w:tcPr>
          <w:p w14:paraId="45DDAF31" w14:textId="574C0096" w:rsidR="0091170F" w:rsidRPr="0040527A" w:rsidRDefault="00F02EBC"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0.007406053</w:t>
            </w:r>
          </w:p>
        </w:tc>
        <w:tc>
          <w:tcPr>
            <w:tcW w:w="2072" w:type="dxa"/>
          </w:tcPr>
          <w:p w14:paraId="6496D1D3" w14:textId="19BF5755" w:rsidR="0091170F" w:rsidRPr="0040527A" w:rsidRDefault="00043CE9"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0.24513570</w:t>
            </w:r>
          </w:p>
        </w:tc>
        <w:tc>
          <w:tcPr>
            <w:tcW w:w="2267" w:type="dxa"/>
          </w:tcPr>
          <w:p w14:paraId="08FC827E" w14:textId="5C860D60" w:rsidR="0091170F" w:rsidRPr="0040527A" w:rsidRDefault="00CE2A42"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0.019349044</w:t>
            </w:r>
          </w:p>
        </w:tc>
        <w:tc>
          <w:tcPr>
            <w:tcW w:w="1876" w:type="dxa"/>
          </w:tcPr>
          <w:p w14:paraId="5A26D265" w14:textId="1DBC103E" w:rsidR="0091170F" w:rsidRPr="0040527A" w:rsidRDefault="005C66BE"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0.7506331</w:t>
            </w:r>
          </w:p>
        </w:tc>
      </w:tr>
      <w:tr w:rsidR="0091170F" w:rsidRPr="0040527A" w14:paraId="69A64C6D" w14:textId="77777777" w:rsidTr="00692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tcPr>
          <w:p w14:paraId="3D9CE588" w14:textId="77777777" w:rsidR="0091170F" w:rsidRPr="0040527A" w:rsidRDefault="0091170F" w:rsidP="006923D8">
            <w:pPr>
              <w:rPr>
                <w:rFonts w:ascii="Times" w:hAnsi="Times" w:cs="Arial"/>
                <w:sz w:val="18"/>
                <w:szCs w:val="18"/>
              </w:rPr>
            </w:pPr>
            <w:r w:rsidRPr="0040527A">
              <w:rPr>
                <w:rFonts w:ascii="Times" w:hAnsi="Times" w:cs="Arial"/>
                <w:sz w:val="18"/>
                <w:szCs w:val="18"/>
              </w:rPr>
              <w:t>17</w:t>
            </w:r>
          </w:p>
        </w:tc>
        <w:tc>
          <w:tcPr>
            <w:tcW w:w="2137" w:type="dxa"/>
          </w:tcPr>
          <w:p w14:paraId="471E705E" w14:textId="52C7D15F" w:rsidR="0091170F" w:rsidRPr="0040527A" w:rsidRDefault="00F02EBC"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0.005784011</w:t>
            </w:r>
          </w:p>
        </w:tc>
        <w:tc>
          <w:tcPr>
            <w:tcW w:w="2072" w:type="dxa"/>
          </w:tcPr>
          <w:p w14:paraId="75C99771" w14:textId="56B801DA" w:rsidR="0091170F" w:rsidRPr="0040527A" w:rsidRDefault="00043CE9"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0.24116281</w:t>
            </w:r>
          </w:p>
        </w:tc>
        <w:tc>
          <w:tcPr>
            <w:tcW w:w="2267" w:type="dxa"/>
          </w:tcPr>
          <w:p w14:paraId="51C3CD53" w14:textId="6C2BE7F4" w:rsidR="0091170F" w:rsidRPr="0040527A" w:rsidRDefault="00CE2A42"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0.019035456</w:t>
            </w:r>
          </w:p>
        </w:tc>
        <w:tc>
          <w:tcPr>
            <w:tcW w:w="1876" w:type="dxa"/>
          </w:tcPr>
          <w:p w14:paraId="5FA8CBFB" w14:textId="6B6E5AB9" w:rsidR="0091170F" w:rsidRPr="0040527A" w:rsidRDefault="005C66BE"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0.7696685</w:t>
            </w:r>
          </w:p>
        </w:tc>
      </w:tr>
      <w:tr w:rsidR="0091170F" w:rsidRPr="0040527A" w14:paraId="234D9D04" w14:textId="77777777" w:rsidTr="006923D8">
        <w:tc>
          <w:tcPr>
            <w:cnfStyle w:val="001000000000" w:firstRow="0" w:lastRow="0" w:firstColumn="1" w:lastColumn="0" w:oddVBand="0" w:evenVBand="0" w:oddHBand="0" w:evenHBand="0" w:firstRowFirstColumn="0" w:firstRowLastColumn="0" w:lastRowFirstColumn="0" w:lastRowLastColumn="0"/>
            <w:tcW w:w="639" w:type="dxa"/>
          </w:tcPr>
          <w:p w14:paraId="2BCECF2F" w14:textId="77777777" w:rsidR="0091170F" w:rsidRPr="0040527A" w:rsidRDefault="0091170F" w:rsidP="006923D8">
            <w:pPr>
              <w:rPr>
                <w:rFonts w:ascii="Times" w:hAnsi="Times" w:cs="Arial"/>
                <w:sz w:val="18"/>
                <w:szCs w:val="18"/>
              </w:rPr>
            </w:pPr>
            <w:r w:rsidRPr="0040527A">
              <w:rPr>
                <w:rFonts w:ascii="Times" w:hAnsi="Times" w:cs="Arial"/>
                <w:sz w:val="18"/>
                <w:szCs w:val="18"/>
              </w:rPr>
              <w:t>18</w:t>
            </w:r>
          </w:p>
        </w:tc>
        <w:tc>
          <w:tcPr>
            <w:tcW w:w="2137" w:type="dxa"/>
          </w:tcPr>
          <w:p w14:paraId="37EF12E5" w14:textId="039B5862" w:rsidR="0091170F" w:rsidRPr="0040527A" w:rsidRDefault="00F02EBC"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0.003548252</w:t>
            </w:r>
          </w:p>
        </w:tc>
        <w:tc>
          <w:tcPr>
            <w:tcW w:w="2072" w:type="dxa"/>
          </w:tcPr>
          <w:p w14:paraId="69B4A658" w14:textId="799A4DBD" w:rsidR="0091170F" w:rsidRPr="0040527A" w:rsidRDefault="00043CE9"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0.22981656</w:t>
            </w:r>
          </w:p>
        </w:tc>
        <w:tc>
          <w:tcPr>
            <w:tcW w:w="2267" w:type="dxa"/>
          </w:tcPr>
          <w:p w14:paraId="525E5EED" w14:textId="2FA536F5" w:rsidR="0091170F" w:rsidRPr="0040527A" w:rsidRDefault="00CE2A42"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0.018139874</w:t>
            </w:r>
          </w:p>
        </w:tc>
        <w:tc>
          <w:tcPr>
            <w:tcW w:w="1876" w:type="dxa"/>
          </w:tcPr>
          <w:p w14:paraId="096C8597" w14:textId="703A3309" w:rsidR="0091170F" w:rsidRPr="0040527A" w:rsidRDefault="005C66BE"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0.7878084</w:t>
            </w:r>
          </w:p>
        </w:tc>
      </w:tr>
      <w:tr w:rsidR="0091170F" w:rsidRPr="0040527A" w14:paraId="7E7FA3CF" w14:textId="77777777" w:rsidTr="00692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tcPr>
          <w:p w14:paraId="738D6DE7" w14:textId="77777777" w:rsidR="0091170F" w:rsidRPr="0040527A" w:rsidRDefault="0091170F" w:rsidP="006923D8">
            <w:pPr>
              <w:rPr>
                <w:rFonts w:ascii="Times" w:hAnsi="Times" w:cs="Arial"/>
                <w:sz w:val="18"/>
                <w:szCs w:val="18"/>
              </w:rPr>
            </w:pPr>
            <w:r w:rsidRPr="0040527A">
              <w:rPr>
                <w:rFonts w:ascii="Times" w:hAnsi="Times" w:cs="Arial"/>
                <w:sz w:val="18"/>
                <w:szCs w:val="18"/>
              </w:rPr>
              <w:t>19</w:t>
            </w:r>
          </w:p>
        </w:tc>
        <w:tc>
          <w:tcPr>
            <w:tcW w:w="2137" w:type="dxa"/>
          </w:tcPr>
          <w:p w14:paraId="13BE33C0" w14:textId="03C4DEE7" w:rsidR="0091170F" w:rsidRPr="0040527A" w:rsidRDefault="00F02EBC"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0.001751484</w:t>
            </w:r>
          </w:p>
        </w:tc>
        <w:tc>
          <w:tcPr>
            <w:tcW w:w="2072" w:type="dxa"/>
          </w:tcPr>
          <w:p w14:paraId="02D417E8" w14:textId="32A7F67F" w:rsidR="0091170F" w:rsidRPr="0040527A" w:rsidRDefault="00043CE9"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0.21709621</w:t>
            </w:r>
          </w:p>
        </w:tc>
        <w:tc>
          <w:tcPr>
            <w:tcW w:w="2267" w:type="dxa"/>
          </w:tcPr>
          <w:p w14:paraId="1DA5D9E1" w14:textId="70A830EA" w:rsidR="0091170F" w:rsidRPr="0040527A" w:rsidRDefault="00CE2A42"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0.017135832</w:t>
            </w:r>
          </w:p>
        </w:tc>
        <w:tc>
          <w:tcPr>
            <w:tcW w:w="1876" w:type="dxa"/>
          </w:tcPr>
          <w:p w14:paraId="7EA441DC" w14:textId="7F69657C" w:rsidR="0091170F" w:rsidRPr="0040527A" w:rsidRDefault="005C66BE"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0.8049442</w:t>
            </w:r>
          </w:p>
        </w:tc>
      </w:tr>
      <w:tr w:rsidR="0091170F" w:rsidRPr="0040527A" w14:paraId="726DCD6D" w14:textId="77777777" w:rsidTr="006923D8">
        <w:tc>
          <w:tcPr>
            <w:cnfStyle w:val="001000000000" w:firstRow="0" w:lastRow="0" w:firstColumn="1" w:lastColumn="0" w:oddVBand="0" w:evenVBand="0" w:oddHBand="0" w:evenHBand="0" w:firstRowFirstColumn="0" w:firstRowLastColumn="0" w:lastRowFirstColumn="0" w:lastRowLastColumn="0"/>
            <w:tcW w:w="639" w:type="dxa"/>
          </w:tcPr>
          <w:p w14:paraId="01BC2507" w14:textId="77777777" w:rsidR="0091170F" w:rsidRPr="0040527A" w:rsidRDefault="0091170F" w:rsidP="006923D8">
            <w:pPr>
              <w:rPr>
                <w:rFonts w:ascii="Times" w:hAnsi="Times" w:cs="Arial"/>
                <w:sz w:val="18"/>
                <w:szCs w:val="18"/>
              </w:rPr>
            </w:pPr>
            <w:r w:rsidRPr="0040527A">
              <w:rPr>
                <w:rFonts w:ascii="Times" w:hAnsi="Times" w:cs="Arial"/>
                <w:sz w:val="18"/>
                <w:szCs w:val="18"/>
              </w:rPr>
              <w:t>20</w:t>
            </w:r>
          </w:p>
        </w:tc>
        <w:tc>
          <w:tcPr>
            <w:tcW w:w="2137" w:type="dxa"/>
          </w:tcPr>
          <w:p w14:paraId="29E53584" w14:textId="09673638" w:rsidR="0091170F" w:rsidRPr="0040527A" w:rsidRDefault="00F02EBC"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0.001219537</w:t>
            </w:r>
          </w:p>
        </w:tc>
        <w:tc>
          <w:tcPr>
            <w:tcW w:w="2072" w:type="dxa"/>
          </w:tcPr>
          <w:p w14:paraId="5942D6BB" w14:textId="5797B2AC" w:rsidR="0091170F" w:rsidRPr="0040527A" w:rsidRDefault="00043CE9"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0.20746838</w:t>
            </w:r>
          </w:p>
        </w:tc>
        <w:tc>
          <w:tcPr>
            <w:tcW w:w="2267" w:type="dxa"/>
          </w:tcPr>
          <w:p w14:paraId="7434A33D" w14:textId="71AE5064" w:rsidR="0091170F" w:rsidRPr="0040527A" w:rsidRDefault="00CE2A42"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0.016375889</w:t>
            </w:r>
          </w:p>
        </w:tc>
        <w:tc>
          <w:tcPr>
            <w:tcW w:w="1876" w:type="dxa"/>
          </w:tcPr>
          <w:p w14:paraId="22675D2A" w14:textId="474EF959" w:rsidR="0091170F" w:rsidRPr="0040527A" w:rsidRDefault="005C66BE"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0.8213201</w:t>
            </w:r>
          </w:p>
        </w:tc>
      </w:tr>
      <w:tr w:rsidR="0091170F" w:rsidRPr="0040527A" w14:paraId="3A375449" w14:textId="77777777" w:rsidTr="00692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tcPr>
          <w:p w14:paraId="796EBF23" w14:textId="77777777" w:rsidR="0091170F" w:rsidRPr="0040527A" w:rsidRDefault="0091170F" w:rsidP="006923D8">
            <w:pPr>
              <w:rPr>
                <w:rFonts w:ascii="Times" w:hAnsi="Times" w:cs="Arial"/>
                <w:sz w:val="18"/>
                <w:szCs w:val="18"/>
              </w:rPr>
            </w:pPr>
            <w:r w:rsidRPr="0040527A">
              <w:rPr>
                <w:rFonts w:ascii="Times" w:hAnsi="Times" w:cs="Arial"/>
                <w:sz w:val="18"/>
                <w:szCs w:val="18"/>
              </w:rPr>
              <w:t>21</w:t>
            </w:r>
          </w:p>
        </w:tc>
        <w:tc>
          <w:tcPr>
            <w:tcW w:w="2137" w:type="dxa"/>
          </w:tcPr>
          <w:p w14:paraId="28A79B53" w14:textId="3BC0B043" w:rsidR="0091170F" w:rsidRPr="0040527A" w:rsidRDefault="00F02EBC"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0.000000000</w:t>
            </w:r>
          </w:p>
        </w:tc>
        <w:tc>
          <w:tcPr>
            <w:tcW w:w="2072" w:type="dxa"/>
          </w:tcPr>
          <w:p w14:paraId="40FE9180" w14:textId="6A36C784" w:rsidR="0091170F" w:rsidRPr="0040527A" w:rsidRDefault="00043CE9"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0.20417877</w:t>
            </w:r>
          </w:p>
        </w:tc>
        <w:tc>
          <w:tcPr>
            <w:tcW w:w="2267" w:type="dxa"/>
          </w:tcPr>
          <w:p w14:paraId="0120A6E2" w14:textId="5290F03D" w:rsidR="0091170F" w:rsidRPr="0040527A" w:rsidRDefault="00CE2A42"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0.016116233</w:t>
            </w:r>
          </w:p>
        </w:tc>
        <w:tc>
          <w:tcPr>
            <w:tcW w:w="1876" w:type="dxa"/>
          </w:tcPr>
          <w:p w14:paraId="5CAED53C" w14:textId="1D5D3379" w:rsidR="0091170F" w:rsidRPr="0040527A" w:rsidRDefault="005C66BE"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0.8374363</w:t>
            </w:r>
          </w:p>
        </w:tc>
      </w:tr>
      <w:tr w:rsidR="0091170F" w:rsidRPr="0040527A" w14:paraId="3B3E460C" w14:textId="77777777" w:rsidTr="006923D8">
        <w:tc>
          <w:tcPr>
            <w:cnfStyle w:val="001000000000" w:firstRow="0" w:lastRow="0" w:firstColumn="1" w:lastColumn="0" w:oddVBand="0" w:evenVBand="0" w:oddHBand="0" w:evenHBand="0" w:firstRowFirstColumn="0" w:firstRowLastColumn="0" w:lastRowFirstColumn="0" w:lastRowLastColumn="0"/>
            <w:tcW w:w="639" w:type="dxa"/>
          </w:tcPr>
          <w:p w14:paraId="77A952A0" w14:textId="77777777" w:rsidR="0091170F" w:rsidRPr="0040527A" w:rsidRDefault="0091170F" w:rsidP="006923D8">
            <w:pPr>
              <w:rPr>
                <w:rFonts w:ascii="Times" w:hAnsi="Times" w:cs="Arial"/>
                <w:sz w:val="18"/>
                <w:szCs w:val="18"/>
              </w:rPr>
            </w:pPr>
            <w:r w:rsidRPr="0040527A">
              <w:rPr>
                <w:rFonts w:ascii="Times" w:hAnsi="Times" w:cs="Arial"/>
                <w:sz w:val="18"/>
                <w:szCs w:val="18"/>
              </w:rPr>
              <w:t>22</w:t>
            </w:r>
          </w:p>
        </w:tc>
        <w:tc>
          <w:tcPr>
            <w:tcW w:w="2137" w:type="dxa"/>
          </w:tcPr>
          <w:p w14:paraId="35D3C9B9" w14:textId="1B8C5E3C" w:rsidR="0091170F" w:rsidRPr="0040527A" w:rsidRDefault="00F02EBC"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-0.001999835</w:t>
            </w:r>
          </w:p>
        </w:tc>
        <w:tc>
          <w:tcPr>
            <w:tcW w:w="2072" w:type="dxa"/>
          </w:tcPr>
          <w:p w14:paraId="18EE92F4" w14:textId="7307DCE4" w:rsidR="0091170F" w:rsidRPr="0040527A" w:rsidRDefault="00043CE9"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0.20169884</w:t>
            </w:r>
          </w:p>
        </w:tc>
        <w:tc>
          <w:tcPr>
            <w:tcW w:w="2267" w:type="dxa"/>
          </w:tcPr>
          <w:p w14:paraId="13885ED4" w14:textId="3AC646B6" w:rsidR="0091170F" w:rsidRPr="0040527A" w:rsidRDefault="00CE2A42"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0.015920488</w:t>
            </w:r>
          </w:p>
        </w:tc>
        <w:tc>
          <w:tcPr>
            <w:tcW w:w="1876" w:type="dxa"/>
          </w:tcPr>
          <w:p w14:paraId="71AAA9BA" w14:textId="63937F0B" w:rsidR="0091170F" w:rsidRPr="0040527A" w:rsidRDefault="005C66BE"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0.8533568</w:t>
            </w:r>
          </w:p>
        </w:tc>
      </w:tr>
      <w:tr w:rsidR="0091170F" w:rsidRPr="0040527A" w14:paraId="3C076235" w14:textId="77777777" w:rsidTr="00692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tcPr>
          <w:p w14:paraId="5F120F67" w14:textId="77777777" w:rsidR="0091170F" w:rsidRPr="0040527A" w:rsidRDefault="0091170F" w:rsidP="006923D8">
            <w:pPr>
              <w:rPr>
                <w:rFonts w:ascii="Times" w:hAnsi="Times" w:cs="Arial"/>
                <w:sz w:val="18"/>
                <w:szCs w:val="18"/>
              </w:rPr>
            </w:pPr>
            <w:r w:rsidRPr="0040527A">
              <w:rPr>
                <w:rFonts w:ascii="Times" w:hAnsi="Times" w:cs="Arial"/>
                <w:sz w:val="18"/>
                <w:szCs w:val="18"/>
              </w:rPr>
              <w:t>23</w:t>
            </w:r>
          </w:p>
        </w:tc>
        <w:tc>
          <w:tcPr>
            <w:tcW w:w="2137" w:type="dxa"/>
          </w:tcPr>
          <w:p w14:paraId="52E5C27A" w14:textId="2C7DBB6A" w:rsidR="0091170F" w:rsidRPr="0040527A" w:rsidRDefault="00F02EBC"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-0.006028007</w:t>
            </w:r>
          </w:p>
        </w:tc>
        <w:tc>
          <w:tcPr>
            <w:tcW w:w="2072" w:type="dxa"/>
          </w:tcPr>
          <w:p w14:paraId="536296EA" w14:textId="6E8B92FE" w:rsidR="0091170F" w:rsidRPr="0040527A" w:rsidRDefault="00043CE9"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0.19743376</w:t>
            </w:r>
          </w:p>
        </w:tc>
        <w:tc>
          <w:tcPr>
            <w:tcW w:w="2267" w:type="dxa"/>
          </w:tcPr>
          <w:p w14:paraId="08446B9F" w14:textId="7B931108" w:rsidR="0091170F" w:rsidRPr="0040527A" w:rsidRDefault="00CE2A42"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0.015583836</w:t>
            </w:r>
          </w:p>
        </w:tc>
        <w:tc>
          <w:tcPr>
            <w:tcW w:w="1876" w:type="dxa"/>
          </w:tcPr>
          <w:p w14:paraId="43E179B8" w14:textId="54015C5C" w:rsidR="0091170F" w:rsidRPr="0040527A" w:rsidRDefault="005C66BE"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0.8689407</w:t>
            </w:r>
          </w:p>
        </w:tc>
      </w:tr>
      <w:tr w:rsidR="0091170F" w:rsidRPr="0040527A" w14:paraId="57D6FFD9" w14:textId="77777777" w:rsidTr="006923D8">
        <w:tc>
          <w:tcPr>
            <w:cnfStyle w:val="001000000000" w:firstRow="0" w:lastRow="0" w:firstColumn="1" w:lastColumn="0" w:oddVBand="0" w:evenVBand="0" w:oddHBand="0" w:evenHBand="0" w:firstRowFirstColumn="0" w:firstRowLastColumn="0" w:lastRowFirstColumn="0" w:lastRowLastColumn="0"/>
            <w:tcW w:w="639" w:type="dxa"/>
          </w:tcPr>
          <w:p w14:paraId="024F6758" w14:textId="77777777" w:rsidR="0091170F" w:rsidRPr="0040527A" w:rsidRDefault="0091170F" w:rsidP="006923D8">
            <w:pPr>
              <w:rPr>
                <w:rFonts w:ascii="Times" w:hAnsi="Times" w:cs="Arial"/>
                <w:sz w:val="18"/>
                <w:szCs w:val="18"/>
              </w:rPr>
            </w:pPr>
            <w:r w:rsidRPr="0040527A">
              <w:rPr>
                <w:rFonts w:ascii="Times" w:hAnsi="Times" w:cs="Arial"/>
                <w:sz w:val="18"/>
                <w:szCs w:val="18"/>
              </w:rPr>
              <w:t>24</w:t>
            </w:r>
          </w:p>
        </w:tc>
        <w:tc>
          <w:tcPr>
            <w:tcW w:w="2137" w:type="dxa"/>
          </w:tcPr>
          <w:p w14:paraId="3B3C5783" w14:textId="53412A62" w:rsidR="0091170F" w:rsidRPr="0040527A" w:rsidRDefault="00F02EBC"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-0.006877943</w:t>
            </w:r>
          </w:p>
        </w:tc>
        <w:tc>
          <w:tcPr>
            <w:tcW w:w="2072" w:type="dxa"/>
          </w:tcPr>
          <w:p w14:paraId="14F60D71" w14:textId="0603E033" w:rsidR="0091170F" w:rsidRPr="0040527A" w:rsidRDefault="00043CE9"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0.19077044</w:t>
            </w:r>
          </w:p>
        </w:tc>
        <w:tc>
          <w:tcPr>
            <w:tcW w:w="2267" w:type="dxa"/>
          </w:tcPr>
          <w:p w14:paraId="3E6E7228" w14:textId="5DBCBBE6" w:rsidR="0091170F" w:rsidRPr="0040527A" w:rsidRDefault="00CE2A42"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0.015057887</w:t>
            </w:r>
          </w:p>
        </w:tc>
        <w:tc>
          <w:tcPr>
            <w:tcW w:w="1876" w:type="dxa"/>
          </w:tcPr>
          <w:p w14:paraId="2E1E34A9" w14:textId="2C814950" w:rsidR="0091170F" w:rsidRPr="0040527A" w:rsidRDefault="005C66BE"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0.8839985</w:t>
            </w:r>
          </w:p>
        </w:tc>
      </w:tr>
      <w:tr w:rsidR="0091170F" w:rsidRPr="0040527A" w14:paraId="3A7EA379" w14:textId="77777777" w:rsidTr="00692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tcPr>
          <w:p w14:paraId="6E221A78" w14:textId="77777777" w:rsidR="0091170F" w:rsidRPr="0040527A" w:rsidRDefault="0091170F" w:rsidP="006923D8">
            <w:pPr>
              <w:rPr>
                <w:rFonts w:ascii="Times" w:hAnsi="Times" w:cs="Arial"/>
                <w:sz w:val="18"/>
                <w:szCs w:val="18"/>
              </w:rPr>
            </w:pPr>
            <w:r w:rsidRPr="0040527A">
              <w:rPr>
                <w:rFonts w:ascii="Times" w:hAnsi="Times" w:cs="Arial"/>
                <w:sz w:val="18"/>
                <w:szCs w:val="18"/>
              </w:rPr>
              <w:t>25</w:t>
            </w:r>
          </w:p>
        </w:tc>
        <w:tc>
          <w:tcPr>
            <w:tcW w:w="2137" w:type="dxa"/>
          </w:tcPr>
          <w:p w14:paraId="2D5E6A5A" w14:textId="76E644F8" w:rsidR="0091170F" w:rsidRPr="0040527A" w:rsidRDefault="00F02EBC"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-0.007477833</w:t>
            </w:r>
          </w:p>
        </w:tc>
        <w:tc>
          <w:tcPr>
            <w:tcW w:w="2072" w:type="dxa"/>
          </w:tcPr>
          <w:p w14:paraId="1A22C2CF" w14:textId="7AF0E629" w:rsidR="0091170F" w:rsidRPr="0040527A" w:rsidRDefault="00043CE9"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0.18682552</w:t>
            </w:r>
          </w:p>
        </w:tc>
        <w:tc>
          <w:tcPr>
            <w:tcW w:w="2267" w:type="dxa"/>
          </w:tcPr>
          <w:p w14:paraId="429836F2" w14:textId="06BAADB5" w:rsidR="0091170F" w:rsidRPr="0040527A" w:rsidRDefault="00CE2A42"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0.014746507</w:t>
            </w:r>
          </w:p>
        </w:tc>
        <w:tc>
          <w:tcPr>
            <w:tcW w:w="1876" w:type="dxa"/>
          </w:tcPr>
          <w:p w14:paraId="6480C125" w14:textId="42A6A124" w:rsidR="0091170F" w:rsidRPr="0040527A" w:rsidRDefault="005C66BE"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0.8987451</w:t>
            </w:r>
          </w:p>
        </w:tc>
      </w:tr>
      <w:tr w:rsidR="0091170F" w:rsidRPr="0040527A" w14:paraId="3858C5C7" w14:textId="77777777" w:rsidTr="006923D8">
        <w:tc>
          <w:tcPr>
            <w:cnfStyle w:val="001000000000" w:firstRow="0" w:lastRow="0" w:firstColumn="1" w:lastColumn="0" w:oddVBand="0" w:evenVBand="0" w:oddHBand="0" w:evenHBand="0" w:firstRowFirstColumn="0" w:firstRowLastColumn="0" w:lastRowFirstColumn="0" w:lastRowLastColumn="0"/>
            <w:tcW w:w="639" w:type="dxa"/>
          </w:tcPr>
          <w:p w14:paraId="27523C8A" w14:textId="77777777" w:rsidR="0091170F" w:rsidRPr="0040527A" w:rsidRDefault="0091170F" w:rsidP="006923D8">
            <w:pPr>
              <w:rPr>
                <w:rFonts w:ascii="Times" w:hAnsi="Times" w:cs="Arial"/>
                <w:sz w:val="18"/>
                <w:szCs w:val="18"/>
              </w:rPr>
            </w:pPr>
            <w:r w:rsidRPr="0040527A">
              <w:rPr>
                <w:rFonts w:ascii="Times" w:hAnsi="Times" w:cs="Arial"/>
                <w:sz w:val="18"/>
                <w:szCs w:val="18"/>
              </w:rPr>
              <w:t>26</w:t>
            </w:r>
          </w:p>
        </w:tc>
        <w:tc>
          <w:tcPr>
            <w:tcW w:w="2137" w:type="dxa"/>
          </w:tcPr>
          <w:p w14:paraId="18E93CF9" w14:textId="0D80B840" w:rsidR="0091170F" w:rsidRPr="0040527A" w:rsidRDefault="00F02EBC"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-0.009552126</w:t>
            </w:r>
          </w:p>
        </w:tc>
        <w:tc>
          <w:tcPr>
            <w:tcW w:w="2072" w:type="dxa"/>
          </w:tcPr>
          <w:p w14:paraId="46D4D0D5" w14:textId="1E291E62" w:rsidR="0091170F" w:rsidRPr="0040527A" w:rsidRDefault="00043CE9"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0.17893014</w:t>
            </w:r>
          </w:p>
        </w:tc>
        <w:tc>
          <w:tcPr>
            <w:tcW w:w="2267" w:type="dxa"/>
          </w:tcPr>
          <w:p w14:paraId="6D5C53F1" w14:textId="2A7F52BF" w:rsidR="0091170F" w:rsidRPr="0040527A" w:rsidRDefault="00CE2A42"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0.014123309</w:t>
            </w:r>
          </w:p>
        </w:tc>
        <w:tc>
          <w:tcPr>
            <w:tcW w:w="1876" w:type="dxa"/>
          </w:tcPr>
          <w:p w14:paraId="0A0D3938" w14:textId="71962540" w:rsidR="0091170F" w:rsidRPr="0040527A" w:rsidRDefault="005C66BE"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0.9128684</w:t>
            </w:r>
          </w:p>
        </w:tc>
      </w:tr>
      <w:tr w:rsidR="0091170F" w:rsidRPr="0040527A" w14:paraId="62651A3C" w14:textId="77777777" w:rsidTr="00692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tcPr>
          <w:p w14:paraId="40A8321E" w14:textId="77777777" w:rsidR="0091170F" w:rsidRPr="0040527A" w:rsidRDefault="0091170F" w:rsidP="006923D8">
            <w:pPr>
              <w:rPr>
                <w:rFonts w:ascii="Times" w:hAnsi="Times" w:cs="Arial"/>
                <w:sz w:val="18"/>
                <w:szCs w:val="18"/>
              </w:rPr>
            </w:pPr>
            <w:r w:rsidRPr="0040527A">
              <w:rPr>
                <w:rFonts w:ascii="Times" w:hAnsi="Times" w:cs="Arial"/>
                <w:sz w:val="18"/>
                <w:szCs w:val="18"/>
              </w:rPr>
              <w:t>27</w:t>
            </w:r>
          </w:p>
        </w:tc>
        <w:tc>
          <w:tcPr>
            <w:tcW w:w="2137" w:type="dxa"/>
          </w:tcPr>
          <w:p w14:paraId="0F97860A" w14:textId="28200D79" w:rsidR="0091170F" w:rsidRPr="0040527A" w:rsidRDefault="00F02EBC"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-0.013605055</w:t>
            </w:r>
          </w:p>
        </w:tc>
        <w:tc>
          <w:tcPr>
            <w:tcW w:w="2072" w:type="dxa"/>
          </w:tcPr>
          <w:p w14:paraId="42FDD8A4" w14:textId="70B1B34B" w:rsidR="0091170F" w:rsidRPr="0040527A" w:rsidRDefault="00043CE9"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0.17420866</w:t>
            </w:r>
          </w:p>
        </w:tc>
        <w:tc>
          <w:tcPr>
            <w:tcW w:w="2267" w:type="dxa"/>
          </w:tcPr>
          <w:p w14:paraId="1F6CEF76" w14:textId="6C384A5E" w:rsidR="0091170F" w:rsidRPr="0040527A" w:rsidRDefault="00CE2A42"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0.013750633</w:t>
            </w:r>
          </w:p>
        </w:tc>
        <w:tc>
          <w:tcPr>
            <w:tcW w:w="1876" w:type="dxa"/>
          </w:tcPr>
          <w:p w14:paraId="312B3A37" w14:textId="4689D762" w:rsidR="0091170F" w:rsidRPr="0040527A" w:rsidRDefault="005C66BE"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0.9266190</w:t>
            </w:r>
          </w:p>
        </w:tc>
      </w:tr>
      <w:tr w:rsidR="0091170F" w:rsidRPr="0040527A" w14:paraId="0AEF7D80" w14:textId="77777777" w:rsidTr="006923D8">
        <w:tc>
          <w:tcPr>
            <w:cnfStyle w:val="001000000000" w:firstRow="0" w:lastRow="0" w:firstColumn="1" w:lastColumn="0" w:oddVBand="0" w:evenVBand="0" w:oddHBand="0" w:evenHBand="0" w:firstRowFirstColumn="0" w:firstRowLastColumn="0" w:lastRowFirstColumn="0" w:lastRowLastColumn="0"/>
            <w:tcW w:w="639" w:type="dxa"/>
          </w:tcPr>
          <w:p w14:paraId="5BAC49DC" w14:textId="77777777" w:rsidR="0091170F" w:rsidRPr="0040527A" w:rsidRDefault="0091170F" w:rsidP="006923D8">
            <w:pPr>
              <w:rPr>
                <w:rFonts w:ascii="Times" w:hAnsi="Times" w:cs="Arial"/>
                <w:sz w:val="18"/>
                <w:szCs w:val="18"/>
              </w:rPr>
            </w:pPr>
            <w:r w:rsidRPr="0040527A">
              <w:rPr>
                <w:rFonts w:ascii="Times" w:hAnsi="Times" w:cs="Arial"/>
                <w:sz w:val="18"/>
                <w:szCs w:val="18"/>
              </w:rPr>
              <w:t>28</w:t>
            </w:r>
          </w:p>
        </w:tc>
        <w:tc>
          <w:tcPr>
            <w:tcW w:w="2137" w:type="dxa"/>
          </w:tcPr>
          <w:p w14:paraId="7B9A637F" w14:textId="31189F59" w:rsidR="0091170F" w:rsidRPr="0040527A" w:rsidRDefault="00F02EBC"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-0.014301976</w:t>
            </w:r>
          </w:p>
        </w:tc>
        <w:tc>
          <w:tcPr>
            <w:tcW w:w="2072" w:type="dxa"/>
          </w:tcPr>
          <w:p w14:paraId="6CE7F286" w14:textId="18A5DD85" w:rsidR="0091170F" w:rsidRPr="0040527A" w:rsidRDefault="00043CE9"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0.16203741</w:t>
            </w:r>
          </w:p>
        </w:tc>
        <w:tc>
          <w:tcPr>
            <w:tcW w:w="2267" w:type="dxa"/>
          </w:tcPr>
          <w:p w14:paraId="194FF465" w14:textId="2E2FF608" w:rsidR="0091170F" w:rsidRPr="0040527A" w:rsidRDefault="00CE2A42"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0.012789932</w:t>
            </w:r>
          </w:p>
        </w:tc>
        <w:tc>
          <w:tcPr>
            <w:tcW w:w="1876" w:type="dxa"/>
          </w:tcPr>
          <w:p w14:paraId="2B5F87F5" w14:textId="00FE6C06" w:rsidR="0091170F" w:rsidRPr="0040527A" w:rsidRDefault="005C66BE"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0.9394089</w:t>
            </w:r>
          </w:p>
        </w:tc>
      </w:tr>
      <w:tr w:rsidR="0091170F" w:rsidRPr="0040527A" w14:paraId="4B3CC1C9" w14:textId="77777777" w:rsidTr="00692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tcPr>
          <w:p w14:paraId="20AE5385" w14:textId="77777777" w:rsidR="0091170F" w:rsidRPr="0040527A" w:rsidRDefault="0091170F" w:rsidP="006923D8">
            <w:pPr>
              <w:rPr>
                <w:rFonts w:ascii="Times" w:hAnsi="Times" w:cs="Arial"/>
                <w:sz w:val="18"/>
                <w:szCs w:val="18"/>
              </w:rPr>
            </w:pPr>
            <w:r w:rsidRPr="0040527A">
              <w:rPr>
                <w:rFonts w:ascii="Times" w:hAnsi="Times" w:cs="Arial"/>
                <w:sz w:val="18"/>
                <w:szCs w:val="18"/>
              </w:rPr>
              <w:t>29</w:t>
            </w:r>
          </w:p>
        </w:tc>
        <w:tc>
          <w:tcPr>
            <w:tcW w:w="2137" w:type="dxa"/>
          </w:tcPr>
          <w:p w14:paraId="5AC6DBBF" w14:textId="3B82D0DC" w:rsidR="0091170F" w:rsidRPr="0040527A" w:rsidRDefault="00F02EBC"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-0.019871359</w:t>
            </w:r>
          </w:p>
        </w:tc>
        <w:tc>
          <w:tcPr>
            <w:tcW w:w="2072" w:type="dxa"/>
          </w:tcPr>
          <w:p w14:paraId="19E924B3" w14:textId="249367FC" w:rsidR="0091170F" w:rsidRPr="0040527A" w:rsidRDefault="00043CE9"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0.15605509</w:t>
            </w:r>
          </w:p>
        </w:tc>
        <w:tc>
          <w:tcPr>
            <w:tcW w:w="2267" w:type="dxa"/>
          </w:tcPr>
          <w:p w14:paraId="2031B99A" w14:textId="5EC2671E" w:rsidR="0091170F" w:rsidRPr="0040527A" w:rsidRDefault="00CE2A42"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0.012317736</w:t>
            </w:r>
          </w:p>
        </w:tc>
        <w:tc>
          <w:tcPr>
            <w:tcW w:w="1876" w:type="dxa"/>
          </w:tcPr>
          <w:p w14:paraId="2EAA02DE" w14:textId="62FAC682" w:rsidR="0091170F" w:rsidRPr="0040527A" w:rsidRDefault="005C66BE"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0.9517267</w:t>
            </w:r>
          </w:p>
        </w:tc>
      </w:tr>
      <w:tr w:rsidR="0091170F" w:rsidRPr="0040527A" w14:paraId="62A3EE0E" w14:textId="77777777" w:rsidTr="006923D8">
        <w:tc>
          <w:tcPr>
            <w:cnfStyle w:val="001000000000" w:firstRow="0" w:lastRow="0" w:firstColumn="1" w:lastColumn="0" w:oddVBand="0" w:evenVBand="0" w:oddHBand="0" w:evenHBand="0" w:firstRowFirstColumn="0" w:firstRowLastColumn="0" w:lastRowFirstColumn="0" w:lastRowLastColumn="0"/>
            <w:tcW w:w="639" w:type="dxa"/>
          </w:tcPr>
          <w:p w14:paraId="74E30C44" w14:textId="77777777" w:rsidR="0091170F" w:rsidRPr="0040527A" w:rsidRDefault="0091170F" w:rsidP="006923D8">
            <w:pPr>
              <w:rPr>
                <w:rFonts w:ascii="Times" w:hAnsi="Times" w:cs="Arial"/>
                <w:sz w:val="18"/>
                <w:szCs w:val="18"/>
              </w:rPr>
            </w:pPr>
            <w:r w:rsidRPr="0040527A">
              <w:rPr>
                <w:rFonts w:ascii="Times" w:hAnsi="Times" w:cs="Arial"/>
                <w:sz w:val="18"/>
                <w:szCs w:val="18"/>
              </w:rPr>
              <w:t>30</w:t>
            </w:r>
          </w:p>
        </w:tc>
        <w:tc>
          <w:tcPr>
            <w:tcW w:w="2137" w:type="dxa"/>
          </w:tcPr>
          <w:p w14:paraId="455A7B26" w14:textId="499E568C" w:rsidR="0091170F" w:rsidRPr="0040527A" w:rsidRDefault="00F02EBC"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-0.021004283</w:t>
            </w:r>
          </w:p>
        </w:tc>
        <w:tc>
          <w:tcPr>
            <w:tcW w:w="2072" w:type="dxa"/>
          </w:tcPr>
          <w:p w14:paraId="3B3330C1" w14:textId="5A6B1339" w:rsidR="0091170F" w:rsidRPr="0040527A" w:rsidRDefault="00043CE9"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0.15057245</w:t>
            </w:r>
          </w:p>
        </w:tc>
        <w:tc>
          <w:tcPr>
            <w:tcW w:w="2267" w:type="dxa"/>
          </w:tcPr>
          <w:p w14:paraId="35E22EAF" w14:textId="58CD4DCB" w:rsidR="0091170F" w:rsidRPr="0040527A" w:rsidRDefault="00CE2A42"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0.011884981</w:t>
            </w:r>
          </w:p>
        </w:tc>
        <w:tc>
          <w:tcPr>
            <w:tcW w:w="1876" w:type="dxa"/>
          </w:tcPr>
          <w:p w14:paraId="4125CFDB" w14:textId="572E47A6" w:rsidR="0091170F" w:rsidRPr="0040527A" w:rsidRDefault="005C66BE"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0.9636116</w:t>
            </w:r>
          </w:p>
        </w:tc>
      </w:tr>
      <w:tr w:rsidR="0091170F" w:rsidRPr="0040527A" w14:paraId="4175807D" w14:textId="77777777" w:rsidTr="00692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tcPr>
          <w:p w14:paraId="45F085B3" w14:textId="77777777" w:rsidR="0091170F" w:rsidRPr="0040527A" w:rsidRDefault="0091170F" w:rsidP="006923D8">
            <w:pPr>
              <w:rPr>
                <w:rFonts w:ascii="Times" w:hAnsi="Times" w:cs="Arial"/>
                <w:sz w:val="18"/>
                <w:szCs w:val="18"/>
              </w:rPr>
            </w:pPr>
            <w:r w:rsidRPr="0040527A">
              <w:rPr>
                <w:rFonts w:ascii="Times" w:hAnsi="Times" w:cs="Arial"/>
                <w:sz w:val="18"/>
                <w:szCs w:val="18"/>
              </w:rPr>
              <w:t>31</w:t>
            </w:r>
          </w:p>
        </w:tc>
        <w:tc>
          <w:tcPr>
            <w:tcW w:w="2137" w:type="dxa"/>
          </w:tcPr>
          <w:p w14:paraId="3745EC1C" w14:textId="257FA284" w:rsidR="0091170F" w:rsidRPr="0040527A" w:rsidRDefault="00F02EBC"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-0.025431855</w:t>
            </w:r>
          </w:p>
        </w:tc>
        <w:tc>
          <w:tcPr>
            <w:tcW w:w="2072" w:type="dxa"/>
          </w:tcPr>
          <w:p w14:paraId="107FBDF9" w14:textId="2C8A7B6B" w:rsidR="0091170F" w:rsidRPr="0040527A" w:rsidRDefault="00043CE9"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0.14364793</w:t>
            </w:r>
          </w:p>
        </w:tc>
        <w:tc>
          <w:tcPr>
            <w:tcW w:w="2267" w:type="dxa"/>
          </w:tcPr>
          <w:p w14:paraId="0FA7BE18" w14:textId="57AD8D10" w:rsidR="0091170F" w:rsidRPr="0040527A" w:rsidRDefault="00CE2A42"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0.011338415</w:t>
            </w:r>
          </w:p>
        </w:tc>
        <w:tc>
          <w:tcPr>
            <w:tcW w:w="1876" w:type="dxa"/>
          </w:tcPr>
          <w:p w14:paraId="313460E2" w14:textId="38098CCF" w:rsidR="0091170F" w:rsidRPr="0040527A" w:rsidRDefault="005C66BE"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0.9749501</w:t>
            </w:r>
          </w:p>
        </w:tc>
      </w:tr>
      <w:tr w:rsidR="0091170F" w:rsidRPr="0040527A" w14:paraId="1B9E7E2E" w14:textId="77777777" w:rsidTr="006923D8">
        <w:tc>
          <w:tcPr>
            <w:cnfStyle w:val="001000000000" w:firstRow="0" w:lastRow="0" w:firstColumn="1" w:lastColumn="0" w:oddVBand="0" w:evenVBand="0" w:oddHBand="0" w:evenHBand="0" w:firstRowFirstColumn="0" w:firstRowLastColumn="0" w:lastRowFirstColumn="0" w:lastRowLastColumn="0"/>
            <w:tcW w:w="639" w:type="dxa"/>
          </w:tcPr>
          <w:p w14:paraId="53CF12B3" w14:textId="77777777" w:rsidR="0091170F" w:rsidRPr="0040527A" w:rsidRDefault="0091170F" w:rsidP="006923D8">
            <w:pPr>
              <w:rPr>
                <w:rFonts w:ascii="Times" w:hAnsi="Times" w:cs="Arial"/>
                <w:sz w:val="18"/>
                <w:szCs w:val="18"/>
              </w:rPr>
            </w:pPr>
            <w:r w:rsidRPr="0040527A">
              <w:rPr>
                <w:rFonts w:ascii="Times" w:hAnsi="Times" w:cs="Arial"/>
                <w:sz w:val="18"/>
                <w:szCs w:val="18"/>
              </w:rPr>
              <w:t>32</w:t>
            </w:r>
          </w:p>
        </w:tc>
        <w:tc>
          <w:tcPr>
            <w:tcW w:w="2137" w:type="dxa"/>
          </w:tcPr>
          <w:p w14:paraId="4A0D4E52" w14:textId="616BAD8D" w:rsidR="0091170F" w:rsidRPr="0040527A" w:rsidRDefault="00F02EBC"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-0.029774570</w:t>
            </w:r>
          </w:p>
        </w:tc>
        <w:tc>
          <w:tcPr>
            <w:tcW w:w="2072" w:type="dxa"/>
          </w:tcPr>
          <w:p w14:paraId="7B826BD7" w14:textId="7AEDD794" w:rsidR="0091170F" w:rsidRPr="0040527A" w:rsidRDefault="00043CE9"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0.12297443</w:t>
            </w:r>
          </w:p>
        </w:tc>
        <w:tc>
          <w:tcPr>
            <w:tcW w:w="2267" w:type="dxa"/>
          </w:tcPr>
          <w:p w14:paraId="556FFEF5" w14:textId="11745569" w:rsidR="0091170F" w:rsidRPr="0040527A" w:rsidRDefault="00CE2A42"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0.009706615</w:t>
            </w:r>
          </w:p>
        </w:tc>
        <w:tc>
          <w:tcPr>
            <w:tcW w:w="1876" w:type="dxa"/>
          </w:tcPr>
          <w:p w14:paraId="4494CD8D" w14:textId="36FD4E60" w:rsidR="0091170F" w:rsidRPr="0040527A" w:rsidRDefault="005C66BE"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0.9846567</w:t>
            </w:r>
          </w:p>
        </w:tc>
      </w:tr>
      <w:tr w:rsidR="0091170F" w:rsidRPr="0040527A" w14:paraId="10DAB2BD" w14:textId="77777777" w:rsidTr="00692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tcPr>
          <w:p w14:paraId="2A5B6A07" w14:textId="77777777" w:rsidR="0091170F" w:rsidRPr="0040527A" w:rsidRDefault="0091170F" w:rsidP="006923D8">
            <w:pPr>
              <w:rPr>
                <w:rFonts w:ascii="Times" w:hAnsi="Times" w:cs="Arial"/>
                <w:sz w:val="18"/>
                <w:szCs w:val="18"/>
              </w:rPr>
            </w:pPr>
            <w:r w:rsidRPr="0040527A">
              <w:rPr>
                <w:rFonts w:ascii="Times" w:hAnsi="Times" w:cs="Arial"/>
                <w:sz w:val="18"/>
                <w:szCs w:val="18"/>
              </w:rPr>
              <w:t>33</w:t>
            </w:r>
          </w:p>
        </w:tc>
        <w:tc>
          <w:tcPr>
            <w:tcW w:w="2137" w:type="dxa"/>
          </w:tcPr>
          <w:p w14:paraId="0FFF54AE" w14:textId="2EB47951" w:rsidR="0091170F" w:rsidRPr="0040527A" w:rsidRDefault="00F02EBC"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-0.034917974</w:t>
            </w:r>
          </w:p>
        </w:tc>
        <w:tc>
          <w:tcPr>
            <w:tcW w:w="2072" w:type="dxa"/>
          </w:tcPr>
          <w:p w14:paraId="51604B49" w14:textId="5C9ED3FE" w:rsidR="0091170F" w:rsidRPr="0040527A" w:rsidRDefault="00043CE9"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0.11531397</w:t>
            </w:r>
          </w:p>
        </w:tc>
        <w:tc>
          <w:tcPr>
            <w:tcW w:w="2267" w:type="dxa"/>
          </w:tcPr>
          <w:p w14:paraId="76351292" w14:textId="7519DC6F" w:rsidR="0091170F" w:rsidRPr="0040527A" w:rsidRDefault="00CE2A42"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0.009101959</w:t>
            </w:r>
          </w:p>
        </w:tc>
        <w:tc>
          <w:tcPr>
            <w:tcW w:w="1876" w:type="dxa"/>
          </w:tcPr>
          <w:p w14:paraId="6D16702F" w14:textId="7C2A8502" w:rsidR="0091170F" w:rsidRPr="0040527A" w:rsidRDefault="005C66BE"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0.9937586</w:t>
            </w:r>
          </w:p>
        </w:tc>
      </w:tr>
      <w:tr w:rsidR="0091170F" w:rsidRPr="0040527A" w14:paraId="6264B37A" w14:textId="77777777" w:rsidTr="006923D8">
        <w:tc>
          <w:tcPr>
            <w:cnfStyle w:val="001000000000" w:firstRow="0" w:lastRow="0" w:firstColumn="1" w:lastColumn="0" w:oddVBand="0" w:evenVBand="0" w:oddHBand="0" w:evenHBand="0" w:firstRowFirstColumn="0" w:firstRowLastColumn="0" w:lastRowFirstColumn="0" w:lastRowLastColumn="0"/>
            <w:tcW w:w="639" w:type="dxa"/>
          </w:tcPr>
          <w:p w14:paraId="3107B349" w14:textId="77777777" w:rsidR="0091170F" w:rsidRPr="0040527A" w:rsidRDefault="0091170F" w:rsidP="006923D8">
            <w:pPr>
              <w:rPr>
                <w:rFonts w:ascii="Times" w:hAnsi="Times" w:cs="Arial"/>
                <w:sz w:val="18"/>
                <w:szCs w:val="18"/>
              </w:rPr>
            </w:pPr>
            <w:r w:rsidRPr="0040527A">
              <w:rPr>
                <w:rFonts w:ascii="Times" w:hAnsi="Times" w:cs="Arial"/>
                <w:sz w:val="18"/>
                <w:szCs w:val="18"/>
              </w:rPr>
              <w:t>34</w:t>
            </w:r>
          </w:p>
        </w:tc>
        <w:tc>
          <w:tcPr>
            <w:tcW w:w="2137" w:type="dxa"/>
          </w:tcPr>
          <w:p w14:paraId="0F75BAF5" w14:textId="063D9325" w:rsidR="0091170F" w:rsidRPr="0040527A" w:rsidRDefault="00F02EBC"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-0.042399820</w:t>
            </w:r>
          </w:p>
        </w:tc>
        <w:tc>
          <w:tcPr>
            <w:tcW w:w="2072" w:type="dxa"/>
          </w:tcPr>
          <w:p w14:paraId="32920EC3" w14:textId="034297D6" w:rsidR="0091170F" w:rsidRPr="0040527A" w:rsidRDefault="00043CE9"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0.07907271</w:t>
            </w:r>
          </w:p>
        </w:tc>
        <w:tc>
          <w:tcPr>
            <w:tcW w:w="2267" w:type="dxa"/>
          </w:tcPr>
          <w:p w14:paraId="284D2CCD" w14:textId="2CC7925C" w:rsidR="0091170F" w:rsidRPr="0040527A" w:rsidRDefault="00CE2A42"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0.006241365</w:t>
            </w:r>
          </w:p>
        </w:tc>
        <w:tc>
          <w:tcPr>
            <w:tcW w:w="1876" w:type="dxa"/>
          </w:tcPr>
          <w:p w14:paraId="33BC85C5" w14:textId="77777777" w:rsidR="0091170F" w:rsidRPr="0040527A" w:rsidRDefault="0091170F"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1.0000000</w:t>
            </w:r>
          </w:p>
        </w:tc>
      </w:tr>
      <w:tr w:rsidR="0091170F" w:rsidRPr="0040527A" w14:paraId="535788BC" w14:textId="77777777" w:rsidTr="00692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tcPr>
          <w:p w14:paraId="4C463226" w14:textId="77777777" w:rsidR="0091170F" w:rsidRPr="0040527A" w:rsidRDefault="0091170F" w:rsidP="006923D8">
            <w:pPr>
              <w:rPr>
                <w:rFonts w:ascii="Times" w:hAnsi="Times" w:cs="Arial"/>
                <w:sz w:val="18"/>
                <w:szCs w:val="18"/>
              </w:rPr>
            </w:pPr>
            <w:r w:rsidRPr="0040527A">
              <w:rPr>
                <w:rFonts w:ascii="Times" w:hAnsi="Times" w:cs="Arial"/>
                <w:sz w:val="18"/>
                <w:szCs w:val="18"/>
              </w:rPr>
              <w:t>35</w:t>
            </w:r>
          </w:p>
        </w:tc>
        <w:tc>
          <w:tcPr>
            <w:tcW w:w="2137" w:type="dxa"/>
          </w:tcPr>
          <w:p w14:paraId="3BFECC0C" w14:textId="7F468DF1" w:rsidR="0091170F" w:rsidRPr="0040527A" w:rsidRDefault="00F02EBC"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-0.060260617</w:t>
            </w:r>
          </w:p>
        </w:tc>
        <w:tc>
          <w:tcPr>
            <w:tcW w:w="2072" w:type="dxa"/>
          </w:tcPr>
          <w:p w14:paraId="38E6C5F2" w14:textId="77777777" w:rsidR="0091170F" w:rsidRPr="0040527A" w:rsidRDefault="0091170F"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0.00000000</w:t>
            </w:r>
          </w:p>
        </w:tc>
        <w:tc>
          <w:tcPr>
            <w:tcW w:w="2267" w:type="dxa"/>
          </w:tcPr>
          <w:p w14:paraId="0844A9BD" w14:textId="77777777" w:rsidR="0091170F" w:rsidRPr="0040527A" w:rsidRDefault="0091170F"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0.000000000</w:t>
            </w:r>
          </w:p>
        </w:tc>
        <w:tc>
          <w:tcPr>
            <w:tcW w:w="1876" w:type="dxa"/>
          </w:tcPr>
          <w:p w14:paraId="4D305C73" w14:textId="77777777" w:rsidR="0091170F" w:rsidRPr="0040527A" w:rsidRDefault="0091170F" w:rsidP="006923D8">
            <w:pP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1.0000000</w:t>
            </w:r>
          </w:p>
        </w:tc>
      </w:tr>
      <w:tr w:rsidR="00F02EBC" w:rsidRPr="0040527A" w14:paraId="2F792281" w14:textId="77777777" w:rsidTr="006923D8">
        <w:tc>
          <w:tcPr>
            <w:cnfStyle w:val="001000000000" w:firstRow="0" w:lastRow="0" w:firstColumn="1" w:lastColumn="0" w:oddVBand="0" w:evenVBand="0" w:oddHBand="0" w:evenHBand="0" w:firstRowFirstColumn="0" w:firstRowLastColumn="0" w:lastRowFirstColumn="0" w:lastRowLastColumn="0"/>
            <w:tcW w:w="639" w:type="dxa"/>
          </w:tcPr>
          <w:p w14:paraId="2E0AEADE" w14:textId="07744177" w:rsidR="00F02EBC" w:rsidRPr="0040527A" w:rsidRDefault="00043CE9" w:rsidP="006923D8">
            <w:pPr>
              <w:rPr>
                <w:rFonts w:ascii="Times" w:hAnsi="Times" w:cs="Arial"/>
                <w:sz w:val="18"/>
                <w:szCs w:val="18"/>
              </w:rPr>
            </w:pPr>
            <w:r w:rsidRPr="0040527A">
              <w:rPr>
                <w:rFonts w:ascii="Times" w:hAnsi="Times" w:cs="Arial"/>
                <w:sz w:val="18"/>
                <w:szCs w:val="18"/>
              </w:rPr>
              <w:t>36</w:t>
            </w:r>
          </w:p>
        </w:tc>
        <w:tc>
          <w:tcPr>
            <w:tcW w:w="2137" w:type="dxa"/>
          </w:tcPr>
          <w:p w14:paraId="73E10775" w14:textId="61E81E0B" w:rsidR="00F02EBC" w:rsidRPr="0040527A" w:rsidRDefault="00043CE9"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-0.087378534</w:t>
            </w:r>
          </w:p>
        </w:tc>
        <w:tc>
          <w:tcPr>
            <w:tcW w:w="2072" w:type="dxa"/>
          </w:tcPr>
          <w:p w14:paraId="1AE81848" w14:textId="25631FED" w:rsidR="00F02EBC" w:rsidRPr="0040527A" w:rsidRDefault="00043CE9"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0.00000000</w:t>
            </w:r>
          </w:p>
        </w:tc>
        <w:tc>
          <w:tcPr>
            <w:tcW w:w="2267" w:type="dxa"/>
          </w:tcPr>
          <w:p w14:paraId="54F83089" w14:textId="20ED51A1" w:rsidR="00F02EBC" w:rsidRPr="0040527A" w:rsidRDefault="00CE2A42"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0.000000000</w:t>
            </w:r>
          </w:p>
        </w:tc>
        <w:tc>
          <w:tcPr>
            <w:tcW w:w="1876" w:type="dxa"/>
          </w:tcPr>
          <w:p w14:paraId="506AE251" w14:textId="7361BF62" w:rsidR="00F02EBC" w:rsidRPr="0040527A" w:rsidRDefault="005C66BE" w:rsidP="006923D8">
            <w:pP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1.0000000</w:t>
            </w:r>
          </w:p>
        </w:tc>
      </w:tr>
    </w:tbl>
    <w:p w14:paraId="366A8858" w14:textId="130927D8" w:rsidR="00394587" w:rsidRPr="0072053B" w:rsidRDefault="00844C60" w:rsidP="000178EA">
      <w:pPr>
        <w:rPr>
          <w:rFonts w:ascii="Times" w:hAnsi="Times"/>
        </w:rPr>
      </w:pPr>
      <w:r w:rsidRPr="0072053B">
        <w:rPr>
          <w:rFonts w:ascii="Times" w:hAnsi="Times"/>
          <w:u w:val="single"/>
        </w:rPr>
        <w:br w:type="page"/>
      </w:r>
      <w:r w:rsidR="00394587" w:rsidRPr="0072053B">
        <w:rPr>
          <w:rFonts w:ascii="Times" w:hAnsi="Times"/>
          <w:b/>
          <w:bCs/>
        </w:rPr>
        <w:t xml:space="preserve">Table S3: </w:t>
      </w:r>
      <w:r w:rsidR="00394587" w:rsidRPr="0072053B">
        <w:rPr>
          <w:rFonts w:ascii="Times" w:hAnsi="Times"/>
        </w:rPr>
        <w:t>Results of the principal coordinate analysis (PCoA) on craniodental data.</w:t>
      </w:r>
    </w:p>
    <w:p w14:paraId="2FFD6346" w14:textId="77777777" w:rsidR="00394587" w:rsidRPr="0072053B" w:rsidRDefault="00394587" w:rsidP="000178EA">
      <w:pPr>
        <w:rPr>
          <w:rFonts w:ascii="Times" w:hAnsi="Times"/>
          <w:u w:val="single"/>
        </w:rPr>
      </w:pPr>
    </w:p>
    <w:p w14:paraId="26D63CF6" w14:textId="77777777" w:rsidR="00394587" w:rsidRPr="0072053B" w:rsidRDefault="00394587" w:rsidP="000178EA">
      <w:pPr>
        <w:rPr>
          <w:rFonts w:ascii="Times" w:hAnsi="Times"/>
          <w:u w:val="single"/>
        </w:rPr>
      </w:pPr>
    </w:p>
    <w:tbl>
      <w:tblPr>
        <w:tblStyle w:val="TableauGrille2-Accentuation3"/>
        <w:tblW w:w="0" w:type="auto"/>
        <w:tblLayout w:type="fixed"/>
        <w:tblLook w:val="04A0" w:firstRow="1" w:lastRow="0" w:firstColumn="1" w:lastColumn="0" w:noHBand="0" w:noVBand="1"/>
      </w:tblPr>
      <w:tblGrid>
        <w:gridCol w:w="639"/>
        <w:gridCol w:w="2137"/>
        <w:gridCol w:w="2072"/>
        <w:gridCol w:w="2267"/>
        <w:gridCol w:w="1876"/>
      </w:tblGrid>
      <w:tr w:rsidR="00394587" w:rsidRPr="0040527A" w14:paraId="2C785961" w14:textId="77777777" w:rsidTr="0040527A">
        <w:trPr>
          <w:cnfStyle w:val="100000000000" w:firstRow="1" w:lastRow="0" w:firstColumn="0" w:lastColumn="0" w:oddVBand="0" w:evenVBand="0" w:oddHBand="0"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639" w:type="dxa"/>
            <w:vAlign w:val="center"/>
          </w:tcPr>
          <w:p w14:paraId="03ED7C9E" w14:textId="77777777" w:rsidR="00394587" w:rsidRPr="0040527A" w:rsidRDefault="00394587" w:rsidP="0040527A">
            <w:pPr>
              <w:jc w:val="center"/>
              <w:rPr>
                <w:rFonts w:ascii="Times" w:hAnsi="Times" w:cs="Arial"/>
                <w:b w:val="0"/>
                <w:bCs w:val="0"/>
                <w:sz w:val="18"/>
                <w:szCs w:val="18"/>
              </w:rPr>
            </w:pPr>
          </w:p>
        </w:tc>
        <w:tc>
          <w:tcPr>
            <w:tcW w:w="2137" w:type="dxa"/>
            <w:vAlign w:val="center"/>
          </w:tcPr>
          <w:p w14:paraId="48D2654E" w14:textId="77777777" w:rsidR="00394587" w:rsidRPr="0040527A" w:rsidRDefault="00394587" w:rsidP="0040527A">
            <w:pPr>
              <w:jc w:val="center"/>
              <w:cnfStyle w:val="100000000000" w:firstRow="1" w:lastRow="0" w:firstColumn="0" w:lastColumn="0" w:oddVBand="0" w:evenVBand="0" w:oddHBand="0" w:evenHBand="0" w:firstRowFirstColumn="0" w:firstRowLastColumn="0" w:lastRowFirstColumn="0" w:lastRowLastColumn="0"/>
              <w:rPr>
                <w:rFonts w:ascii="Times" w:hAnsi="Times" w:cs="Arial"/>
                <w:b w:val="0"/>
                <w:bCs w:val="0"/>
                <w:sz w:val="18"/>
                <w:szCs w:val="18"/>
              </w:rPr>
            </w:pPr>
            <w:r w:rsidRPr="0040527A">
              <w:rPr>
                <w:rFonts w:ascii="Times" w:hAnsi="Times" w:cs="Arial"/>
                <w:sz w:val="18"/>
                <w:szCs w:val="18"/>
              </w:rPr>
              <w:t>Eigenvalues</w:t>
            </w:r>
          </w:p>
        </w:tc>
        <w:tc>
          <w:tcPr>
            <w:tcW w:w="2072" w:type="dxa"/>
            <w:vAlign w:val="center"/>
          </w:tcPr>
          <w:p w14:paraId="4A854C1C" w14:textId="77777777" w:rsidR="00394587" w:rsidRPr="0040527A" w:rsidRDefault="00394587" w:rsidP="0040527A">
            <w:pPr>
              <w:jc w:val="center"/>
              <w:cnfStyle w:val="100000000000" w:firstRow="1" w:lastRow="0" w:firstColumn="0" w:lastColumn="0" w:oddVBand="0" w:evenVBand="0" w:oddHBand="0" w:evenHBand="0" w:firstRowFirstColumn="0" w:firstRowLastColumn="0" w:lastRowFirstColumn="0" w:lastRowLastColumn="0"/>
              <w:rPr>
                <w:rFonts w:ascii="Times" w:hAnsi="Times" w:cs="Arial"/>
                <w:b w:val="0"/>
                <w:bCs w:val="0"/>
                <w:sz w:val="18"/>
                <w:szCs w:val="18"/>
              </w:rPr>
            </w:pPr>
            <w:r w:rsidRPr="0040527A">
              <w:rPr>
                <w:rFonts w:ascii="Times" w:hAnsi="Times" w:cs="Arial"/>
                <w:sz w:val="18"/>
                <w:szCs w:val="18"/>
              </w:rPr>
              <w:t>Corrected eigenvalues</w:t>
            </w:r>
          </w:p>
        </w:tc>
        <w:tc>
          <w:tcPr>
            <w:tcW w:w="2267" w:type="dxa"/>
            <w:vAlign w:val="center"/>
          </w:tcPr>
          <w:p w14:paraId="76C5A1CA" w14:textId="77777777" w:rsidR="00394587" w:rsidRPr="0040527A" w:rsidRDefault="00394587" w:rsidP="0040527A">
            <w:pPr>
              <w:jc w:val="center"/>
              <w:cnfStyle w:val="100000000000" w:firstRow="1" w:lastRow="0" w:firstColumn="0" w:lastColumn="0" w:oddVBand="0" w:evenVBand="0" w:oddHBand="0" w:evenHBand="0" w:firstRowFirstColumn="0" w:firstRowLastColumn="0" w:lastRowFirstColumn="0" w:lastRowLastColumn="0"/>
              <w:rPr>
                <w:rFonts w:ascii="Times" w:hAnsi="Times" w:cs="Arial"/>
                <w:b w:val="0"/>
                <w:bCs w:val="0"/>
                <w:sz w:val="18"/>
                <w:szCs w:val="18"/>
              </w:rPr>
            </w:pPr>
            <w:r w:rsidRPr="0040527A">
              <w:rPr>
                <w:rFonts w:ascii="Times" w:hAnsi="Times" w:cs="Arial"/>
                <w:sz w:val="18"/>
                <w:szCs w:val="18"/>
              </w:rPr>
              <w:t>Relative corrected eigenvalues</w:t>
            </w:r>
          </w:p>
        </w:tc>
        <w:tc>
          <w:tcPr>
            <w:tcW w:w="1876" w:type="dxa"/>
            <w:vAlign w:val="center"/>
          </w:tcPr>
          <w:p w14:paraId="16DCB780" w14:textId="77777777" w:rsidR="00394587" w:rsidRPr="0040527A" w:rsidRDefault="00394587" w:rsidP="0040527A">
            <w:pPr>
              <w:jc w:val="center"/>
              <w:cnfStyle w:val="100000000000" w:firstRow="1" w:lastRow="0" w:firstColumn="0" w:lastColumn="0" w:oddVBand="0" w:evenVBand="0" w:oddHBand="0" w:evenHBand="0" w:firstRowFirstColumn="0" w:firstRowLastColumn="0" w:lastRowFirstColumn="0" w:lastRowLastColumn="0"/>
              <w:rPr>
                <w:rFonts w:ascii="Times" w:hAnsi="Times" w:cs="Arial"/>
                <w:b w:val="0"/>
                <w:bCs w:val="0"/>
                <w:sz w:val="18"/>
                <w:szCs w:val="18"/>
              </w:rPr>
            </w:pPr>
            <w:r w:rsidRPr="0040527A">
              <w:rPr>
                <w:rFonts w:ascii="Times" w:hAnsi="Times" w:cs="Arial"/>
                <w:sz w:val="18"/>
                <w:szCs w:val="18"/>
              </w:rPr>
              <w:t>Cumulative relative eigenvalues</w:t>
            </w:r>
          </w:p>
        </w:tc>
      </w:tr>
      <w:tr w:rsidR="00394587" w:rsidRPr="0040527A" w14:paraId="4120151E" w14:textId="77777777" w:rsidTr="0040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vAlign w:val="center"/>
          </w:tcPr>
          <w:p w14:paraId="2009BAB4" w14:textId="77777777" w:rsidR="00394587" w:rsidRPr="0040527A" w:rsidRDefault="00394587" w:rsidP="0040527A">
            <w:pPr>
              <w:jc w:val="center"/>
              <w:rPr>
                <w:rFonts w:ascii="Times" w:hAnsi="Times" w:cs="Arial"/>
                <w:sz w:val="18"/>
                <w:szCs w:val="18"/>
              </w:rPr>
            </w:pPr>
            <w:r w:rsidRPr="0040527A">
              <w:rPr>
                <w:rFonts w:ascii="Times" w:hAnsi="Times" w:cs="Arial"/>
                <w:sz w:val="18"/>
                <w:szCs w:val="18"/>
              </w:rPr>
              <w:t>1</w:t>
            </w:r>
          </w:p>
        </w:tc>
        <w:tc>
          <w:tcPr>
            <w:tcW w:w="2137" w:type="dxa"/>
            <w:vAlign w:val="center"/>
          </w:tcPr>
          <w:p w14:paraId="304C446A" w14:textId="37029377" w:rsidR="00394587" w:rsidRPr="0040527A" w:rsidRDefault="001A55C3"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1.2635676570</w:t>
            </w:r>
          </w:p>
        </w:tc>
        <w:tc>
          <w:tcPr>
            <w:tcW w:w="2072" w:type="dxa"/>
            <w:vAlign w:val="center"/>
          </w:tcPr>
          <w:p w14:paraId="78E952BF" w14:textId="5F8AFA00" w:rsidR="00394587" w:rsidRPr="0040527A" w:rsidRDefault="001A55C3"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3.50154136</w:t>
            </w:r>
          </w:p>
        </w:tc>
        <w:tc>
          <w:tcPr>
            <w:tcW w:w="2267" w:type="dxa"/>
            <w:vAlign w:val="center"/>
          </w:tcPr>
          <w:p w14:paraId="2A186B17" w14:textId="7FC191C3" w:rsidR="00394587" w:rsidRPr="0040527A" w:rsidRDefault="000025E2"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0.301730694</w:t>
            </w:r>
          </w:p>
        </w:tc>
        <w:tc>
          <w:tcPr>
            <w:tcW w:w="1876" w:type="dxa"/>
            <w:vAlign w:val="center"/>
          </w:tcPr>
          <w:p w14:paraId="05D11505" w14:textId="6CD1E5BB" w:rsidR="00394587" w:rsidRPr="0040527A" w:rsidRDefault="000025E2"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0.3017307</w:t>
            </w:r>
          </w:p>
        </w:tc>
      </w:tr>
      <w:tr w:rsidR="00394587" w:rsidRPr="0040527A" w14:paraId="1F939F29" w14:textId="77777777" w:rsidTr="0040527A">
        <w:tc>
          <w:tcPr>
            <w:cnfStyle w:val="001000000000" w:firstRow="0" w:lastRow="0" w:firstColumn="1" w:lastColumn="0" w:oddVBand="0" w:evenVBand="0" w:oddHBand="0" w:evenHBand="0" w:firstRowFirstColumn="0" w:firstRowLastColumn="0" w:lastRowFirstColumn="0" w:lastRowLastColumn="0"/>
            <w:tcW w:w="639" w:type="dxa"/>
            <w:vAlign w:val="center"/>
          </w:tcPr>
          <w:p w14:paraId="06D6F180" w14:textId="77777777" w:rsidR="00394587" w:rsidRPr="0040527A" w:rsidRDefault="00394587" w:rsidP="0040527A">
            <w:pPr>
              <w:jc w:val="center"/>
              <w:rPr>
                <w:rFonts w:ascii="Times" w:hAnsi="Times" w:cs="Arial"/>
                <w:sz w:val="18"/>
                <w:szCs w:val="18"/>
              </w:rPr>
            </w:pPr>
            <w:r w:rsidRPr="0040527A">
              <w:rPr>
                <w:rFonts w:ascii="Times" w:hAnsi="Times" w:cs="Arial"/>
                <w:sz w:val="18"/>
                <w:szCs w:val="18"/>
              </w:rPr>
              <w:t>2</w:t>
            </w:r>
          </w:p>
        </w:tc>
        <w:tc>
          <w:tcPr>
            <w:tcW w:w="2137" w:type="dxa"/>
            <w:vAlign w:val="center"/>
          </w:tcPr>
          <w:p w14:paraId="7EFB678E" w14:textId="70E1CD18" w:rsidR="00394587" w:rsidRPr="0040527A" w:rsidRDefault="001A55C3"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0.3034982495</w:t>
            </w:r>
          </w:p>
        </w:tc>
        <w:tc>
          <w:tcPr>
            <w:tcW w:w="2072" w:type="dxa"/>
            <w:vAlign w:val="center"/>
          </w:tcPr>
          <w:p w14:paraId="0DC0AB4C" w14:textId="3EEA653C" w:rsidR="00394587" w:rsidRPr="0040527A" w:rsidRDefault="001A55C3"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0.98848790</w:t>
            </w:r>
          </w:p>
        </w:tc>
        <w:tc>
          <w:tcPr>
            <w:tcW w:w="2267" w:type="dxa"/>
            <w:vAlign w:val="center"/>
          </w:tcPr>
          <w:p w14:paraId="33784E10" w14:textId="6D06407C" w:rsidR="00394587" w:rsidRPr="0040527A" w:rsidRDefault="000025E2"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0.085178814</w:t>
            </w:r>
          </w:p>
        </w:tc>
        <w:tc>
          <w:tcPr>
            <w:tcW w:w="1876" w:type="dxa"/>
            <w:vAlign w:val="center"/>
          </w:tcPr>
          <w:p w14:paraId="29579248" w14:textId="49AF4F66" w:rsidR="00394587" w:rsidRPr="0040527A" w:rsidRDefault="000025E2"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0.3869095</w:t>
            </w:r>
          </w:p>
        </w:tc>
      </w:tr>
      <w:tr w:rsidR="00394587" w:rsidRPr="0040527A" w14:paraId="2958E7C5" w14:textId="77777777" w:rsidTr="0040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vAlign w:val="center"/>
          </w:tcPr>
          <w:p w14:paraId="7D4DBAE9" w14:textId="77777777" w:rsidR="00394587" w:rsidRPr="0040527A" w:rsidRDefault="00394587" w:rsidP="0040527A">
            <w:pPr>
              <w:jc w:val="center"/>
              <w:rPr>
                <w:rFonts w:ascii="Times" w:hAnsi="Times" w:cs="Arial"/>
                <w:sz w:val="18"/>
                <w:szCs w:val="18"/>
              </w:rPr>
            </w:pPr>
            <w:r w:rsidRPr="0040527A">
              <w:rPr>
                <w:rFonts w:ascii="Times" w:hAnsi="Times" w:cs="Arial"/>
                <w:sz w:val="18"/>
                <w:szCs w:val="18"/>
              </w:rPr>
              <w:t>3</w:t>
            </w:r>
          </w:p>
        </w:tc>
        <w:tc>
          <w:tcPr>
            <w:tcW w:w="2137" w:type="dxa"/>
            <w:vAlign w:val="center"/>
          </w:tcPr>
          <w:p w14:paraId="2A0886BD" w14:textId="033D8885" w:rsidR="00394587" w:rsidRPr="0040527A" w:rsidRDefault="001A55C3"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0.2118989408</w:t>
            </w:r>
          </w:p>
        </w:tc>
        <w:tc>
          <w:tcPr>
            <w:tcW w:w="2072" w:type="dxa"/>
            <w:vAlign w:val="center"/>
          </w:tcPr>
          <w:p w14:paraId="2425D183" w14:textId="677DE0D5" w:rsidR="00394587" w:rsidRPr="0040527A" w:rsidRDefault="001A55C3"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0.78149544</w:t>
            </w:r>
          </w:p>
        </w:tc>
        <w:tc>
          <w:tcPr>
            <w:tcW w:w="2267" w:type="dxa"/>
            <w:vAlign w:val="center"/>
          </w:tcPr>
          <w:p w14:paraId="59E341B1" w14:textId="52F50DEB" w:rsidR="00394587" w:rsidRPr="0040527A" w:rsidRDefault="000025E2"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0.067342104</w:t>
            </w:r>
          </w:p>
        </w:tc>
        <w:tc>
          <w:tcPr>
            <w:tcW w:w="1876" w:type="dxa"/>
            <w:vAlign w:val="center"/>
          </w:tcPr>
          <w:p w14:paraId="7E5BF87E" w14:textId="5A6BB846" w:rsidR="00394587" w:rsidRPr="0040527A" w:rsidRDefault="000025E2"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0.4542516</w:t>
            </w:r>
          </w:p>
        </w:tc>
      </w:tr>
      <w:tr w:rsidR="00394587" w:rsidRPr="0040527A" w14:paraId="42CE2C20" w14:textId="77777777" w:rsidTr="0040527A">
        <w:tc>
          <w:tcPr>
            <w:cnfStyle w:val="001000000000" w:firstRow="0" w:lastRow="0" w:firstColumn="1" w:lastColumn="0" w:oddVBand="0" w:evenVBand="0" w:oddHBand="0" w:evenHBand="0" w:firstRowFirstColumn="0" w:firstRowLastColumn="0" w:lastRowFirstColumn="0" w:lastRowLastColumn="0"/>
            <w:tcW w:w="639" w:type="dxa"/>
            <w:vAlign w:val="center"/>
          </w:tcPr>
          <w:p w14:paraId="52C03CEB" w14:textId="77777777" w:rsidR="00394587" w:rsidRPr="0040527A" w:rsidRDefault="00394587" w:rsidP="0040527A">
            <w:pPr>
              <w:jc w:val="center"/>
              <w:rPr>
                <w:rFonts w:ascii="Times" w:hAnsi="Times" w:cs="Arial"/>
                <w:sz w:val="18"/>
                <w:szCs w:val="18"/>
              </w:rPr>
            </w:pPr>
            <w:r w:rsidRPr="0040527A">
              <w:rPr>
                <w:rFonts w:ascii="Times" w:hAnsi="Times" w:cs="Arial"/>
                <w:sz w:val="18"/>
                <w:szCs w:val="18"/>
              </w:rPr>
              <w:t>4</w:t>
            </w:r>
          </w:p>
        </w:tc>
        <w:tc>
          <w:tcPr>
            <w:tcW w:w="2137" w:type="dxa"/>
            <w:vAlign w:val="center"/>
          </w:tcPr>
          <w:p w14:paraId="33EDE0BC" w14:textId="11B5D9DA" w:rsidR="00394587" w:rsidRPr="0040527A" w:rsidRDefault="001A55C3"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0.1346167277</w:t>
            </w:r>
          </w:p>
        </w:tc>
        <w:tc>
          <w:tcPr>
            <w:tcW w:w="2072" w:type="dxa"/>
            <w:vAlign w:val="center"/>
          </w:tcPr>
          <w:p w14:paraId="47D34C36" w14:textId="35722E0A" w:rsidR="00394587" w:rsidRPr="0040527A" w:rsidRDefault="001A55C3"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0.55801617</w:t>
            </w:r>
          </w:p>
        </w:tc>
        <w:tc>
          <w:tcPr>
            <w:tcW w:w="2267" w:type="dxa"/>
            <w:vAlign w:val="center"/>
          </w:tcPr>
          <w:p w14:paraId="101F8B23" w14:textId="53071717" w:rsidR="00394587" w:rsidRPr="0040527A" w:rsidRDefault="000025E2"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0.048084712</w:t>
            </w:r>
          </w:p>
        </w:tc>
        <w:tc>
          <w:tcPr>
            <w:tcW w:w="1876" w:type="dxa"/>
            <w:vAlign w:val="center"/>
          </w:tcPr>
          <w:p w14:paraId="25297730" w14:textId="70825ACD" w:rsidR="00394587" w:rsidRPr="0040527A" w:rsidRDefault="000025E2"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0.5023363</w:t>
            </w:r>
          </w:p>
        </w:tc>
      </w:tr>
      <w:tr w:rsidR="00394587" w:rsidRPr="0040527A" w14:paraId="16AA9F47" w14:textId="77777777" w:rsidTr="0040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vAlign w:val="center"/>
          </w:tcPr>
          <w:p w14:paraId="7A7FB099" w14:textId="77777777" w:rsidR="00394587" w:rsidRPr="0040527A" w:rsidRDefault="00394587" w:rsidP="0040527A">
            <w:pPr>
              <w:jc w:val="center"/>
              <w:rPr>
                <w:rFonts w:ascii="Times" w:hAnsi="Times" w:cs="Arial"/>
                <w:sz w:val="18"/>
                <w:szCs w:val="18"/>
              </w:rPr>
            </w:pPr>
            <w:r w:rsidRPr="0040527A">
              <w:rPr>
                <w:rFonts w:ascii="Times" w:hAnsi="Times" w:cs="Arial"/>
                <w:sz w:val="18"/>
                <w:szCs w:val="18"/>
              </w:rPr>
              <w:t>5</w:t>
            </w:r>
          </w:p>
        </w:tc>
        <w:tc>
          <w:tcPr>
            <w:tcW w:w="2137" w:type="dxa"/>
            <w:vAlign w:val="center"/>
          </w:tcPr>
          <w:p w14:paraId="0FA6C9C8" w14:textId="37A4D00D" w:rsidR="00394587" w:rsidRPr="0040527A" w:rsidRDefault="001A55C3"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0.0994765175</w:t>
            </w:r>
          </w:p>
        </w:tc>
        <w:tc>
          <w:tcPr>
            <w:tcW w:w="2072" w:type="dxa"/>
            <w:vAlign w:val="center"/>
          </w:tcPr>
          <w:p w14:paraId="0C97BC3A" w14:textId="78190C1E" w:rsidR="00394587" w:rsidRPr="0040527A" w:rsidRDefault="001A55C3"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0.45914471</w:t>
            </w:r>
          </w:p>
        </w:tc>
        <w:tc>
          <w:tcPr>
            <w:tcW w:w="2267" w:type="dxa"/>
            <w:vAlign w:val="center"/>
          </w:tcPr>
          <w:p w14:paraId="341CA3E2" w14:textId="753F09D5" w:rsidR="00394587" w:rsidRPr="0040527A" w:rsidRDefault="000025E2"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0.039564877</w:t>
            </w:r>
          </w:p>
        </w:tc>
        <w:tc>
          <w:tcPr>
            <w:tcW w:w="1876" w:type="dxa"/>
            <w:vAlign w:val="center"/>
          </w:tcPr>
          <w:p w14:paraId="49C7F263" w14:textId="51E1CD1B" w:rsidR="00394587" w:rsidRPr="0040527A" w:rsidRDefault="000025E2"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0.5419012</w:t>
            </w:r>
          </w:p>
        </w:tc>
      </w:tr>
      <w:tr w:rsidR="00394587" w:rsidRPr="0040527A" w14:paraId="286438A4" w14:textId="77777777" w:rsidTr="0040527A">
        <w:tc>
          <w:tcPr>
            <w:cnfStyle w:val="001000000000" w:firstRow="0" w:lastRow="0" w:firstColumn="1" w:lastColumn="0" w:oddVBand="0" w:evenVBand="0" w:oddHBand="0" w:evenHBand="0" w:firstRowFirstColumn="0" w:firstRowLastColumn="0" w:lastRowFirstColumn="0" w:lastRowLastColumn="0"/>
            <w:tcW w:w="639" w:type="dxa"/>
            <w:vAlign w:val="center"/>
          </w:tcPr>
          <w:p w14:paraId="2AAD1C12" w14:textId="77777777" w:rsidR="00394587" w:rsidRPr="0040527A" w:rsidRDefault="00394587" w:rsidP="0040527A">
            <w:pPr>
              <w:jc w:val="center"/>
              <w:rPr>
                <w:rFonts w:ascii="Times" w:hAnsi="Times" w:cs="Arial"/>
                <w:sz w:val="18"/>
                <w:szCs w:val="18"/>
              </w:rPr>
            </w:pPr>
            <w:r w:rsidRPr="0040527A">
              <w:rPr>
                <w:rFonts w:ascii="Times" w:hAnsi="Times" w:cs="Arial"/>
                <w:sz w:val="18"/>
                <w:szCs w:val="18"/>
              </w:rPr>
              <w:t>6</w:t>
            </w:r>
          </w:p>
        </w:tc>
        <w:tc>
          <w:tcPr>
            <w:tcW w:w="2137" w:type="dxa"/>
            <w:vAlign w:val="center"/>
          </w:tcPr>
          <w:p w14:paraId="4E1A97A2" w14:textId="4C9CDDD0" w:rsidR="00394587" w:rsidRPr="0040527A" w:rsidRDefault="001A55C3"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0.0840919306</w:t>
            </w:r>
          </w:p>
        </w:tc>
        <w:tc>
          <w:tcPr>
            <w:tcW w:w="2072" w:type="dxa"/>
            <w:vAlign w:val="center"/>
          </w:tcPr>
          <w:p w14:paraId="6D380B6C" w14:textId="3B5B1E7B" w:rsidR="00394587" w:rsidRPr="0040527A" w:rsidRDefault="001A55C3"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0.39065275</w:t>
            </w:r>
          </w:p>
        </w:tc>
        <w:tc>
          <w:tcPr>
            <w:tcW w:w="2267" w:type="dxa"/>
            <w:vAlign w:val="center"/>
          </w:tcPr>
          <w:p w14:paraId="1A1B2BD1" w14:textId="20D5D6E6" w:rsidR="00394587" w:rsidRPr="0040527A" w:rsidRDefault="000025E2"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0.033662868</w:t>
            </w:r>
          </w:p>
        </w:tc>
        <w:tc>
          <w:tcPr>
            <w:tcW w:w="1876" w:type="dxa"/>
            <w:vAlign w:val="center"/>
          </w:tcPr>
          <w:p w14:paraId="1F6CB4E3" w14:textId="1EDC11D4" w:rsidR="00394587" w:rsidRPr="0040527A" w:rsidRDefault="000025E2"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0.5755641</w:t>
            </w:r>
          </w:p>
        </w:tc>
      </w:tr>
      <w:tr w:rsidR="00394587" w:rsidRPr="0040527A" w14:paraId="16D477D5" w14:textId="77777777" w:rsidTr="0040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vAlign w:val="center"/>
          </w:tcPr>
          <w:p w14:paraId="27DDACB1" w14:textId="77777777" w:rsidR="00394587" w:rsidRPr="0040527A" w:rsidRDefault="00394587" w:rsidP="0040527A">
            <w:pPr>
              <w:jc w:val="center"/>
              <w:rPr>
                <w:rFonts w:ascii="Times" w:hAnsi="Times" w:cs="Arial"/>
                <w:sz w:val="18"/>
                <w:szCs w:val="18"/>
              </w:rPr>
            </w:pPr>
            <w:r w:rsidRPr="0040527A">
              <w:rPr>
                <w:rFonts w:ascii="Times" w:hAnsi="Times" w:cs="Arial"/>
                <w:sz w:val="18"/>
                <w:szCs w:val="18"/>
              </w:rPr>
              <w:t>7</w:t>
            </w:r>
          </w:p>
        </w:tc>
        <w:tc>
          <w:tcPr>
            <w:tcW w:w="2137" w:type="dxa"/>
            <w:vAlign w:val="center"/>
          </w:tcPr>
          <w:p w14:paraId="7E36D638" w14:textId="21D55EBF" w:rsidR="00394587" w:rsidRPr="0040527A" w:rsidRDefault="001A55C3"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0.0687569192</w:t>
            </w:r>
          </w:p>
        </w:tc>
        <w:tc>
          <w:tcPr>
            <w:tcW w:w="2072" w:type="dxa"/>
            <w:vAlign w:val="center"/>
          </w:tcPr>
          <w:p w14:paraId="18C50CF8" w14:textId="268D9888" w:rsidR="00394587" w:rsidRPr="0040527A" w:rsidRDefault="001A55C3"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0.37609500</w:t>
            </w:r>
          </w:p>
        </w:tc>
        <w:tc>
          <w:tcPr>
            <w:tcW w:w="2267" w:type="dxa"/>
            <w:vAlign w:val="center"/>
          </w:tcPr>
          <w:p w14:paraId="5A8F4BDA" w14:textId="58B53D22" w:rsidR="00394587" w:rsidRPr="0040527A" w:rsidRDefault="000025E2"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0.032408415</w:t>
            </w:r>
          </w:p>
        </w:tc>
        <w:tc>
          <w:tcPr>
            <w:tcW w:w="1876" w:type="dxa"/>
            <w:vAlign w:val="center"/>
          </w:tcPr>
          <w:p w14:paraId="465DC828" w14:textId="5FC0B3FA" w:rsidR="00394587" w:rsidRPr="0040527A" w:rsidRDefault="000025E2"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0.6079725</w:t>
            </w:r>
          </w:p>
        </w:tc>
      </w:tr>
      <w:tr w:rsidR="00394587" w:rsidRPr="0040527A" w14:paraId="284A8032" w14:textId="77777777" w:rsidTr="0040527A">
        <w:tc>
          <w:tcPr>
            <w:cnfStyle w:val="001000000000" w:firstRow="0" w:lastRow="0" w:firstColumn="1" w:lastColumn="0" w:oddVBand="0" w:evenVBand="0" w:oddHBand="0" w:evenHBand="0" w:firstRowFirstColumn="0" w:firstRowLastColumn="0" w:lastRowFirstColumn="0" w:lastRowLastColumn="0"/>
            <w:tcW w:w="639" w:type="dxa"/>
            <w:vAlign w:val="center"/>
          </w:tcPr>
          <w:p w14:paraId="7005DCED" w14:textId="77777777" w:rsidR="00394587" w:rsidRPr="0040527A" w:rsidRDefault="00394587" w:rsidP="0040527A">
            <w:pPr>
              <w:jc w:val="center"/>
              <w:rPr>
                <w:rFonts w:ascii="Times" w:hAnsi="Times" w:cs="Arial"/>
                <w:sz w:val="18"/>
                <w:szCs w:val="18"/>
              </w:rPr>
            </w:pPr>
            <w:r w:rsidRPr="0040527A">
              <w:rPr>
                <w:rFonts w:ascii="Times" w:hAnsi="Times" w:cs="Arial"/>
                <w:sz w:val="18"/>
                <w:szCs w:val="18"/>
              </w:rPr>
              <w:t>8</w:t>
            </w:r>
          </w:p>
        </w:tc>
        <w:tc>
          <w:tcPr>
            <w:tcW w:w="2137" w:type="dxa"/>
            <w:vAlign w:val="center"/>
          </w:tcPr>
          <w:p w14:paraId="2BF952EE" w14:textId="21FFD3F6" w:rsidR="00394587" w:rsidRPr="0040527A" w:rsidRDefault="001A55C3"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0.0474408684</w:t>
            </w:r>
          </w:p>
        </w:tc>
        <w:tc>
          <w:tcPr>
            <w:tcW w:w="2072" w:type="dxa"/>
            <w:vAlign w:val="center"/>
          </w:tcPr>
          <w:p w14:paraId="16EF3E6B" w14:textId="16D20FD9" w:rsidR="00394587" w:rsidRPr="0040527A" w:rsidRDefault="001A55C3"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0.31918422</w:t>
            </w:r>
          </w:p>
        </w:tc>
        <w:tc>
          <w:tcPr>
            <w:tcW w:w="2267" w:type="dxa"/>
            <w:vAlign w:val="center"/>
          </w:tcPr>
          <w:p w14:paraId="733A4D0F" w14:textId="199611AD" w:rsidR="00394587" w:rsidRPr="0040527A" w:rsidRDefault="000025E2"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0.027504366</w:t>
            </w:r>
          </w:p>
        </w:tc>
        <w:tc>
          <w:tcPr>
            <w:tcW w:w="1876" w:type="dxa"/>
            <w:vAlign w:val="center"/>
          </w:tcPr>
          <w:p w14:paraId="1EAB2F83" w14:textId="293D572B" w:rsidR="00394587" w:rsidRPr="0040527A" w:rsidRDefault="000025E2"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0.6354768</w:t>
            </w:r>
          </w:p>
        </w:tc>
      </w:tr>
      <w:tr w:rsidR="00394587" w:rsidRPr="0040527A" w14:paraId="7C969395" w14:textId="77777777" w:rsidTr="0040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vAlign w:val="center"/>
          </w:tcPr>
          <w:p w14:paraId="4D24BC34" w14:textId="77777777" w:rsidR="00394587" w:rsidRPr="0040527A" w:rsidRDefault="00394587" w:rsidP="0040527A">
            <w:pPr>
              <w:jc w:val="center"/>
              <w:rPr>
                <w:rFonts w:ascii="Times" w:hAnsi="Times" w:cs="Arial"/>
                <w:sz w:val="18"/>
                <w:szCs w:val="18"/>
              </w:rPr>
            </w:pPr>
            <w:r w:rsidRPr="0040527A">
              <w:rPr>
                <w:rFonts w:ascii="Times" w:hAnsi="Times" w:cs="Arial"/>
                <w:sz w:val="18"/>
                <w:szCs w:val="18"/>
              </w:rPr>
              <w:t>9</w:t>
            </w:r>
          </w:p>
        </w:tc>
        <w:tc>
          <w:tcPr>
            <w:tcW w:w="2137" w:type="dxa"/>
            <w:vAlign w:val="center"/>
          </w:tcPr>
          <w:p w14:paraId="15550005" w14:textId="145421AF" w:rsidR="00394587" w:rsidRPr="0040527A" w:rsidRDefault="001A55C3"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0.0375529728</w:t>
            </w:r>
          </w:p>
        </w:tc>
        <w:tc>
          <w:tcPr>
            <w:tcW w:w="2072" w:type="dxa"/>
            <w:vAlign w:val="center"/>
          </w:tcPr>
          <w:p w14:paraId="78EE6D38" w14:textId="138BF55A" w:rsidR="00394587" w:rsidRPr="0040527A" w:rsidRDefault="001A55C3"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0.28246369</w:t>
            </w:r>
          </w:p>
        </w:tc>
        <w:tc>
          <w:tcPr>
            <w:tcW w:w="2267" w:type="dxa"/>
            <w:vAlign w:val="center"/>
          </w:tcPr>
          <w:p w14:paraId="6DE10064" w14:textId="5A9CDF5B" w:rsidR="00394587" w:rsidRPr="0040527A" w:rsidRDefault="000025E2"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0.024340128</w:t>
            </w:r>
          </w:p>
        </w:tc>
        <w:tc>
          <w:tcPr>
            <w:tcW w:w="1876" w:type="dxa"/>
            <w:vAlign w:val="center"/>
          </w:tcPr>
          <w:p w14:paraId="6BD8F0B0" w14:textId="35D20ED3" w:rsidR="00394587" w:rsidRPr="0040527A" w:rsidRDefault="000025E2"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0.6598170</w:t>
            </w:r>
          </w:p>
        </w:tc>
      </w:tr>
      <w:tr w:rsidR="00394587" w:rsidRPr="0040527A" w14:paraId="2B19FD25" w14:textId="77777777" w:rsidTr="0040527A">
        <w:tc>
          <w:tcPr>
            <w:cnfStyle w:val="001000000000" w:firstRow="0" w:lastRow="0" w:firstColumn="1" w:lastColumn="0" w:oddVBand="0" w:evenVBand="0" w:oddHBand="0" w:evenHBand="0" w:firstRowFirstColumn="0" w:firstRowLastColumn="0" w:lastRowFirstColumn="0" w:lastRowLastColumn="0"/>
            <w:tcW w:w="639" w:type="dxa"/>
            <w:vAlign w:val="center"/>
          </w:tcPr>
          <w:p w14:paraId="37A8C0E0" w14:textId="77777777" w:rsidR="00394587" w:rsidRPr="0040527A" w:rsidRDefault="00394587" w:rsidP="0040527A">
            <w:pPr>
              <w:jc w:val="center"/>
              <w:rPr>
                <w:rFonts w:ascii="Times" w:hAnsi="Times" w:cs="Arial"/>
                <w:sz w:val="18"/>
                <w:szCs w:val="18"/>
              </w:rPr>
            </w:pPr>
            <w:r w:rsidRPr="0040527A">
              <w:rPr>
                <w:rFonts w:ascii="Times" w:hAnsi="Times" w:cs="Arial"/>
                <w:sz w:val="18"/>
                <w:szCs w:val="18"/>
              </w:rPr>
              <w:t>10</w:t>
            </w:r>
          </w:p>
        </w:tc>
        <w:tc>
          <w:tcPr>
            <w:tcW w:w="2137" w:type="dxa"/>
            <w:vAlign w:val="center"/>
          </w:tcPr>
          <w:p w14:paraId="5FFC340E" w14:textId="5C478F9A" w:rsidR="00394587" w:rsidRPr="0040527A" w:rsidRDefault="001A55C3"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0.0326520361</w:t>
            </w:r>
          </w:p>
        </w:tc>
        <w:tc>
          <w:tcPr>
            <w:tcW w:w="2072" w:type="dxa"/>
            <w:vAlign w:val="center"/>
          </w:tcPr>
          <w:p w14:paraId="6965DF64" w14:textId="09885CEB" w:rsidR="00394587" w:rsidRPr="0040527A" w:rsidRDefault="001A55C3"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0.26763897</w:t>
            </w:r>
          </w:p>
        </w:tc>
        <w:tc>
          <w:tcPr>
            <w:tcW w:w="2267" w:type="dxa"/>
            <w:vAlign w:val="center"/>
          </w:tcPr>
          <w:p w14:paraId="0437E529" w14:textId="5ED2A1AD" w:rsidR="00394587" w:rsidRPr="0040527A" w:rsidRDefault="000025E2"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0.023062670</w:t>
            </w:r>
          </w:p>
        </w:tc>
        <w:tc>
          <w:tcPr>
            <w:tcW w:w="1876" w:type="dxa"/>
            <w:vAlign w:val="center"/>
          </w:tcPr>
          <w:p w14:paraId="6F5F0399" w14:textId="59E14CB8" w:rsidR="00394587" w:rsidRPr="0040527A" w:rsidRDefault="000025E2"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0.6828796</w:t>
            </w:r>
          </w:p>
        </w:tc>
      </w:tr>
      <w:tr w:rsidR="00394587" w:rsidRPr="0040527A" w14:paraId="5A18CCDC" w14:textId="77777777" w:rsidTr="0040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vAlign w:val="center"/>
          </w:tcPr>
          <w:p w14:paraId="1F1131F6" w14:textId="77777777" w:rsidR="00394587" w:rsidRPr="0040527A" w:rsidRDefault="00394587" w:rsidP="0040527A">
            <w:pPr>
              <w:jc w:val="center"/>
              <w:rPr>
                <w:rFonts w:ascii="Times" w:hAnsi="Times" w:cs="Arial"/>
                <w:sz w:val="18"/>
                <w:szCs w:val="18"/>
              </w:rPr>
            </w:pPr>
            <w:r w:rsidRPr="0040527A">
              <w:rPr>
                <w:rFonts w:ascii="Times" w:hAnsi="Times" w:cs="Arial"/>
                <w:sz w:val="18"/>
                <w:szCs w:val="18"/>
              </w:rPr>
              <w:t>11</w:t>
            </w:r>
          </w:p>
        </w:tc>
        <w:tc>
          <w:tcPr>
            <w:tcW w:w="2137" w:type="dxa"/>
            <w:vAlign w:val="center"/>
          </w:tcPr>
          <w:p w14:paraId="71B662B6" w14:textId="6155428C" w:rsidR="00394587" w:rsidRPr="0040527A" w:rsidRDefault="001A55C3"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0.0264576634</w:t>
            </w:r>
          </w:p>
        </w:tc>
        <w:tc>
          <w:tcPr>
            <w:tcW w:w="2072" w:type="dxa"/>
            <w:vAlign w:val="center"/>
          </w:tcPr>
          <w:p w14:paraId="7CF5D0BB" w14:textId="4F3B42EF" w:rsidR="00394587" w:rsidRPr="0040527A" w:rsidRDefault="001A55C3"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0.25177152</w:t>
            </w:r>
          </w:p>
        </w:tc>
        <w:tc>
          <w:tcPr>
            <w:tcW w:w="2267" w:type="dxa"/>
            <w:vAlign w:val="center"/>
          </w:tcPr>
          <w:p w14:paraId="7D55966F" w14:textId="737B4FD5" w:rsidR="00394587" w:rsidRPr="0040527A" w:rsidRDefault="000025E2"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0.021695359</w:t>
            </w:r>
          </w:p>
        </w:tc>
        <w:tc>
          <w:tcPr>
            <w:tcW w:w="1876" w:type="dxa"/>
            <w:vAlign w:val="center"/>
          </w:tcPr>
          <w:p w14:paraId="57790DF1" w14:textId="20F149DE" w:rsidR="00394587" w:rsidRPr="0040527A" w:rsidRDefault="000025E2"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0.7045750</w:t>
            </w:r>
          </w:p>
        </w:tc>
      </w:tr>
      <w:tr w:rsidR="00394587" w:rsidRPr="0040527A" w14:paraId="0E4EBCB5" w14:textId="77777777" w:rsidTr="0040527A">
        <w:tc>
          <w:tcPr>
            <w:cnfStyle w:val="001000000000" w:firstRow="0" w:lastRow="0" w:firstColumn="1" w:lastColumn="0" w:oddVBand="0" w:evenVBand="0" w:oddHBand="0" w:evenHBand="0" w:firstRowFirstColumn="0" w:firstRowLastColumn="0" w:lastRowFirstColumn="0" w:lastRowLastColumn="0"/>
            <w:tcW w:w="639" w:type="dxa"/>
            <w:vAlign w:val="center"/>
          </w:tcPr>
          <w:p w14:paraId="04780CDC" w14:textId="77777777" w:rsidR="00394587" w:rsidRPr="0040527A" w:rsidRDefault="00394587" w:rsidP="0040527A">
            <w:pPr>
              <w:jc w:val="center"/>
              <w:rPr>
                <w:rFonts w:ascii="Times" w:hAnsi="Times" w:cs="Arial"/>
                <w:sz w:val="18"/>
                <w:szCs w:val="18"/>
              </w:rPr>
            </w:pPr>
            <w:r w:rsidRPr="0040527A">
              <w:rPr>
                <w:rFonts w:ascii="Times" w:hAnsi="Times" w:cs="Arial"/>
                <w:sz w:val="18"/>
                <w:szCs w:val="18"/>
              </w:rPr>
              <w:t>12</w:t>
            </w:r>
          </w:p>
        </w:tc>
        <w:tc>
          <w:tcPr>
            <w:tcW w:w="2137" w:type="dxa"/>
            <w:vAlign w:val="center"/>
          </w:tcPr>
          <w:p w14:paraId="0C920DD8" w14:textId="0BB5AD92" w:rsidR="00394587" w:rsidRPr="0040527A" w:rsidRDefault="001A55C3"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0.0180770722</w:t>
            </w:r>
          </w:p>
        </w:tc>
        <w:tc>
          <w:tcPr>
            <w:tcW w:w="2072" w:type="dxa"/>
            <w:vAlign w:val="center"/>
          </w:tcPr>
          <w:p w14:paraId="5A29DA9A" w14:textId="2DF1E593" w:rsidR="00394587" w:rsidRPr="0040527A" w:rsidRDefault="001A55C3"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0.23364120</w:t>
            </w:r>
          </w:p>
        </w:tc>
        <w:tc>
          <w:tcPr>
            <w:tcW w:w="2267" w:type="dxa"/>
            <w:vAlign w:val="center"/>
          </w:tcPr>
          <w:p w14:paraId="12B43C8F" w14:textId="2F63C110" w:rsidR="00394587" w:rsidRPr="0040527A" w:rsidRDefault="000025E2"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0.020133054</w:t>
            </w:r>
          </w:p>
        </w:tc>
        <w:tc>
          <w:tcPr>
            <w:tcW w:w="1876" w:type="dxa"/>
            <w:vAlign w:val="center"/>
          </w:tcPr>
          <w:p w14:paraId="27840208" w14:textId="13B2BCA8" w:rsidR="00394587" w:rsidRPr="0040527A" w:rsidRDefault="000025E2"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0.7247081</w:t>
            </w:r>
          </w:p>
        </w:tc>
      </w:tr>
      <w:tr w:rsidR="00394587" w:rsidRPr="0040527A" w14:paraId="1EAA5C68" w14:textId="77777777" w:rsidTr="0040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vAlign w:val="center"/>
          </w:tcPr>
          <w:p w14:paraId="7DAA3063" w14:textId="77777777" w:rsidR="00394587" w:rsidRPr="0040527A" w:rsidRDefault="00394587" w:rsidP="0040527A">
            <w:pPr>
              <w:jc w:val="center"/>
              <w:rPr>
                <w:rFonts w:ascii="Times" w:hAnsi="Times" w:cs="Arial"/>
                <w:sz w:val="18"/>
                <w:szCs w:val="18"/>
              </w:rPr>
            </w:pPr>
            <w:r w:rsidRPr="0040527A">
              <w:rPr>
                <w:rFonts w:ascii="Times" w:hAnsi="Times" w:cs="Arial"/>
                <w:sz w:val="18"/>
                <w:szCs w:val="18"/>
              </w:rPr>
              <w:t>13</w:t>
            </w:r>
          </w:p>
        </w:tc>
        <w:tc>
          <w:tcPr>
            <w:tcW w:w="2137" w:type="dxa"/>
            <w:vAlign w:val="center"/>
          </w:tcPr>
          <w:p w14:paraId="050F2E7E" w14:textId="6434930D" w:rsidR="00394587" w:rsidRPr="0040527A" w:rsidRDefault="001A55C3"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0.0133468761</w:t>
            </w:r>
          </w:p>
        </w:tc>
        <w:tc>
          <w:tcPr>
            <w:tcW w:w="2072" w:type="dxa"/>
            <w:vAlign w:val="center"/>
          </w:tcPr>
          <w:p w14:paraId="32775A3C" w14:textId="6EA2025C" w:rsidR="00394587" w:rsidRPr="0040527A" w:rsidRDefault="001A55C3"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0.22302871</w:t>
            </w:r>
          </w:p>
        </w:tc>
        <w:tc>
          <w:tcPr>
            <w:tcW w:w="2267" w:type="dxa"/>
            <w:vAlign w:val="center"/>
          </w:tcPr>
          <w:p w14:paraId="27CD8E0F" w14:textId="0699D0D7" w:rsidR="00394587" w:rsidRPr="0040527A" w:rsidRDefault="000025E2"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0.019218567</w:t>
            </w:r>
          </w:p>
        </w:tc>
        <w:tc>
          <w:tcPr>
            <w:tcW w:w="1876" w:type="dxa"/>
            <w:vAlign w:val="center"/>
          </w:tcPr>
          <w:p w14:paraId="13CF9C42" w14:textId="53697998" w:rsidR="00394587" w:rsidRPr="0040527A" w:rsidRDefault="000025E2"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0.7439266</w:t>
            </w:r>
          </w:p>
        </w:tc>
      </w:tr>
      <w:tr w:rsidR="00394587" w:rsidRPr="0040527A" w14:paraId="1683D203" w14:textId="77777777" w:rsidTr="0040527A">
        <w:tc>
          <w:tcPr>
            <w:cnfStyle w:val="001000000000" w:firstRow="0" w:lastRow="0" w:firstColumn="1" w:lastColumn="0" w:oddVBand="0" w:evenVBand="0" w:oddHBand="0" w:evenHBand="0" w:firstRowFirstColumn="0" w:firstRowLastColumn="0" w:lastRowFirstColumn="0" w:lastRowLastColumn="0"/>
            <w:tcW w:w="639" w:type="dxa"/>
            <w:vAlign w:val="center"/>
          </w:tcPr>
          <w:p w14:paraId="08A7BFC0" w14:textId="77777777" w:rsidR="00394587" w:rsidRPr="0040527A" w:rsidRDefault="00394587" w:rsidP="0040527A">
            <w:pPr>
              <w:jc w:val="center"/>
              <w:rPr>
                <w:rFonts w:ascii="Times" w:hAnsi="Times" w:cs="Arial"/>
                <w:sz w:val="18"/>
                <w:szCs w:val="18"/>
              </w:rPr>
            </w:pPr>
            <w:r w:rsidRPr="0040527A">
              <w:rPr>
                <w:rFonts w:ascii="Times" w:hAnsi="Times" w:cs="Arial"/>
                <w:sz w:val="18"/>
                <w:szCs w:val="18"/>
              </w:rPr>
              <w:t>14</w:t>
            </w:r>
          </w:p>
        </w:tc>
        <w:tc>
          <w:tcPr>
            <w:tcW w:w="2137" w:type="dxa"/>
            <w:vAlign w:val="center"/>
          </w:tcPr>
          <w:p w14:paraId="2673E48B" w14:textId="40F0CA9D" w:rsidR="00394587" w:rsidRPr="0040527A" w:rsidRDefault="001A55C3"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0.0119916478</w:t>
            </w:r>
          </w:p>
        </w:tc>
        <w:tc>
          <w:tcPr>
            <w:tcW w:w="2072" w:type="dxa"/>
            <w:vAlign w:val="center"/>
          </w:tcPr>
          <w:p w14:paraId="47138063" w14:textId="3753C047" w:rsidR="00394587" w:rsidRPr="0040527A" w:rsidRDefault="001A55C3"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0.20460528</w:t>
            </w:r>
          </w:p>
        </w:tc>
        <w:tc>
          <w:tcPr>
            <w:tcW w:w="2267" w:type="dxa"/>
            <w:vAlign w:val="center"/>
          </w:tcPr>
          <w:p w14:paraId="52313247" w14:textId="4149A0E7" w:rsidR="00394587" w:rsidRPr="0040527A" w:rsidRDefault="000025E2"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0.017631005</w:t>
            </w:r>
          </w:p>
        </w:tc>
        <w:tc>
          <w:tcPr>
            <w:tcW w:w="1876" w:type="dxa"/>
            <w:vAlign w:val="center"/>
          </w:tcPr>
          <w:p w14:paraId="44629F3D" w14:textId="3EFF064A" w:rsidR="00394587" w:rsidRPr="0040527A" w:rsidRDefault="000025E2"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0.7615576</w:t>
            </w:r>
          </w:p>
        </w:tc>
      </w:tr>
      <w:tr w:rsidR="00394587" w:rsidRPr="0040527A" w14:paraId="53E7444E" w14:textId="77777777" w:rsidTr="0040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vAlign w:val="center"/>
          </w:tcPr>
          <w:p w14:paraId="5A1C7150" w14:textId="77777777" w:rsidR="00394587" w:rsidRPr="0040527A" w:rsidRDefault="00394587" w:rsidP="0040527A">
            <w:pPr>
              <w:jc w:val="center"/>
              <w:rPr>
                <w:rFonts w:ascii="Times" w:hAnsi="Times" w:cs="Arial"/>
                <w:sz w:val="18"/>
                <w:szCs w:val="18"/>
              </w:rPr>
            </w:pPr>
            <w:r w:rsidRPr="0040527A">
              <w:rPr>
                <w:rFonts w:ascii="Times" w:hAnsi="Times" w:cs="Arial"/>
                <w:sz w:val="18"/>
                <w:szCs w:val="18"/>
              </w:rPr>
              <w:t>15</w:t>
            </w:r>
          </w:p>
        </w:tc>
        <w:tc>
          <w:tcPr>
            <w:tcW w:w="2137" w:type="dxa"/>
            <w:vAlign w:val="center"/>
          </w:tcPr>
          <w:p w14:paraId="1033FB0F" w14:textId="3B0E91C7" w:rsidR="00394587" w:rsidRPr="0040527A" w:rsidRDefault="001A55C3"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0.0070750902</w:t>
            </w:r>
          </w:p>
        </w:tc>
        <w:tc>
          <w:tcPr>
            <w:tcW w:w="2072" w:type="dxa"/>
            <w:vAlign w:val="center"/>
          </w:tcPr>
          <w:p w14:paraId="35331EA1" w14:textId="2E62E474" w:rsidR="00394587" w:rsidRPr="0040527A" w:rsidRDefault="001A55C3"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0.19867522</w:t>
            </w:r>
          </w:p>
        </w:tc>
        <w:tc>
          <w:tcPr>
            <w:tcW w:w="2267" w:type="dxa"/>
            <w:vAlign w:val="center"/>
          </w:tcPr>
          <w:p w14:paraId="052AD877" w14:textId="1C5BE4B7" w:rsidR="00394587" w:rsidRPr="0040527A" w:rsidRDefault="000025E2"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0.017120007</w:t>
            </w:r>
          </w:p>
        </w:tc>
        <w:tc>
          <w:tcPr>
            <w:tcW w:w="1876" w:type="dxa"/>
            <w:vAlign w:val="center"/>
          </w:tcPr>
          <w:p w14:paraId="57BEF5C4" w14:textId="46C341B2" w:rsidR="00394587" w:rsidRPr="0040527A" w:rsidRDefault="000025E2"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0.7786776</w:t>
            </w:r>
          </w:p>
        </w:tc>
      </w:tr>
      <w:tr w:rsidR="00394587" w:rsidRPr="0040527A" w14:paraId="74A8E25E" w14:textId="77777777" w:rsidTr="0040527A">
        <w:tc>
          <w:tcPr>
            <w:cnfStyle w:val="001000000000" w:firstRow="0" w:lastRow="0" w:firstColumn="1" w:lastColumn="0" w:oddVBand="0" w:evenVBand="0" w:oddHBand="0" w:evenHBand="0" w:firstRowFirstColumn="0" w:firstRowLastColumn="0" w:lastRowFirstColumn="0" w:lastRowLastColumn="0"/>
            <w:tcW w:w="639" w:type="dxa"/>
            <w:vAlign w:val="center"/>
          </w:tcPr>
          <w:p w14:paraId="6A3457F3" w14:textId="77777777" w:rsidR="00394587" w:rsidRPr="0040527A" w:rsidRDefault="00394587" w:rsidP="0040527A">
            <w:pPr>
              <w:jc w:val="center"/>
              <w:rPr>
                <w:rFonts w:ascii="Times" w:hAnsi="Times" w:cs="Arial"/>
                <w:sz w:val="18"/>
                <w:szCs w:val="18"/>
              </w:rPr>
            </w:pPr>
            <w:r w:rsidRPr="0040527A">
              <w:rPr>
                <w:rFonts w:ascii="Times" w:hAnsi="Times" w:cs="Arial"/>
                <w:sz w:val="18"/>
                <w:szCs w:val="18"/>
              </w:rPr>
              <w:t>16</w:t>
            </w:r>
          </w:p>
        </w:tc>
        <w:tc>
          <w:tcPr>
            <w:tcW w:w="2137" w:type="dxa"/>
            <w:vAlign w:val="center"/>
          </w:tcPr>
          <w:p w14:paraId="751EE987" w14:textId="665B3683" w:rsidR="00394587" w:rsidRPr="0040527A" w:rsidRDefault="001A55C3"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0.0036369317</w:t>
            </w:r>
          </w:p>
        </w:tc>
        <w:tc>
          <w:tcPr>
            <w:tcW w:w="2072" w:type="dxa"/>
            <w:vAlign w:val="center"/>
          </w:tcPr>
          <w:p w14:paraId="3DF1E198" w14:textId="1CCFE24B" w:rsidR="00394587" w:rsidRPr="0040527A" w:rsidRDefault="001A55C3"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0.19058981</w:t>
            </w:r>
          </w:p>
        </w:tc>
        <w:tc>
          <w:tcPr>
            <w:tcW w:w="2267" w:type="dxa"/>
            <w:vAlign w:val="center"/>
          </w:tcPr>
          <w:p w14:paraId="0368604F" w14:textId="6717D313" w:rsidR="00394587" w:rsidRPr="0040527A" w:rsidRDefault="000025E2"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0.016423280</w:t>
            </w:r>
          </w:p>
        </w:tc>
        <w:tc>
          <w:tcPr>
            <w:tcW w:w="1876" w:type="dxa"/>
            <w:vAlign w:val="center"/>
          </w:tcPr>
          <w:p w14:paraId="5643733E" w14:textId="79F7D193" w:rsidR="00394587" w:rsidRPr="0040527A" w:rsidRDefault="000025E2"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0.7951009</w:t>
            </w:r>
          </w:p>
        </w:tc>
      </w:tr>
      <w:tr w:rsidR="00394587" w:rsidRPr="0040527A" w14:paraId="0E663089" w14:textId="77777777" w:rsidTr="0040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vAlign w:val="center"/>
          </w:tcPr>
          <w:p w14:paraId="0E012FFB" w14:textId="77777777" w:rsidR="00394587" w:rsidRPr="0040527A" w:rsidRDefault="00394587" w:rsidP="0040527A">
            <w:pPr>
              <w:jc w:val="center"/>
              <w:rPr>
                <w:rFonts w:ascii="Times" w:hAnsi="Times" w:cs="Arial"/>
                <w:sz w:val="18"/>
                <w:szCs w:val="18"/>
              </w:rPr>
            </w:pPr>
            <w:r w:rsidRPr="0040527A">
              <w:rPr>
                <w:rFonts w:ascii="Times" w:hAnsi="Times" w:cs="Arial"/>
                <w:sz w:val="18"/>
                <w:szCs w:val="18"/>
              </w:rPr>
              <w:t>17</w:t>
            </w:r>
          </w:p>
        </w:tc>
        <w:tc>
          <w:tcPr>
            <w:tcW w:w="2137" w:type="dxa"/>
            <w:vAlign w:val="center"/>
          </w:tcPr>
          <w:p w14:paraId="5E9A5F29" w14:textId="775C4F06" w:rsidR="00394587" w:rsidRPr="0040527A" w:rsidRDefault="001A55C3"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0.0020655508</w:t>
            </w:r>
          </w:p>
        </w:tc>
        <w:tc>
          <w:tcPr>
            <w:tcW w:w="2072" w:type="dxa"/>
            <w:vAlign w:val="center"/>
          </w:tcPr>
          <w:p w14:paraId="6341A3D3" w14:textId="35F82211" w:rsidR="00394587" w:rsidRPr="0040527A" w:rsidRDefault="001A55C3"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0.18123259</w:t>
            </w:r>
          </w:p>
        </w:tc>
        <w:tc>
          <w:tcPr>
            <w:tcW w:w="2267" w:type="dxa"/>
            <w:vAlign w:val="center"/>
          </w:tcPr>
          <w:p w14:paraId="6836C020" w14:textId="0F024541" w:rsidR="00394587" w:rsidRPr="0040527A" w:rsidRDefault="000025E2"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0.015616961</w:t>
            </w:r>
          </w:p>
        </w:tc>
        <w:tc>
          <w:tcPr>
            <w:tcW w:w="1876" w:type="dxa"/>
            <w:vAlign w:val="center"/>
          </w:tcPr>
          <w:p w14:paraId="177569BD" w14:textId="059F2759" w:rsidR="00394587" w:rsidRPr="0040527A" w:rsidRDefault="000025E2"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0.8107179</w:t>
            </w:r>
          </w:p>
        </w:tc>
      </w:tr>
      <w:tr w:rsidR="00394587" w:rsidRPr="0040527A" w14:paraId="583A6CF2" w14:textId="77777777" w:rsidTr="0040527A">
        <w:tc>
          <w:tcPr>
            <w:cnfStyle w:val="001000000000" w:firstRow="0" w:lastRow="0" w:firstColumn="1" w:lastColumn="0" w:oddVBand="0" w:evenVBand="0" w:oddHBand="0" w:evenHBand="0" w:firstRowFirstColumn="0" w:firstRowLastColumn="0" w:lastRowFirstColumn="0" w:lastRowLastColumn="0"/>
            <w:tcW w:w="639" w:type="dxa"/>
            <w:vAlign w:val="center"/>
          </w:tcPr>
          <w:p w14:paraId="0160A614" w14:textId="77777777" w:rsidR="00394587" w:rsidRPr="0040527A" w:rsidRDefault="00394587" w:rsidP="0040527A">
            <w:pPr>
              <w:jc w:val="center"/>
              <w:rPr>
                <w:rFonts w:ascii="Times" w:hAnsi="Times" w:cs="Arial"/>
                <w:sz w:val="18"/>
                <w:szCs w:val="18"/>
              </w:rPr>
            </w:pPr>
            <w:r w:rsidRPr="0040527A">
              <w:rPr>
                <w:rFonts w:ascii="Times" w:hAnsi="Times" w:cs="Arial"/>
                <w:sz w:val="18"/>
                <w:szCs w:val="18"/>
              </w:rPr>
              <w:t>18</w:t>
            </w:r>
          </w:p>
        </w:tc>
        <w:tc>
          <w:tcPr>
            <w:tcW w:w="2137" w:type="dxa"/>
            <w:vAlign w:val="center"/>
          </w:tcPr>
          <w:p w14:paraId="73D00A7B" w14:textId="44ED83E3" w:rsidR="00394587" w:rsidRPr="0040527A" w:rsidRDefault="001A55C3"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0.0007128037</w:t>
            </w:r>
          </w:p>
        </w:tc>
        <w:tc>
          <w:tcPr>
            <w:tcW w:w="2072" w:type="dxa"/>
            <w:vAlign w:val="center"/>
          </w:tcPr>
          <w:p w14:paraId="0F2EF9E3" w14:textId="27BC8327" w:rsidR="00394587" w:rsidRPr="0040527A" w:rsidRDefault="001A55C3"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0.17046664</w:t>
            </w:r>
          </w:p>
        </w:tc>
        <w:tc>
          <w:tcPr>
            <w:tcW w:w="2267" w:type="dxa"/>
            <w:vAlign w:val="center"/>
          </w:tcPr>
          <w:p w14:paraId="18353962" w14:textId="5A30B275" w:rsidR="00394587" w:rsidRPr="0040527A" w:rsidRDefault="000025E2"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0.014689250</w:t>
            </w:r>
          </w:p>
        </w:tc>
        <w:tc>
          <w:tcPr>
            <w:tcW w:w="1876" w:type="dxa"/>
            <w:vAlign w:val="center"/>
          </w:tcPr>
          <w:p w14:paraId="4CE715C1" w14:textId="5A1445E1" w:rsidR="00394587" w:rsidRPr="0040527A" w:rsidRDefault="000025E2"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0.8254071</w:t>
            </w:r>
          </w:p>
        </w:tc>
      </w:tr>
      <w:tr w:rsidR="00394587" w:rsidRPr="0040527A" w14:paraId="206D7983" w14:textId="77777777" w:rsidTr="0040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vAlign w:val="center"/>
          </w:tcPr>
          <w:p w14:paraId="547265F7" w14:textId="77777777" w:rsidR="00394587" w:rsidRPr="0040527A" w:rsidRDefault="00394587" w:rsidP="0040527A">
            <w:pPr>
              <w:jc w:val="center"/>
              <w:rPr>
                <w:rFonts w:ascii="Times" w:hAnsi="Times" w:cs="Arial"/>
                <w:sz w:val="18"/>
                <w:szCs w:val="18"/>
              </w:rPr>
            </w:pPr>
            <w:r w:rsidRPr="0040527A">
              <w:rPr>
                <w:rFonts w:ascii="Times" w:hAnsi="Times" w:cs="Arial"/>
                <w:sz w:val="18"/>
                <w:szCs w:val="18"/>
              </w:rPr>
              <w:t>19</w:t>
            </w:r>
          </w:p>
        </w:tc>
        <w:tc>
          <w:tcPr>
            <w:tcW w:w="2137" w:type="dxa"/>
            <w:vAlign w:val="center"/>
          </w:tcPr>
          <w:p w14:paraId="43BE9DB5" w14:textId="50CE2018" w:rsidR="00394587" w:rsidRPr="0040527A" w:rsidRDefault="001A55C3"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0.0000000000</w:t>
            </w:r>
          </w:p>
        </w:tc>
        <w:tc>
          <w:tcPr>
            <w:tcW w:w="2072" w:type="dxa"/>
            <w:vAlign w:val="center"/>
          </w:tcPr>
          <w:p w14:paraId="02B4EE97" w14:textId="4CD11B08" w:rsidR="00394587" w:rsidRPr="0040527A" w:rsidRDefault="001A55C3"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0.15906745</w:t>
            </w:r>
          </w:p>
        </w:tc>
        <w:tc>
          <w:tcPr>
            <w:tcW w:w="2267" w:type="dxa"/>
            <w:vAlign w:val="center"/>
          </w:tcPr>
          <w:p w14:paraId="7231D56B" w14:textId="64146E78" w:rsidR="00394587" w:rsidRPr="0040527A" w:rsidRDefault="000025E2"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0.013706973</w:t>
            </w:r>
          </w:p>
        </w:tc>
        <w:tc>
          <w:tcPr>
            <w:tcW w:w="1876" w:type="dxa"/>
            <w:vAlign w:val="center"/>
          </w:tcPr>
          <w:p w14:paraId="7CD55D69" w14:textId="34A3635D" w:rsidR="00394587" w:rsidRPr="0040527A" w:rsidRDefault="000025E2"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0.8391141</w:t>
            </w:r>
          </w:p>
        </w:tc>
      </w:tr>
      <w:tr w:rsidR="00394587" w:rsidRPr="0040527A" w14:paraId="57B21F71" w14:textId="77777777" w:rsidTr="0040527A">
        <w:tc>
          <w:tcPr>
            <w:cnfStyle w:val="001000000000" w:firstRow="0" w:lastRow="0" w:firstColumn="1" w:lastColumn="0" w:oddVBand="0" w:evenVBand="0" w:oddHBand="0" w:evenHBand="0" w:firstRowFirstColumn="0" w:firstRowLastColumn="0" w:lastRowFirstColumn="0" w:lastRowLastColumn="0"/>
            <w:tcW w:w="639" w:type="dxa"/>
            <w:vAlign w:val="center"/>
          </w:tcPr>
          <w:p w14:paraId="22DB4D84" w14:textId="77777777" w:rsidR="00394587" w:rsidRPr="0040527A" w:rsidRDefault="00394587" w:rsidP="0040527A">
            <w:pPr>
              <w:jc w:val="center"/>
              <w:rPr>
                <w:rFonts w:ascii="Times" w:hAnsi="Times" w:cs="Arial"/>
                <w:sz w:val="18"/>
                <w:szCs w:val="18"/>
              </w:rPr>
            </w:pPr>
            <w:r w:rsidRPr="0040527A">
              <w:rPr>
                <w:rFonts w:ascii="Times" w:hAnsi="Times" w:cs="Arial"/>
                <w:sz w:val="18"/>
                <w:szCs w:val="18"/>
              </w:rPr>
              <w:t>20</w:t>
            </w:r>
          </w:p>
        </w:tc>
        <w:tc>
          <w:tcPr>
            <w:tcW w:w="2137" w:type="dxa"/>
            <w:vAlign w:val="center"/>
          </w:tcPr>
          <w:p w14:paraId="523979E6" w14:textId="4E8F2F13" w:rsidR="00394587" w:rsidRPr="0040527A" w:rsidRDefault="001A55C3"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-0.0005043823</w:t>
            </w:r>
          </w:p>
        </w:tc>
        <w:tc>
          <w:tcPr>
            <w:tcW w:w="2072" w:type="dxa"/>
            <w:vAlign w:val="center"/>
          </w:tcPr>
          <w:p w14:paraId="02064832" w14:textId="2EC2737C" w:rsidR="00394587" w:rsidRPr="0040527A" w:rsidRDefault="001A55C3"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0.15799045</w:t>
            </w:r>
          </w:p>
        </w:tc>
        <w:tc>
          <w:tcPr>
            <w:tcW w:w="2267" w:type="dxa"/>
            <w:vAlign w:val="center"/>
          </w:tcPr>
          <w:p w14:paraId="460C5F42" w14:textId="6C3772F3" w:rsidR="00394587" w:rsidRPr="0040527A" w:rsidRDefault="000025E2"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0.013614167</w:t>
            </w:r>
          </w:p>
        </w:tc>
        <w:tc>
          <w:tcPr>
            <w:tcW w:w="1876" w:type="dxa"/>
            <w:vAlign w:val="center"/>
          </w:tcPr>
          <w:p w14:paraId="63AF508D" w14:textId="602C795A" w:rsidR="00394587" w:rsidRPr="0040527A" w:rsidRDefault="000025E2"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0.8527283</w:t>
            </w:r>
          </w:p>
        </w:tc>
      </w:tr>
      <w:tr w:rsidR="00394587" w:rsidRPr="0040527A" w14:paraId="2A8F46D2" w14:textId="77777777" w:rsidTr="0040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vAlign w:val="center"/>
          </w:tcPr>
          <w:p w14:paraId="676D134E" w14:textId="77777777" w:rsidR="00394587" w:rsidRPr="0040527A" w:rsidRDefault="00394587" w:rsidP="0040527A">
            <w:pPr>
              <w:jc w:val="center"/>
              <w:rPr>
                <w:rFonts w:ascii="Times" w:hAnsi="Times" w:cs="Arial"/>
                <w:sz w:val="18"/>
                <w:szCs w:val="18"/>
              </w:rPr>
            </w:pPr>
            <w:r w:rsidRPr="0040527A">
              <w:rPr>
                <w:rFonts w:ascii="Times" w:hAnsi="Times" w:cs="Arial"/>
                <w:sz w:val="18"/>
                <w:szCs w:val="18"/>
              </w:rPr>
              <w:t>21</w:t>
            </w:r>
          </w:p>
        </w:tc>
        <w:tc>
          <w:tcPr>
            <w:tcW w:w="2137" w:type="dxa"/>
            <w:vAlign w:val="center"/>
          </w:tcPr>
          <w:p w14:paraId="5E8A8EB2" w14:textId="61E8E9A5" w:rsidR="00394587" w:rsidRPr="0040527A" w:rsidRDefault="001A55C3"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-0.0015741677</w:t>
            </w:r>
          </w:p>
        </w:tc>
        <w:tc>
          <w:tcPr>
            <w:tcW w:w="2072" w:type="dxa"/>
            <w:vAlign w:val="center"/>
          </w:tcPr>
          <w:p w14:paraId="04912A12" w14:textId="17407B73" w:rsidR="00394587" w:rsidRPr="0040527A" w:rsidRDefault="001A55C3"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0.15102427</w:t>
            </w:r>
          </w:p>
        </w:tc>
        <w:tc>
          <w:tcPr>
            <w:tcW w:w="2267" w:type="dxa"/>
            <w:vAlign w:val="center"/>
          </w:tcPr>
          <w:p w14:paraId="50079B20" w14:textId="6F1F28FD" w:rsidR="00394587" w:rsidRPr="0040527A" w:rsidRDefault="000025E2"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0.013013886</w:t>
            </w:r>
          </w:p>
        </w:tc>
        <w:tc>
          <w:tcPr>
            <w:tcW w:w="1876" w:type="dxa"/>
            <w:vAlign w:val="center"/>
          </w:tcPr>
          <w:p w14:paraId="4ED7095E" w14:textId="0D773FB5" w:rsidR="00394587" w:rsidRPr="0040527A" w:rsidRDefault="000025E2"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0.8657422</w:t>
            </w:r>
          </w:p>
        </w:tc>
      </w:tr>
      <w:tr w:rsidR="00394587" w:rsidRPr="0040527A" w14:paraId="1C253DA6" w14:textId="77777777" w:rsidTr="0040527A">
        <w:tc>
          <w:tcPr>
            <w:cnfStyle w:val="001000000000" w:firstRow="0" w:lastRow="0" w:firstColumn="1" w:lastColumn="0" w:oddVBand="0" w:evenVBand="0" w:oddHBand="0" w:evenHBand="0" w:firstRowFirstColumn="0" w:firstRowLastColumn="0" w:lastRowFirstColumn="0" w:lastRowLastColumn="0"/>
            <w:tcW w:w="639" w:type="dxa"/>
            <w:vAlign w:val="center"/>
          </w:tcPr>
          <w:p w14:paraId="559CC0CD" w14:textId="77777777" w:rsidR="00394587" w:rsidRPr="0040527A" w:rsidRDefault="00394587" w:rsidP="0040527A">
            <w:pPr>
              <w:jc w:val="center"/>
              <w:rPr>
                <w:rFonts w:ascii="Times" w:hAnsi="Times" w:cs="Arial"/>
                <w:sz w:val="18"/>
                <w:szCs w:val="18"/>
              </w:rPr>
            </w:pPr>
            <w:r w:rsidRPr="0040527A">
              <w:rPr>
                <w:rFonts w:ascii="Times" w:hAnsi="Times" w:cs="Arial"/>
                <w:sz w:val="18"/>
                <w:szCs w:val="18"/>
              </w:rPr>
              <w:t>22</w:t>
            </w:r>
          </w:p>
        </w:tc>
        <w:tc>
          <w:tcPr>
            <w:tcW w:w="2137" w:type="dxa"/>
            <w:vAlign w:val="center"/>
          </w:tcPr>
          <w:p w14:paraId="799D627E" w14:textId="0B128F69" w:rsidR="00394587" w:rsidRPr="0040527A" w:rsidRDefault="001A55C3"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-0.0023127154</w:t>
            </w:r>
          </w:p>
        </w:tc>
        <w:tc>
          <w:tcPr>
            <w:tcW w:w="2072" w:type="dxa"/>
            <w:vAlign w:val="center"/>
          </w:tcPr>
          <w:p w14:paraId="25D87CCD" w14:textId="5F9C9848" w:rsidR="00394587" w:rsidRPr="0040527A" w:rsidRDefault="001A55C3"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0.14972141</w:t>
            </w:r>
          </w:p>
        </w:tc>
        <w:tc>
          <w:tcPr>
            <w:tcW w:w="2267" w:type="dxa"/>
            <w:vAlign w:val="center"/>
          </w:tcPr>
          <w:p w14:paraId="7D389637" w14:textId="5B84BB76" w:rsidR="00394587" w:rsidRPr="0040527A" w:rsidRDefault="000025E2"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0.012901617</w:t>
            </w:r>
          </w:p>
        </w:tc>
        <w:tc>
          <w:tcPr>
            <w:tcW w:w="1876" w:type="dxa"/>
            <w:vAlign w:val="center"/>
          </w:tcPr>
          <w:p w14:paraId="7EE7C2B3" w14:textId="67D9E0F4" w:rsidR="00394587" w:rsidRPr="0040527A" w:rsidRDefault="000025E2"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0.8786438</w:t>
            </w:r>
          </w:p>
        </w:tc>
      </w:tr>
      <w:tr w:rsidR="00394587" w:rsidRPr="0040527A" w14:paraId="2568A5CA" w14:textId="77777777" w:rsidTr="0040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vAlign w:val="center"/>
          </w:tcPr>
          <w:p w14:paraId="5BBABD14" w14:textId="77777777" w:rsidR="00394587" w:rsidRPr="0040527A" w:rsidRDefault="00394587" w:rsidP="0040527A">
            <w:pPr>
              <w:jc w:val="center"/>
              <w:rPr>
                <w:rFonts w:ascii="Times" w:hAnsi="Times" w:cs="Arial"/>
                <w:sz w:val="18"/>
                <w:szCs w:val="18"/>
              </w:rPr>
            </w:pPr>
            <w:r w:rsidRPr="0040527A">
              <w:rPr>
                <w:rFonts w:ascii="Times" w:hAnsi="Times" w:cs="Arial"/>
                <w:sz w:val="18"/>
                <w:szCs w:val="18"/>
              </w:rPr>
              <w:t>23</w:t>
            </w:r>
          </w:p>
        </w:tc>
        <w:tc>
          <w:tcPr>
            <w:tcW w:w="2137" w:type="dxa"/>
            <w:vAlign w:val="center"/>
          </w:tcPr>
          <w:p w14:paraId="25F495D0" w14:textId="3C556A27" w:rsidR="00394587" w:rsidRPr="0040527A" w:rsidRDefault="001A55C3"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-0.0041367266</w:t>
            </w:r>
          </w:p>
        </w:tc>
        <w:tc>
          <w:tcPr>
            <w:tcW w:w="2072" w:type="dxa"/>
            <w:vAlign w:val="center"/>
          </w:tcPr>
          <w:p w14:paraId="33241578" w14:textId="34F91681" w:rsidR="00394587" w:rsidRPr="0040527A" w:rsidRDefault="001A55C3"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0.14744869</w:t>
            </w:r>
          </w:p>
        </w:tc>
        <w:tc>
          <w:tcPr>
            <w:tcW w:w="2267" w:type="dxa"/>
            <w:vAlign w:val="center"/>
          </w:tcPr>
          <w:p w14:paraId="0A586C52" w14:textId="57437B12" w:rsidR="00394587" w:rsidRPr="0040527A" w:rsidRDefault="000025E2"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0.012705775</w:t>
            </w:r>
          </w:p>
        </w:tc>
        <w:tc>
          <w:tcPr>
            <w:tcW w:w="1876" w:type="dxa"/>
            <w:vAlign w:val="center"/>
          </w:tcPr>
          <w:p w14:paraId="7D404374" w14:textId="21706C24" w:rsidR="00394587" w:rsidRPr="0040527A" w:rsidRDefault="000025E2"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0.8913495</w:t>
            </w:r>
          </w:p>
        </w:tc>
      </w:tr>
      <w:tr w:rsidR="00394587" w:rsidRPr="0040527A" w14:paraId="69013F56" w14:textId="77777777" w:rsidTr="0040527A">
        <w:tc>
          <w:tcPr>
            <w:cnfStyle w:val="001000000000" w:firstRow="0" w:lastRow="0" w:firstColumn="1" w:lastColumn="0" w:oddVBand="0" w:evenVBand="0" w:oddHBand="0" w:evenHBand="0" w:firstRowFirstColumn="0" w:firstRowLastColumn="0" w:lastRowFirstColumn="0" w:lastRowLastColumn="0"/>
            <w:tcW w:w="639" w:type="dxa"/>
            <w:vAlign w:val="center"/>
          </w:tcPr>
          <w:p w14:paraId="3AACF88C" w14:textId="77777777" w:rsidR="00394587" w:rsidRPr="0040527A" w:rsidRDefault="00394587" w:rsidP="0040527A">
            <w:pPr>
              <w:jc w:val="center"/>
              <w:rPr>
                <w:rFonts w:ascii="Times" w:hAnsi="Times" w:cs="Arial"/>
                <w:sz w:val="18"/>
                <w:szCs w:val="18"/>
              </w:rPr>
            </w:pPr>
            <w:r w:rsidRPr="0040527A">
              <w:rPr>
                <w:rFonts w:ascii="Times" w:hAnsi="Times" w:cs="Arial"/>
                <w:sz w:val="18"/>
                <w:szCs w:val="18"/>
              </w:rPr>
              <w:t>24</w:t>
            </w:r>
          </w:p>
        </w:tc>
        <w:tc>
          <w:tcPr>
            <w:tcW w:w="2137" w:type="dxa"/>
            <w:vAlign w:val="center"/>
          </w:tcPr>
          <w:p w14:paraId="18C7D540" w14:textId="5A255321" w:rsidR="00394587" w:rsidRPr="0040527A" w:rsidRDefault="001A55C3"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-0.0060633665</w:t>
            </w:r>
          </w:p>
        </w:tc>
        <w:tc>
          <w:tcPr>
            <w:tcW w:w="2072" w:type="dxa"/>
            <w:vAlign w:val="center"/>
          </w:tcPr>
          <w:p w14:paraId="454CA92E" w14:textId="603990BC" w:rsidR="00394587" w:rsidRPr="0040527A" w:rsidRDefault="001A55C3"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0.14235979</w:t>
            </w:r>
          </w:p>
        </w:tc>
        <w:tc>
          <w:tcPr>
            <w:tcW w:w="2267" w:type="dxa"/>
            <w:vAlign w:val="center"/>
          </w:tcPr>
          <w:p w14:paraId="290314A4" w14:textId="784E85CA" w:rsidR="00394587" w:rsidRPr="0040527A" w:rsidRDefault="000025E2"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0.012267260</w:t>
            </w:r>
          </w:p>
        </w:tc>
        <w:tc>
          <w:tcPr>
            <w:tcW w:w="1876" w:type="dxa"/>
            <w:vAlign w:val="center"/>
          </w:tcPr>
          <w:p w14:paraId="763BA3A1" w14:textId="1BE68DDB" w:rsidR="00394587" w:rsidRPr="0040527A" w:rsidRDefault="000025E2"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0.9036168</w:t>
            </w:r>
          </w:p>
        </w:tc>
      </w:tr>
      <w:tr w:rsidR="00394587" w:rsidRPr="0040527A" w14:paraId="75369C8C" w14:textId="77777777" w:rsidTr="0040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vAlign w:val="center"/>
          </w:tcPr>
          <w:p w14:paraId="6FE7BD27" w14:textId="77777777" w:rsidR="00394587" w:rsidRPr="0040527A" w:rsidRDefault="00394587" w:rsidP="0040527A">
            <w:pPr>
              <w:jc w:val="center"/>
              <w:rPr>
                <w:rFonts w:ascii="Times" w:hAnsi="Times" w:cs="Arial"/>
                <w:sz w:val="18"/>
                <w:szCs w:val="18"/>
              </w:rPr>
            </w:pPr>
            <w:r w:rsidRPr="0040527A">
              <w:rPr>
                <w:rFonts w:ascii="Times" w:hAnsi="Times" w:cs="Arial"/>
                <w:sz w:val="18"/>
                <w:szCs w:val="18"/>
              </w:rPr>
              <w:t>25</w:t>
            </w:r>
          </w:p>
        </w:tc>
        <w:tc>
          <w:tcPr>
            <w:tcW w:w="2137" w:type="dxa"/>
            <w:vAlign w:val="center"/>
          </w:tcPr>
          <w:p w14:paraId="28506520" w14:textId="0C96BD04" w:rsidR="00394587" w:rsidRPr="0040527A" w:rsidRDefault="001A55C3"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-0.0085828018</w:t>
            </w:r>
          </w:p>
        </w:tc>
        <w:tc>
          <w:tcPr>
            <w:tcW w:w="2072" w:type="dxa"/>
            <w:vAlign w:val="center"/>
          </w:tcPr>
          <w:p w14:paraId="2F443C17" w14:textId="6D07D026" w:rsidR="00394587" w:rsidRPr="0040527A" w:rsidRDefault="001A55C3"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0.13945009</w:t>
            </w:r>
          </w:p>
        </w:tc>
        <w:tc>
          <w:tcPr>
            <w:tcW w:w="2267" w:type="dxa"/>
            <w:vAlign w:val="center"/>
          </w:tcPr>
          <w:p w14:paraId="67C2126C" w14:textId="5147E21C" w:rsidR="00394587" w:rsidRPr="0040527A" w:rsidRDefault="000025E2"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0.012016529</w:t>
            </w:r>
          </w:p>
        </w:tc>
        <w:tc>
          <w:tcPr>
            <w:tcW w:w="1876" w:type="dxa"/>
            <w:vAlign w:val="center"/>
          </w:tcPr>
          <w:p w14:paraId="1B49B1CC" w14:textId="5C0E07A5" w:rsidR="00394587" w:rsidRPr="0040527A" w:rsidRDefault="000025E2"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0.9156333</w:t>
            </w:r>
          </w:p>
        </w:tc>
      </w:tr>
      <w:tr w:rsidR="00394587" w:rsidRPr="0040527A" w14:paraId="1D97E4CF" w14:textId="77777777" w:rsidTr="0040527A">
        <w:tc>
          <w:tcPr>
            <w:cnfStyle w:val="001000000000" w:firstRow="0" w:lastRow="0" w:firstColumn="1" w:lastColumn="0" w:oddVBand="0" w:evenVBand="0" w:oddHBand="0" w:evenHBand="0" w:firstRowFirstColumn="0" w:firstRowLastColumn="0" w:lastRowFirstColumn="0" w:lastRowLastColumn="0"/>
            <w:tcW w:w="639" w:type="dxa"/>
            <w:vAlign w:val="center"/>
          </w:tcPr>
          <w:p w14:paraId="4B20A4F7" w14:textId="77777777" w:rsidR="00394587" w:rsidRPr="0040527A" w:rsidRDefault="00394587" w:rsidP="0040527A">
            <w:pPr>
              <w:jc w:val="center"/>
              <w:rPr>
                <w:rFonts w:ascii="Times" w:hAnsi="Times" w:cs="Arial"/>
                <w:sz w:val="18"/>
                <w:szCs w:val="18"/>
              </w:rPr>
            </w:pPr>
            <w:r w:rsidRPr="0040527A">
              <w:rPr>
                <w:rFonts w:ascii="Times" w:hAnsi="Times" w:cs="Arial"/>
                <w:sz w:val="18"/>
                <w:szCs w:val="18"/>
              </w:rPr>
              <w:t>26</w:t>
            </w:r>
          </w:p>
        </w:tc>
        <w:tc>
          <w:tcPr>
            <w:tcW w:w="2137" w:type="dxa"/>
            <w:vAlign w:val="center"/>
          </w:tcPr>
          <w:p w14:paraId="3E65662E" w14:textId="74CB6566" w:rsidR="00394587" w:rsidRPr="0040527A" w:rsidRDefault="001A55C3"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-0.0115292104</w:t>
            </w:r>
          </w:p>
        </w:tc>
        <w:tc>
          <w:tcPr>
            <w:tcW w:w="2072" w:type="dxa"/>
            <w:vAlign w:val="center"/>
          </w:tcPr>
          <w:p w14:paraId="530DD35E" w14:textId="6009E0BD" w:rsidR="00394587" w:rsidRPr="0040527A" w:rsidRDefault="001A55C3"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0.13400741</w:t>
            </w:r>
          </w:p>
        </w:tc>
        <w:tc>
          <w:tcPr>
            <w:tcW w:w="2267" w:type="dxa"/>
            <w:vAlign w:val="center"/>
          </w:tcPr>
          <w:p w14:paraId="5472A320" w14:textId="4283930A" w:rsidR="00394587" w:rsidRPr="0040527A" w:rsidRDefault="000025E2"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0.011547529</w:t>
            </w:r>
          </w:p>
        </w:tc>
        <w:tc>
          <w:tcPr>
            <w:tcW w:w="1876" w:type="dxa"/>
            <w:vAlign w:val="center"/>
          </w:tcPr>
          <w:p w14:paraId="4CE8E4A1" w14:textId="7DE66A56" w:rsidR="00394587" w:rsidRPr="0040527A" w:rsidRDefault="000025E2"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0.9271809</w:t>
            </w:r>
          </w:p>
        </w:tc>
      </w:tr>
      <w:tr w:rsidR="00394587" w:rsidRPr="0040527A" w14:paraId="453F9CF0" w14:textId="77777777" w:rsidTr="0040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vAlign w:val="center"/>
          </w:tcPr>
          <w:p w14:paraId="67319763" w14:textId="77777777" w:rsidR="00394587" w:rsidRPr="0040527A" w:rsidRDefault="00394587" w:rsidP="0040527A">
            <w:pPr>
              <w:jc w:val="center"/>
              <w:rPr>
                <w:rFonts w:ascii="Times" w:hAnsi="Times" w:cs="Arial"/>
                <w:sz w:val="18"/>
                <w:szCs w:val="18"/>
              </w:rPr>
            </w:pPr>
            <w:r w:rsidRPr="0040527A">
              <w:rPr>
                <w:rFonts w:ascii="Times" w:hAnsi="Times" w:cs="Arial"/>
                <w:sz w:val="18"/>
                <w:szCs w:val="18"/>
              </w:rPr>
              <w:t>27</w:t>
            </w:r>
          </w:p>
        </w:tc>
        <w:tc>
          <w:tcPr>
            <w:tcW w:w="2137" w:type="dxa"/>
            <w:vAlign w:val="center"/>
          </w:tcPr>
          <w:p w14:paraId="7489A806" w14:textId="20480977" w:rsidR="00394587" w:rsidRPr="0040527A" w:rsidRDefault="001A55C3"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-0.0129376477</w:t>
            </w:r>
          </w:p>
        </w:tc>
        <w:tc>
          <w:tcPr>
            <w:tcW w:w="2072" w:type="dxa"/>
            <w:vAlign w:val="center"/>
          </w:tcPr>
          <w:p w14:paraId="5FFFE012" w14:textId="0E0E43C9" w:rsidR="00394587" w:rsidRPr="0040527A" w:rsidRDefault="001A55C3"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0.12973957</w:t>
            </w:r>
          </w:p>
        </w:tc>
        <w:tc>
          <w:tcPr>
            <w:tcW w:w="2267" w:type="dxa"/>
            <w:vAlign w:val="center"/>
          </w:tcPr>
          <w:p w14:paraId="7643EFF9" w14:textId="358B0BE8" w:rsidR="00394587" w:rsidRPr="0040527A" w:rsidRDefault="000025E2"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0.011179765</w:t>
            </w:r>
          </w:p>
        </w:tc>
        <w:tc>
          <w:tcPr>
            <w:tcW w:w="1876" w:type="dxa"/>
            <w:vAlign w:val="center"/>
          </w:tcPr>
          <w:p w14:paraId="275A10B4" w14:textId="0CE275DA" w:rsidR="00394587" w:rsidRPr="0040527A" w:rsidRDefault="000025E2"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0.9383606</w:t>
            </w:r>
          </w:p>
        </w:tc>
      </w:tr>
      <w:tr w:rsidR="00394587" w:rsidRPr="0040527A" w14:paraId="1281DC09" w14:textId="77777777" w:rsidTr="0040527A">
        <w:tc>
          <w:tcPr>
            <w:cnfStyle w:val="001000000000" w:firstRow="0" w:lastRow="0" w:firstColumn="1" w:lastColumn="0" w:oddVBand="0" w:evenVBand="0" w:oddHBand="0" w:evenHBand="0" w:firstRowFirstColumn="0" w:firstRowLastColumn="0" w:lastRowFirstColumn="0" w:lastRowLastColumn="0"/>
            <w:tcW w:w="639" w:type="dxa"/>
            <w:vAlign w:val="center"/>
          </w:tcPr>
          <w:p w14:paraId="34746AF8" w14:textId="77777777" w:rsidR="00394587" w:rsidRPr="0040527A" w:rsidRDefault="00394587" w:rsidP="0040527A">
            <w:pPr>
              <w:jc w:val="center"/>
              <w:rPr>
                <w:rFonts w:ascii="Times" w:hAnsi="Times" w:cs="Arial"/>
                <w:sz w:val="18"/>
                <w:szCs w:val="18"/>
              </w:rPr>
            </w:pPr>
            <w:r w:rsidRPr="0040527A">
              <w:rPr>
                <w:rFonts w:ascii="Times" w:hAnsi="Times" w:cs="Arial"/>
                <w:sz w:val="18"/>
                <w:szCs w:val="18"/>
              </w:rPr>
              <w:t>28</w:t>
            </w:r>
          </w:p>
        </w:tc>
        <w:tc>
          <w:tcPr>
            <w:tcW w:w="2137" w:type="dxa"/>
            <w:vAlign w:val="center"/>
          </w:tcPr>
          <w:p w14:paraId="71388661" w14:textId="6A883918" w:rsidR="00394587" w:rsidRPr="0040527A" w:rsidRDefault="001A55C3"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-0.0153761066</w:t>
            </w:r>
          </w:p>
        </w:tc>
        <w:tc>
          <w:tcPr>
            <w:tcW w:w="2072" w:type="dxa"/>
            <w:vAlign w:val="center"/>
          </w:tcPr>
          <w:p w14:paraId="208832B9" w14:textId="65D5FD6A" w:rsidR="00394587" w:rsidRPr="0040527A" w:rsidRDefault="000025E2"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0.12550170</w:t>
            </w:r>
          </w:p>
        </w:tc>
        <w:tc>
          <w:tcPr>
            <w:tcW w:w="2267" w:type="dxa"/>
            <w:vAlign w:val="center"/>
          </w:tcPr>
          <w:p w14:paraId="240EA3DF" w14:textId="583FF25F" w:rsidR="00394587" w:rsidRPr="0040527A" w:rsidRDefault="000025E2"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0.010814585</w:t>
            </w:r>
          </w:p>
        </w:tc>
        <w:tc>
          <w:tcPr>
            <w:tcW w:w="1876" w:type="dxa"/>
            <w:vAlign w:val="center"/>
          </w:tcPr>
          <w:p w14:paraId="60B1727C" w14:textId="5B858D3C" w:rsidR="00394587" w:rsidRPr="0040527A" w:rsidRDefault="000025E2"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0.9491752</w:t>
            </w:r>
          </w:p>
        </w:tc>
      </w:tr>
      <w:tr w:rsidR="00394587" w:rsidRPr="0040527A" w14:paraId="3E102CE7" w14:textId="77777777" w:rsidTr="0040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vAlign w:val="center"/>
          </w:tcPr>
          <w:p w14:paraId="1AE308B5" w14:textId="77777777" w:rsidR="00394587" w:rsidRPr="0040527A" w:rsidRDefault="00394587" w:rsidP="0040527A">
            <w:pPr>
              <w:jc w:val="center"/>
              <w:rPr>
                <w:rFonts w:ascii="Times" w:hAnsi="Times" w:cs="Arial"/>
                <w:sz w:val="18"/>
                <w:szCs w:val="18"/>
              </w:rPr>
            </w:pPr>
            <w:r w:rsidRPr="0040527A">
              <w:rPr>
                <w:rFonts w:ascii="Times" w:hAnsi="Times" w:cs="Arial"/>
                <w:sz w:val="18"/>
                <w:szCs w:val="18"/>
              </w:rPr>
              <w:t>29</w:t>
            </w:r>
          </w:p>
        </w:tc>
        <w:tc>
          <w:tcPr>
            <w:tcW w:w="2137" w:type="dxa"/>
            <w:vAlign w:val="center"/>
          </w:tcPr>
          <w:p w14:paraId="12D1CD84" w14:textId="36D6569B" w:rsidR="00394587" w:rsidRPr="0040527A" w:rsidRDefault="001A55C3"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-0.0202281418</w:t>
            </w:r>
          </w:p>
        </w:tc>
        <w:tc>
          <w:tcPr>
            <w:tcW w:w="2072" w:type="dxa"/>
            <w:vAlign w:val="center"/>
          </w:tcPr>
          <w:p w14:paraId="15C5F88E" w14:textId="0E5D13CE" w:rsidR="00394587" w:rsidRPr="0040527A" w:rsidRDefault="000025E2"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0.12164442</w:t>
            </w:r>
          </w:p>
        </w:tc>
        <w:tc>
          <w:tcPr>
            <w:tcW w:w="2267" w:type="dxa"/>
            <w:vAlign w:val="center"/>
          </w:tcPr>
          <w:p w14:paraId="66DD0A85" w14:textId="10397299" w:rsidR="00394587" w:rsidRPr="0040527A" w:rsidRDefault="000025E2"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0.010482200</w:t>
            </w:r>
          </w:p>
        </w:tc>
        <w:tc>
          <w:tcPr>
            <w:tcW w:w="1876" w:type="dxa"/>
            <w:vAlign w:val="center"/>
          </w:tcPr>
          <w:p w14:paraId="48E96D3A" w14:textId="65988C9A" w:rsidR="00394587" w:rsidRPr="0040527A" w:rsidRDefault="000025E2"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0.9596574</w:t>
            </w:r>
          </w:p>
        </w:tc>
      </w:tr>
      <w:tr w:rsidR="00394587" w:rsidRPr="0040527A" w14:paraId="5E5AEC88" w14:textId="77777777" w:rsidTr="0040527A">
        <w:tc>
          <w:tcPr>
            <w:cnfStyle w:val="001000000000" w:firstRow="0" w:lastRow="0" w:firstColumn="1" w:lastColumn="0" w:oddVBand="0" w:evenVBand="0" w:oddHBand="0" w:evenHBand="0" w:firstRowFirstColumn="0" w:firstRowLastColumn="0" w:lastRowFirstColumn="0" w:lastRowLastColumn="0"/>
            <w:tcW w:w="639" w:type="dxa"/>
            <w:vAlign w:val="center"/>
          </w:tcPr>
          <w:p w14:paraId="0D9763CD" w14:textId="77777777" w:rsidR="00394587" w:rsidRPr="0040527A" w:rsidRDefault="00394587" w:rsidP="0040527A">
            <w:pPr>
              <w:jc w:val="center"/>
              <w:rPr>
                <w:rFonts w:ascii="Times" w:hAnsi="Times" w:cs="Arial"/>
                <w:sz w:val="18"/>
                <w:szCs w:val="18"/>
              </w:rPr>
            </w:pPr>
            <w:r w:rsidRPr="0040527A">
              <w:rPr>
                <w:rFonts w:ascii="Times" w:hAnsi="Times" w:cs="Arial"/>
                <w:sz w:val="18"/>
                <w:szCs w:val="18"/>
              </w:rPr>
              <w:t>30</w:t>
            </w:r>
          </w:p>
        </w:tc>
        <w:tc>
          <w:tcPr>
            <w:tcW w:w="2137" w:type="dxa"/>
            <w:vAlign w:val="center"/>
          </w:tcPr>
          <w:p w14:paraId="03DC66B3" w14:textId="3CD48587" w:rsidR="00394587" w:rsidRPr="0040527A" w:rsidRDefault="001A55C3"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-0.0225841714</w:t>
            </w:r>
          </w:p>
        </w:tc>
        <w:tc>
          <w:tcPr>
            <w:tcW w:w="2072" w:type="dxa"/>
            <w:vAlign w:val="center"/>
          </w:tcPr>
          <w:p w14:paraId="395C8F7C" w14:textId="48366CAB" w:rsidR="00394587" w:rsidRPr="0040527A" w:rsidRDefault="000025E2"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0.11592881</w:t>
            </w:r>
          </w:p>
        </w:tc>
        <w:tc>
          <w:tcPr>
            <w:tcW w:w="2267" w:type="dxa"/>
            <w:vAlign w:val="center"/>
          </w:tcPr>
          <w:p w14:paraId="2EF95334" w14:textId="0F9BF803" w:rsidR="00394587" w:rsidRPr="0040527A" w:rsidRDefault="000025E2"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0.009989680</w:t>
            </w:r>
          </w:p>
        </w:tc>
        <w:tc>
          <w:tcPr>
            <w:tcW w:w="1876" w:type="dxa"/>
            <w:vAlign w:val="center"/>
          </w:tcPr>
          <w:p w14:paraId="2DF9AC7C" w14:textId="7731C2F5" w:rsidR="00394587" w:rsidRPr="0040527A" w:rsidRDefault="000025E2"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0.9696471</w:t>
            </w:r>
          </w:p>
        </w:tc>
      </w:tr>
      <w:tr w:rsidR="00394587" w:rsidRPr="0040527A" w14:paraId="4143EBD0" w14:textId="77777777" w:rsidTr="0040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vAlign w:val="center"/>
          </w:tcPr>
          <w:p w14:paraId="6131154A" w14:textId="77777777" w:rsidR="00394587" w:rsidRPr="0040527A" w:rsidRDefault="00394587" w:rsidP="0040527A">
            <w:pPr>
              <w:jc w:val="center"/>
              <w:rPr>
                <w:rFonts w:ascii="Times" w:hAnsi="Times" w:cs="Arial"/>
                <w:sz w:val="18"/>
                <w:szCs w:val="18"/>
              </w:rPr>
            </w:pPr>
            <w:r w:rsidRPr="0040527A">
              <w:rPr>
                <w:rFonts w:ascii="Times" w:hAnsi="Times" w:cs="Arial"/>
                <w:sz w:val="18"/>
                <w:szCs w:val="18"/>
              </w:rPr>
              <w:t>31</w:t>
            </w:r>
          </w:p>
        </w:tc>
        <w:tc>
          <w:tcPr>
            <w:tcW w:w="2137" w:type="dxa"/>
            <w:vAlign w:val="center"/>
          </w:tcPr>
          <w:p w14:paraId="330AA9B3" w14:textId="1BB2AB77" w:rsidR="00394587" w:rsidRPr="0040527A" w:rsidRDefault="001A55C3"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-0.0238780446</w:t>
            </w:r>
          </w:p>
        </w:tc>
        <w:tc>
          <w:tcPr>
            <w:tcW w:w="2072" w:type="dxa"/>
            <w:vAlign w:val="center"/>
          </w:tcPr>
          <w:p w14:paraId="3B1D0E7F" w14:textId="5B45FA26" w:rsidR="00394587" w:rsidRPr="0040527A" w:rsidRDefault="000025E2"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0.10613917</w:t>
            </w:r>
          </w:p>
        </w:tc>
        <w:tc>
          <w:tcPr>
            <w:tcW w:w="2267" w:type="dxa"/>
            <w:vAlign w:val="center"/>
          </w:tcPr>
          <w:p w14:paraId="64C1E923" w14:textId="0FAF81F6" w:rsidR="00394587" w:rsidRPr="0040527A" w:rsidRDefault="000025E2"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0.009146099</w:t>
            </w:r>
          </w:p>
        </w:tc>
        <w:tc>
          <w:tcPr>
            <w:tcW w:w="1876" w:type="dxa"/>
            <w:vAlign w:val="center"/>
          </w:tcPr>
          <w:p w14:paraId="7E19DD18" w14:textId="622232C3" w:rsidR="00394587" w:rsidRPr="0040527A" w:rsidRDefault="000025E2"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0.9787932</w:t>
            </w:r>
          </w:p>
        </w:tc>
      </w:tr>
      <w:tr w:rsidR="00394587" w:rsidRPr="0040527A" w14:paraId="61B92FA9" w14:textId="77777777" w:rsidTr="0040527A">
        <w:tc>
          <w:tcPr>
            <w:cnfStyle w:val="001000000000" w:firstRow="0" w:lastRow="0" w:firstColumn="1" w:lastColumn="0" w:oddVBand="0" w:evenVBand="0" w:oddHBand="0" w:evenHBand="0" w:firstRowFirstColumn="0" w:firstRowLastColumn="0" w:lastRowFirstColumn="0" w:lastRowLastColumn="0"/>
            <w:tcW w:w="639" w:type="dxa"/>
            <w:vAlign w:val="center"/>
          </w:tcPr>
          <w:p w14:paraId="65BA5B68" w14:textId="77777777" w:rsidR="00394587" w:rsidRPr="0040527A" w:rsidRDefault="00394587" w:rsidP="0040527A">
            <w:pPr>
              <w:jc w:val="center"/>
              <w:rPr>
                <w:rFonts w:ascii="Times" w:hAnsi="Times" w:cs="Arial"/>
                <w:sz w:val="18"/>
                <w:szCs w:val="18"/>
              </w:rPr>
            </w:pPr>
            <w:r w:rsidRPr="0040527A">
              <w:rPr>
                <w:rFonts w:ascii="Times" w:hAnsi="Times" w:cs="Arial"/>
                <w:sz w:val="18"/>
                <w:szCs w:val="18"/>
              </w:rPr>
              <w:t>32</w:t>
            </w:r>
          </w:p>
        </w:tc>
        <w:tc>
          <w:tcPr>
            <w:tcW w:w="2137" w:type="dxa"/>
            <w:vAlign w:val="center"/>
          </w:tcPr>
          <w:p w14:paraId="3951A49C" w14:textId="72802DDA" w:rsidR="00394587" w:rsidRPr="0040527A" w:rsidRDefault="001A55C3"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-0.0297713334</w:t>
            </w:r>
          </w:p>
        </w:tc>
        <w:tc>
          <w:tcPr>
            <w:tcW w:w="2072" w:type="dxa"/>
            <w:vAlign w:val="center"/>
          </w:tcPr>
          <w:p w14:paraId="0C24C9DE" w14:textId="47026B67" w:rsidR="00394587" w:rsidRPr="0040527A" w:rsidRDefault="000025E2"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0.10360215</w:t>
            </w:r>
          </w:p>
        </w:tc>
        <w:tc>
          <w:tcPr>
            <w:tcW w:w="2267" w:type="dxa"/>
            <w:vAlign w:val="center"/>
          </w:tcPr>
          <w:p w14:paraId="7A611147" w14:textId="1F1DA378" w:rsidR="00394587" w:rsidRPr="0040527A" w:rsidRDefault="000025E2"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0.008927482</w:t>
            </w:r>
          </w:p>
        </w:tc>
        <w:tc>
          <w:tcPr>
            <w:tcW w:w="1876" w:type="dxa"/>
            <w:vAlign w:val="center"/>
          </w:tcPr>
          <w:p w14:paraId="78E0C381" w14:textId="48842936" w:rsidR="00394587" w:rsidRPr="0040527A" w:rsidRDefault="000025E2"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0.9877207</w:t>
            </w:r>
          </w:p>
        </w:tc>
      </w:tr>
      <w:tr w:rsidR="00394587" w:rsidRPr="0040527A" w14:paraId="77D57039" w14:textId="77777777" w:rsidTr="0040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vAlign w:val="center"/>
          </w:tcPr>
          <w:p w14:paraId="186653B8" w14:textId="77777777" w:rsidR="00394587" w:rsidRPr="0040527A" w:rsidRDefault="00394587" w:rsidP="0040527A">
            <w:pPr>
              <w:jc w:val="center"/>
              <w:rPr>
                <w:rFonts w:ascii="Times" w:hAnsi="Times" w:cs="Arial"/>
                <w:sz w:val="18"/>
                <w:szCs w:val="18"/>
              </w:rPr>
            </w:pPr>
            <w:r w:rsidRPr="0040527A">
              <w:rPr>
                <w:rFonts w:ascii="Times" w:hAnsi="Times" w:cs="Arial"/>
                <w:sz w:val="18"/>
                <w:szCs w:val="18"/>
              </w:rPr>
              <w:t>33</w:t>
            </w:r>
          </w:p>
        </w:tc>
        <w:tc>
          <w:tcPr>
            <w:tcW w:w="2137" w:type="dxa"/>
            <w:vAlign w:val="center"/>
          </w:tcPr>
          <w:p w14:paraId="28A66DD9" w14:textId="679933BA" w:rsidR="00394587" w:rsidRPr="0040527A" w:rsidRDefault="001A55C3"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-0.0350823809</w:t>
            </w:r>
          </w:p>
        </w:tc>
        <w:tc>
          <w:tcPr>
            <w:tcW w:w="2072" w:type="dxa"/>
            <w:vAlign w:val="center"/>
          </w:tcPr>
          <w:p w14:paraId="13D0D38F" w14:textId="304A0298" w:rsidR="00394587" w:rsidRPr="0040527A" w:rsidRDefault="000025E2"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0.07670943</w:t>
            </w:r>
          </w:p>
        </w:tc>
        <w:tc>
          <w:tcPr>
            <w:tcW w:w="2267" w:type="dxa"/>
            <w:vAlign w:val="center"/>
          </w:tcPr>
          <w:p w14:paraId="4D50D17E" w14:textId="47F3C66E" w:rsidR="00394587" w:rsidRPr="0040527A" w:rsidRDefault="000025E2"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0.006610114</w:t>
            </w:r>
          </w:p>
        </w:tc>
        <w:tc>
          <w:tcPr>
            <w:tcW w:w="1876" w:type="dxa"/>
            <w:vAlign w:val="center"/>
          </w:tcPr>
          <w:p w14:paraId="30819F9F" w14:textId="37E51230" w:rsidR="00394587" w:rsidRPr="0040527A" w:rsidRDefault="000025E2"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0.9943308</w:t>
            </w:r>
          </w:p>
        </w:tc>
      </w:tr>
      <w:tr w:rsidR="00394587" w:rsidRPr="0040527A" w14:paraId="22633E09" w14:textId="77777777" w:rsidTr="0040527A">
        <w:tc>
          <w:tcPr>
            <w:cnfStyle w:val="001000000000" w:firstRow="0" w:lastRow="0" w:firstColumn="1" w:lastColumn="0" w:oddVBand="0" w:evenVBand="0" w:oddHBand="0" w:evenHBand="0" w:firstRowFirstColumn="0" w:firstRowLastColumn="0" w:lastRowFirstColumn="0" w:lastRowLastColumn="0"/>
            <w:tcW w:w="639" w:type="dxa"/>
            <w:vAlign w:val="center"/>
          </w:tcPr>
          <w:p w14:paraId="523F3643" w14:textId="77777777" w:rsidR="00394587" w:rsidRPr="0040527A" w:rsidRDefault="00394587" w:rsidP="0040527A">
            <w:pPr>
              <w:jc w:val="center"/>
              <w:rPr>
                <w:rFonts w:ascii="Times" w:hAnsi="Times" w:cs="Arial"/>
                <w:sz w:val="18"/>
                <w:szCs w:val="18"/>
              </w:rPr>
            </w:pPr>
            <w:r w:rsidRPr="0040527A">
              <w:rPr>
                <w:rFonts w:ascii="Times" w:hAnsi="Times" w:cs="Arial"/>
                <w:sz w:val="18"/>
                <w:szCs w:val="18"/>
              </w:rPr>
              <w:t>34</w:t>
            </w:r>
          </w:p>
        </w:tc>
        <w:tc>
          <w:tcPr>
            <w:tcW w:w="2137" w:type="dxa"/>
            <w:vAlign w:val="center"/>
          </w:tcPr>
          <w:p w14:paraId="5E119668" w14:textId="66899FF1" w:rsidR="00394587" w:rsidRPr="0040527A" w:rsidRDefault="001A55C3"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-0.0403180352</w:t>
            </w:r>
          </w:p>
        </w:tc>
        <w:tc>
          <w:tcPr>
            <w:tcW w:w="2072" w:type="dxa"/>
            <w:vAlign w:val="center"/>
          </w:tcPr>
          <w:p w14:paraId="63C40D77" w14:textId="490F286D" w:rsidR="00394587" w:rsidRPr="0040527A" w:rsidRDefault="000025E2"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0.06579036</w:t>
            </w:r>
          </w:p>
        </w:tc>
        <w:tc>
          <w:tcPr>
            <w:tcW w:w="2267" w:type="dxa"/>
            <w:vAlign w:val="center"/>
          </w:tcPr>
          <w:p w14:paraId="73456778" w14:textId="61E921DC" w:rsidR="00394587" w:rsidRPr="0040527A" w:rsidRDefault="000025E2"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0.005669210</w:t>
            </w:r>
          </w:p>
        </w:tc>
        <w:tc>
          <w:tcPr>
            <w:tcW w:w="1876" w:type="dxa"/>
            <w:vAlign w:val="center"/>
          </w:tcPr>
          <w:p w14:paraId="489F4D3F" w14:textId="3C3729C4" w:rsidR="00394587" w:rsidRPr="0040527A" w:rsidRDefault="000025E2"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1.0000000</w:t>
            </w:r>
          </w:p>
        </w:tc>
      </w:tr>
      <w:tr w:rsidR="00394587" w:rsidRPr="0040527A" w14:paraId="0C04B9D3" w14:textId="77777777" w:rsidTr="0040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vAlign w:val="center"/>
          </w:tcPr>
          <w:p w14:paraId="544F9212" w14:textId="77777777" w:rsidR="00394587" w:rsidRPr="0040527A" w:rsidRDefault="00394587" w:rsidP="0040527A">
            <w:pPr>
              <w:jc w:val="center"/>
              <w:rPr>
                <w:rFonts w:ascii="Times" w:hAnsi="Times" w:cs="Arial"/>
                <w:sz w:val="18"/>
                <w:szCs w:val="18"/>
              </w:rPr>
            </w:pPr>
            <w:r w:rsidRPr="0040527A">
              <w:rPr>
                <w:rFonts w:ascii="Times" w:hAnsi="Times" w:cs="Arial"/>
                <w:sz w:val="18"/>
                <w:szCs w:val="18"/>
              </w:rPr>
              <w:t>35</w:t>
            </w:r>
          </w:p>
        </w:tc>
        <w:tc>
          <w:tcPr>
            <w:tcW w:w="2137" w:type="dxa"/>
            <w:vAlign w:val="center"/>
          </w:tcPr>
          <w:p w14:paraId="0BA39C3A" w14:textId="43765F26" w:rsidR="00394587" w:rsidRPr="0040527A" w:rsidRDefault="001A55C3"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-0.0562765818</w:t>
            </w:r>
          </w:p>
        </w:tc>
        <w:tc>
          <w:tcPr>
            <w:tcW w:w="2072" w:type="dxa"/>
            <w:vAlign w:val="center"/>
          </w:tcPr>
          <w:p w14:paraId="1EAD0ED3" w14:textId="6727BE42" w:rsidR="00394587" w:rsidRPr="0040527A" w:rsidRDefault="000025E2"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0.00000000</w:t>
            </w:r>
          </w:p>
        </w:tc>
        <w:tc>
          <w:tcPr>
            <w:tcW w:w="2267" w:type="dxa"/>
            <w:vAlign w:val="center"/>
          </w:tcPr>
          <w:p w14:paraId="701E7F81" w14:textId="43D00B7A" w:rsidR="00394587" w:rsidRPr="0040527A" w:rsidRDefault="000025E2"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0.00000000</w:t>
            </w:r>
          </w:p>
        </w:tc>
        <w:tc>
          <w:tcPr>
            <w:tcW w:w="1876" w:type="dxa"/>
            <w:vAlign w:val="center"/>
          </w:tcPr>
          <w:p w14:paraId="5D0E634F" w14:textId="3BADCA7E" w:rsidR="00394587" w:rsidRPr="0040527A" w:rsidRDefault="000025E2"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1.0000000</w:t>
            </w:r>
          </w:p>
        </w:tc>
      </w:tr>
      <w:tr w:rsidR="00394587" w:rsidRPr="0040527A" w14:paraId="765322B4" w14:textId="77777777" w:rsidTr="0040527A">
        <w:tc>
          <w:tcPr>
            <w:cnfStyle w:val="001000000000" w:firstRow="0" w:lastRow="0" w:firstColumn="1" w:lastColumn="0" w:oddVBand="0" w:evenVBand="0" w:oddHBand="0" w:evenHBand="0" w:firstRowFirstColumn="0" w:firstRowLastColumn="0" w:lastRowFirstColumn="0" w:lastRowLastColumn="0"/>
            <w:tcW w:w="639" w:type="dxa"/>
            <w:vAlign w:val="center"/>
          </w:tcPr>
          <w:p w14:paraId="2C598B40" w14:textId="77777777" w:rsidR="00394587" w:rsidRPr="0040527A" w:rsidRDefault="00394587" w:rsidP="0040527A">
            <w:pPr>
              <w:jc w:val="center"/>
              <w:rPr>
                <w:rFonts w:ascii="Times" w:hAnsi="Times" w:cs="Arial"/>
                <w:sz w:val="18"/>
                <w:szCs w:val="18"/>
              </w:rPr>
            </w:pPr>
            <w:r w:rsidRPr="0040527A">
              <w:rPr>
                <w:rFonts w:ascii="Times" w:hAnsi="Times" w:cs="Arial"/>
                <w:sz w:val="18"/>
                <w:szCs w:val="18"/>
              </w:rPr>
              <w:t>36</w:t>
            </w:r>
          </w:p>
        </w:tc>
        <w:tc>
          <w:tcPr>
            <w:tcW w:w="2137" w:type="dxa"/>
            <w:vAlign w:val="center"/>
          </w:tcPr>
          <w:p w14:paraId="023FE78D" w14:textId="71B64D3A" w:rsidR="00394587" w:rsidRPr="0040527A" w:rsidRDefault="001A55C3"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-0.0898056789</w:t>
            </w:r>
          </w:p>
        </w:tc>
        <w:tc>
          <w:tcPr>
            <w:tcW w:w="2072" w:type="dxa"/>
            <w:vAlign w:val="center"/>
          </w:tcPr>
          <w:p w14:paraId="68A2C2C5" w14:textId="379F200C" w:rsidR="00394587" w:rsidRPr="0040527A" w:rsidRDefault="000025E2"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0.00000000</w:t>
            </w:r>
          </w:p>
        </w:tc>
        <w:tc>
          <w:tcPr>
            <w:tcW w:w="2267" w:type="dxa"/>
            <w:vAlign w:val="center"/>
          </w:tcPr>
          <w:p w14:paraId="4716E266" w14:textId="3FABDD86" w:rsidR="00394587" w:rsidRPr="0040527A" w:rsidRDefault="000025E2"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0.00000000</w:t>
            </w:r>
          </w:p>
        </w:tc>
        <w:tc>
          <w:tcPr>
            <w:tcW w:w="1876" w:type="dxa"/>
            <w:vAlign w:val="center"/>
          </w:tcPr>
          <w:p w14:paraId="53F843F0" w14:textId="04F6B4CD" w:rsidR="00394587" w:rsidRPr="0040527A" w:rsidRDefault="000025E2"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1.0000000</w:t>
            </w:r>
          </w:p>
        </w:tc>
      </w:tr>
    </w:tbl>
    <w:p w14:paraId="2FD9A017" w14:textId="6534F155" w:rsidR="006B4F1A" w:rsidRPr="0072053B" w:rsidRDefault="00394587" w:rsidP="000178EA">
      <w:pPr>
        <w:rPr>
          <w:rFonts w:ascii="Times" w:hAnsi="Times"/>
        </w:rPr>
      </w:pPr>
      <w:r w:rsidRPr="0072053B">
        <w:rPr>
          <w:rFonts w:ascii="Times" w:hAnsi="Times"/>
          <w:u w:val="single"/>
        </w:rPr>
        <w:br w:type="page"/>
      </w:r>
      <w:r w:rsidR="006B4F1A" w:rsidRPr="0072053B">
        <w:rPr>
          <w:rFonts w:ascii="Times" w:hAnsi="Times"/>
          <w:b/>
          <w:bCs/>
        </w:rPr>
        <w:t xml:space="preserve">Table S3: </w:t>
      </w:r>
      <w:r w:rsidR="006B4F1A" w:rsidRPr="0072053B">
        <w:rPr>
          <w:rFonts w:ascii="Times" w:hAnsi="Times"/>
        </w:rPr>
        <w:t>Results of the principal coordinate analysis (PCoA) on postcranial data.</w:t>
      </w:r>
    </w:p>
    <w:p w14:paraId="4ADF684D" w14:textId="77777777" w:rsidR="006B4F1A" w:rsidRPr="0072053B" w:rsidRDefault="006B4F1A" w:rsidP="000178EA">
      <w:pPr>
        <w:rPr>
          <w:rFonts w:ascii="Times" w:hAnsi="Times"/>
          <w:u w:val="single"/>
        </w:rPr>
      </w:pPr>
    </w:p>
    <w:p w14:paraId="77B12990" w14:textId="77777777" w:rsidR="006B4F1A" w:rsidRPr="0072053B" w:rsidRDefault="006B4F1A" w:rsidP="000178EA">
      <w:pPr>
        <w:rPr>
          <w:rFonts w:ascii="Times" w:hAnsi="Times"/>
          <w:u w:val="single"/>
        </w:rPr>
      </w:pPr>
    </w:p>
    <w:tbl>
      <w:tblPr>
        <w:tblStyle w:val="TableauGrille2-Accentuation3"/>
        <w:tblW w:w="0" w:type="auto"/>
        <w:tblLayout w:type="fixed"/>
        <w:tblLook w:val="04A0" w:firstRow="1" w:lastRow="0" w:firstColumn="1" w:lastColumn="0" w:noHBand="0" w:noVBand="1"/>
      </w:tblPr>
      <w:tblGrid>
        <w:gridCol w:w="639"/>
        <w:gridCol w:w="2137"/>
        <w:gridCol w:w="2072"/>
        <w:gridCol w:w="2267"/>
        <w:gridCol w:w="1876"/>
      </w:tblGrid>
      <w:tr w:rsidR="006B4F1A" w:rsidRPr="0040527A" w14:paraId="42E79EB5" w14:textId="77777777" w:rsidTr="0040527A">
        <w:trPr>
          <w:cnfStyle w:val="100000000000" w:firstRow="1" w:lastRow="0" w:firstColumn="0" w:lastColumn="0" w:oddVBand="0" w:evenVBand="0" w:oddHBand="0"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639" w:type="dxa"/>
            <w:vAlign w:val="center"/>
          </w:tcPr>
          <w:p w14:paraId="6294601D" w14:textId="77777777" w:rsidR="006B4F1A" w:rsidRPr="0040527A" w:rsidRDefault="006B4F1A" w:rsidP="0040527A">
            <w:pPr>
              <w:jc w:val="center"/>
              <w:rPr>
                <w:rFonts w:ascii="Times" w:hAnsi="Times" w:cs="Arial"/>
                <w:b w:val="0"/>
                <w:bCs w:val="0"/>
                <w:sz w:val="18"/>
                <w:szCs w:val="18"/>
              </w:rPr>
            </w:pPr>
          </w:p>
        </w:tc>
        <w:tc>
          <w:tcPr>
            <w:tcW w:w="2137" w:type="dxa"/>
            <w:vAlign w:val="center"/>
          </w:tcPr>
          <w:p w14:paraId="71381A77" w14:textId="77777777" w:rsidR="006B4F1A" w:rsidRPr="0040527A" w:rsidRDefault="006B4F1A" w:rsidP="0040527A">
            <w:pPr>
              <w:jc w:val="center"/>
              <w:cnfStyle w:val="100000000000" w:firstRow="1" w:lastRow="0" w:firstColumn="0" w:lastColumn="0" w:oddVBand="0" w:evenVBand="0" w:oddHBand="0" w:evenHBand="0" w:firstRowFirstColumn="0" w:firstRowLastColumn="0" w:lastRowFirstColumn="0" w:lastRowLastColumn="0"/>
              <w:rPr>
                <w:rFonts w:ascii="Times" w:hAnsi="Times" w:cs="Arial"/>
                <w:b w:val="0"/>
                <w:bCs w:val="0"/>
                <w:sz w:val="18"/>
                <w:szCs w:val="18"/>
              </w:rPr>
            </w:pPr>
            <w:r w:rsidRPr="0040527A">
              <w:rPr>
                <w:rFonts w:ascii="Times" w:hAnsi="Times" w:cs="Arial"/>
                <w:sz w:val="18"/>
                <w:szCs w:val="18"/>
              </w:rPr>
              <w:t>Eigenvalues</w:t>
            </w:r>
          </w:p>
        </w:tc>
        <w:tc>
          <w:tcPr>
            <w:tcW w:w="2072" w:type="dxa"/>
            <w:vAlign w:val="center"/>
          </w:tcPr>
          <w:p w14:paraId="105C3095" w14:textId="77777777" w:rsidR="006B4F1A" w:rsidRPr="0040527A" w:rsidRDefault="006B4F1A" w:rsidP="0040527A">
            <w:pPr>
              <w:jc w:val="center"/>
              <w:cnfStyle w:val="100000000000" w:firstRow="1" w:lastRow="0" w:firstColumn="0" w:lastColumn="0" w:oddVBand="0" w:evenVBand="0" w:oddHBand="0" w:evenHBand="0" w:firstRowFirstColumn="0" w:firstRowLastColumn="0" w:lastRowFirstColumn="0" w:lastRowLastColumn="0"/>
              <w:rPr>
                <w:rFonts w:ascii="Times" w:hAnsi="Times" w:cs="Arial"/>
                <w:b w:val="0"/>
                <w:bCs w:val="0"/>
                <w:sz w:val="18"/>
                <w:szCs w:val="18"/>
              </w:rPr>
            </w:pPr>
            <w:r w:rsidRPr="0040527A">
              <w:rPr>
                <w:rFonts w:ascii="Times" w:hAnsi="Times" w:cs="Arial"/>
                <w:sz w:val="18"/>
                <w:szCs w:val="18"/>
              </w:rPr>
              <w:t>Corrected eigenvalues</w:t>
            </w:r>
          </w:p>
        </w:tc>
        <w:tc>
          <w:tcPr>
            <w:tcW w:w="2267" w:type="dxa"/>
            <w:vAlign w:val="center"/>
          </w:tcPr>
          <w:p w14:paraId="3BC08697" w14:textId="77777777" w:rsidR="006B4F1A" w:rsidRPr="0040527A" w:rsidRDefault="006B4F1A" w:rsidP="0040527A">
            <w:pPr>
              <w:jc w:val="center"/>
              <w:cnfStyle w:val="100000000000" w:firstRow="1" w:lastRow="0" w:firstColumn="0" w:lastColumn="0" w:oddVBand="0" w:evenVBand="0" w:oddHBand="0" w:evenHBand="0" w:firstRowFirstColumn="0" w:firstRowLastColumn="0" w:lastRowFirstColumn="0" w:lastRowLastColumn="0"/>
              <w:rPr>
                <w:rFonts w:ascii="Times" w:hAnsi="Times" w:cs="Arial"/>
                <w:b w:val="0"/>
                <w:bCs w:val="0"/>
                <w:sz w:val="18"/>
                <w:szCs w:val="18"/>
              </w:rPr>
            </w:pPr>
            <w:r w:rsidRPr="0040527A">
              <w:rPr>
                <w:rFonts w:ascii="Times" w:hAnsi="Times" w:cs="Arial"/>
                <w:sz w:val="18"/>
                <w:szCs w:val="18"/>
              </w:rPr>
              <w:t>Relative corrected eigenvalues</w:t>
            </w:r>
          </w:p>
        </w:tc>
        <w:tc>
          <w:tcPr>
            <w:tcW w:w="1876" w:type="dxa"/>
            <w:vAlign w:val="center"/>
          </w:tcPr>
          <w:p w14:paraId="63F82D1D" w14:textId="77777777" w:rsidR="006B4F1A" w:rsidRPr="0040527A" w:rsidRDefault="006B4F1A" w:rsidP="0040527A">
            <w:pPr>
              <w:jc w:val="center"/>
              <w:cnfStyle w:val="100000000000" w:firstRow="1" w:lastRow="0" w:firstColumn="0" w:lastColumn="0" w:oddVBand="0" w:evenVBand="0" w:oddHBand="0" w:evenHBand="0" w:firstRowFirstColumn="0" w:firstRowLastColumn="0" w:lastRowFirstColumn="0" w:lastRowLastColumn="0"/>
              <w:rPr>
                <w:rFonts w:ascii="Times" w:hAnsi="Times" w:cs="Arial"/>
                <w:b w:val="0"/>
                <w:bCs w:val="0"/>
                <w:sz w:val="18"/>
                <w:szCs w:val="18"/>
              </w:rPr>
            </w:pPr>
            <w:r w:rsidRPr="0040527A">
              <w:rPr>
                <w:rFonts w:ascii="Times" w:hAnsi="Times" w:cs="Arial"/>
                <w:sz w:val="18"/>
                <w:szCs w:val="18"/>
              </w:rPr>
              <w:t>Cumulative relative eigenvalues</w:t>
            </w:r>
          </w:p>
        </w:tc>
      </w:tr>
      <w:tr w:rsidR="006B4F1A" w:rsidRPr="0040527A" w14:paraId="49774C78" w14:textId="77777777" w:rsidTr="0040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vAlign w:val="center"/>
          </w:tcPr>
          <w:p w14:paraId="4AC0522E" w14:textId="77777777" w:rsidR="006B4F1A" w:rsidRPr="0040527A" w:rsidRDefault="006B4F1A" w:rsidP="0040527A">
            <w:pPr>
              <w:jc w:val="center"/>
              <w:rPr>
                <w:rFonts w:ascii="Times" w:hAnsi="Times" w:cs="Arial"/>
                <w:sz w:val="18"/>
                <w:szCs w:val="18"/>
              </w:rPr>
            </w:pPr>
            <w:r w:rsidRPr="0040527A">
              <w:rPr>
                <w:rFonts w:ascii="Times" w:hAnsi="Times" w:cs="Arial"/>
                <w:sz w:val="18"/>
                <w:szCs w:val="18"/>
              </w:rPr>
              <w:t>1</w:t>
            </w:r>
          </w:p>
        </w:tc>
        <w:tc>
          <w:tcPr>
            <w:tcW w:w="2137" w:type="dxa"/>
            <w:vAlign w:val="center"/>
          </w:tcPr>
          <w:p w14:paraId="4F1D930A" w14:textId="4A898385" w:rsidR="006B4F1A" w:rsidRPr="0040527A" w:rsidRDefault="00FD4136"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110.83622563</w:t>
            </w:r>
          </w:p>
        </w:tc>
        <w:tc>
          <w:tcPr>
            <w:tcW w:w="2072" w:type="dxa"/>
            <w:vAlign w:val="center"/>
          </w:tcPr>
          <w:p w14:paraId="3C9EC8CA" w14:textId="0EBF38CF" w:rsidR="006B4F1A" w:rsidRPr="0040527A" w:rsidRDefault="006B36CA"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261.989699</w:t>
            </w:r>
          </w:p>
        </w:tc>
        <w:tc>
          <w:tcPr>
            <w:tcW w:w="2267" w:type="dxa"/>
            <w:vAlign w:val="center"/>
          </w:tcPr>
          <w:p w14:paraId="3289C546" w14:textId="583BFA63" w:rsidR="006B4F1A" w:rsidRPr="0040527A" w:rsidRDefault="007260BD"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0.201167857</w:t>
            </w:r>
          </w:p>
        </w:tc>
        <w:tc>
          <w:tcPr>
            <w:tcW w:w="1876" w:type="dxa"/>
            <w:vAlign w:val="center"/>
          </w:tcPr>
          <w:p w14:paraId="6A61EABD" w14:textId="6072D3EE" w:rsidR="006B4F1A" w:rsidRPr="0040527A" w:rsidRDefault="007260BD"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0.2011679</w:t>
            </w:r>
          </w:p>
        </w:tc>
      </w:tr>
      <w:tr w:rsidR="006B4F1A" w:rsidRPr="0040527A" w14:paraId="42F24675" w14:textId="77777777" w:rsidTr="0040527A">
        <w:tc>
          <w:tcPr>
            <w:cnfStyle w:val="001000000000" w:firstRow="0" w:lastRow="0" w:firstColumn="1" w:lastColumn="0" w:oddVBand="0" w:evenVBand="0" w:oddHBand="0" w:evenHBand="0" w:firstRowFirstColumn="0" w:firstRowLastColumn="0" w:lastRowFirstColumn="0" w:lastRowLastColumn="0"/>
            <w:tcW w:w="639" w:type="dxa"/>
            <w:vAlign w:val="center"/>
          </w:tcPr>
          <w:p w14:paraId="00BD8272" w14:textId="77777777" w:rsidR="006B4F1A" w:rsidRPr="0040527A" w:rsidRDefault="006B4F1A" w:rsidP="0040527A">
            <w:pPr>
              <w:jc w:val="center"/>
              <w:rPr>
                <w:rFonts w:ascii="Times" w:hAnsi="Times" w:cs="Arial"/>
                <w:sz w:val="18"/>
                <w:szCs w:val="18"/>
              </w:rPr>
            </w:pPr>
            <w:r w:rsidRPr="0040527A">
              <w:rPr>
                <w:rFonts w:ascii="Times" w:hAnsi="Times" w:cs="Arial"/>
                <w:sz w:val="18"/>
                <w:szCs w:val="18"/>
              </w:rPr>
              <w:t>2</w:t>
            </w:r>
          </w:p>
        </w:tc>
        <w:tc>
          <w:tcPr>
            <w:tcW w:w="2137" w:type="dxa"/>
            <w:vAlign w:val="center"/>
          </w:tcPr>
          <w:p w14:paraId="014203A5" w14:textId="323CE690" w:rsidR="006B4F1A" w:rsidRPr="0040527A" w:rsidRDefault="00FD4136"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61.39924371</w:t>
            </w:r>
          </w:p>
        </w:tc>
        <w:tc>
          <w:tcPr>
            <w:tcW w:w="2072" w:type="dxa"/>
            <w:vAlign w:val="center"/>
          </w:tcPr>
          <w:p w14:paraId="5C927535" w14:textId="7168F541" w:rsidR="006B4F1A" w:rsidRPr="0040527A" w:rsidRDefault="006B36CA"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169.250088</w:t>
            </w:r>
          </w:p>
        </w:tc>
        <w:tc>
          <w:tcPr>
            <w:tcW w:w="2267" w:type="dxa"/>
            <w:vAlign w:val="center"/>
          </w:tcPr>
          <w:p w14:paraId="79A7544B" w14:textId="07772DD7" w:rsidR="006B4F1A" w:rsidRPr="0040527A" w:rsidRDefault="007260BD"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0.129958077</w:t>
            </w:r>
          </w:p>
        </w:tc>
        <w:tc>
          <w:tcPr>
            <w:tcW w:w="1876" w:type="dxa"/>
            <w:vAlign w:val="center"/>
          </w:tcPr>
          <w:p w14:paraId="2359B144" w14:textId="009F7A69" w:rsidR="006B4F1A" w:rsidRPr="0040527A" w:rsidRDefault="007260BD"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0.3311259</w:t>
            </w:r>
          </w:p>
        </w:tc>
      </w:tr>
      <w:tr w:rsidR="006B4F1A" w:rsidRPr="0040527A" w14:paraId="3D5A619B" w14:textId="77777777" w:rsidTr="0040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vAlign w:val="center"/>
          </w:tcPr>
          <w:p w14:paraId="6385DEA7" w14:textId="77777777" w:rsidR="006B4F1A" w:rsidRPr="0040527A" w:rsidRDefault="006B4F1A" w:rsidP="0040527A">
            <w:pPr>
              <w:jc w:val="center"/>
              <w:rPr>
                <w:rFonts w:ascii="Times" w:hAnsi="Times" w:cs="Arial"/>
                <w:sz w:val="18"/>
                <w:szCs w:val="18"/>
              </w:rPr>
            </w:pPr>
            <w:r w:rsidRPr="0040527A">
              <w:rPr>
                <w:rFonts w:ascii="Times" w:hAnsi="Times" w:cs="Arial"/>
                <w:sz w:val="18"/>
                <w:szCs w:val="18"/>
              </w:rPr>
              <w:t>3</w:t>
            </w:r>
          </w:p>
        </w:tc>
        <w:tc>
          <w:tcPr>
            <w:tcW w:w="2137" w:type="dxa"/>
            <w:vAlign w:val="center"/>
          </w:tcPr>
          <w:p w14:paraId="21BB98F1" w14:textId="04AA3EA6" w:rsidR="006B4F1A" w:rsidRPr="0040527A" w:rsidRDefault="00FD4136"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37.98120429</w:t>
            </w:r>
          </w:p>
        </w:tc>
        <w:tc>
          <w:tcPr>
            <w:tcW w:w="2072" w:type="dxa"/>
            <w:vAlign w:val="center"/>
          </w:tcPr>
          <w:p w14:paraId="34E71B16" w14:textId="38E2E310" w:rsidR="006B4F1A" w:rsidRPr="0040527A" w:rsidRDefault="006B36CA"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113.994146</w:t>
            </w:r>
          </w:p>
        </w:tc>
        <w:tc>
          <w:tcPr>
            <w:tcW w:w="2267" w:type="dxa"/>
            <w:vAlign w:val="center"/>
          </w:tcPr>
          <w:p w14:paraId="2106E40D" w14:textId="37CB4BD1" w:rsidR="006B4F1A" w:rsidRPr="0040527A" w:rsidRDefault="007260BD"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0.087529999</w:t>
            </w:r>
          </w:p>
        </w:tc>
        <w:tc>
          <w:tcPr>
            <w:tcW w:w="1876" w:type="dxa"/>
            <w:vAlign w:val="center"/>
          </w:tcPr>
          <w:p w14:paraId="20677E06" w14:textId="20BDB406" w:rsidR="006B4F1A" w:rsidRPr="0040527A" w:rsidRDefault="007260BD"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0.4186559</w:t>
            </w:r>
          </w:p>
        </w:tc>
      </w:tr>
      <w:tr w:rsidR="006B4F1A" w:rsidRPr="0040527A" w14:paraId="29C263AB" w14:textId="77777777" w:rsidTr="0040527A">
        <w:tc>
          <w:tcPr>
            <w:cnfStyle w:val="001000000000" w:firstRow="0" w:lastRow="0" w:firstColumn="1" w:lastColumn="0" w:oddVBand="0" w:evenVBand="0" w:oddHBand="0" w:evenHBand="0" w:firstRowFirstColumn="0" w:firstRowLastColumn="0" w:lastRowFirstColumn="0" w:lastRowLastColumn="0"/>
            <w:tcW w:w="639" w:type="dxa"/>
            <w:vAlign w:val="center"/>
          </w:tcPr>
          <w:p w14:paraId="4F5F3E57" w14:textId="77777777" w:rsidR="006B4F1A" w:rsidRPr="0040527A" w:rsidRDefault="006B4F1A" w:rsidP="0040527A">
            <w:pPr>
              <w:jc w:val="center"/>
              <w:rPr>
                <w:rFonts w:ascii="Times" w:hAnsi="Times" w:cs="Arial"/>
                <w:sz w:val="18"/>
                <w:szCs w:val="18"/>
              </w:rPr>
            </w:pPr>
            <w:r w:rsidRPr="0040527A">
              <w:rPr>
                <w:rFonts w:ascii="Times" w:hAnsi="Times" w:cs="Arial"/>
                <w:sz w:val="18"/>
                <w:szCs w:val="18"/>
              </w:rPr>
              <w:t>4</w:t>
            </w:r>
          </w:p>
        </w:tc>
        <w:tc>
          <w:tcPr>
            <w:tcW w:w="2137" w:type="dxa"/>
            <w:vAlign w:val="center"/>
          </w:tcPr>
          <w:p w14:paraId="13E770F1" w14:textId="151FEFCB" w:rsidR="006B4F1A" w:rsidRPr="0040527A" w:rsidRDefault="00FD4136"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28.95846170</w:t>
            </w:r>
          </w:p>
        </w:tc>
        <w:tc>
          <w:tcPr>
            <w:tcW w:w="2072" w:type="dxa"/>
            <w:vAlign w:val="center"/>
          </w:tcPr>
          <w:p w14:paraId="30E47F28" w14:textId="756B6844" w:rsidR="006B4F1A" w:rsidRPr="0040527A" w:rsidRDefault="006B36CA"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92.634781</w:t>
            </w:r>
          </w:p>
        </w:tc>
        <w:tc>
          <w:tcPr>
            <w:tcW w:w="2267" w:type="dxa"/>
            <w:vAlign w:val="center"/>
          </w:tcPr>
          <w:p w14:paraId="48EEDE73" w14:textId="25E984B5" w:rsidR="006B4F1A" w:rsidRPr="0040527A" w:rsidRDefault="007260BD"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0.071129287</w:t>
            </w:r>
          </w:p>
        </w:tc>
        <w:tc>
          <w:tcPr>
            <w:tcW w:w="1876" w:type="dxa"/>
            <w:vAlign w:val="center"/>
          </w:tcPr>
          <w:p w14:paraId="0ED8AF1B" w14:textId="0BC2B215" w:rsidR="006B4F1A" w:rsidRPr="0040527A" w:rsidRDefault="007260BD"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0.4897852</w:t>
            </w:r>
          </w:p>
        </w:tc>
      </w:tr>
      <w:tr w:rsidR="006B4F1A" w:rsidRPr="0040527A" w14:paraId="19638536" w14:textId="77777777" w:rsidTr="0040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vAlign w:val="center"/>
          </w:tcPr>
          <w:p w14:paraId="21766E31" w14:textId="77777777" w:rsidR="006B4F1A" w:rsidRPr="0040527A" w:rsidRDefault="006B4F1A" w:rsidP="0040527A">
            <w:pPr>
              <w:jc w:val="center"/>
              <w:rPr>
                <w:rFonts w:ascii="Times" w:hAnsi="Times" w:cs="Arial"/>
                <w:sz w:val="18"/>
                <w:szCs w:val="18"/>
              </w:rPr>
            </w:pPr>
            <w:r w:rsidRPr="0040527A">
              <w:rPr>
                <w:rFonts w:ascii="Times" w:hAnsi="Times" w:cs="Arial"/>
                <w:sz w:val="18"/>
                <w:szCs w:val="18"/>
              </w:rPr>
              <w:t>5</w:t>
            </w:r>
          </w:p>
        </w:tc>
        <w:tc>
          <w:tcPr>
            <w:tcW w:w="2137" w:type="dxa"/>
            <w:vAlign w:val="center"/>
          </w:tcPr>
          <w:p w14:paraId="576E03D3" w14:textId="7EDBDB4B" w:rsidR="006B4F1A" w:rsidRPr="0040527A" w:rsidRDefault="00FD4136"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20.80855263</w:t>
            </w:r>
          </w:p>
        </w:tc>
        <w:tc>
          <w:tcPr>
            <w:tcW w:w="2072" w:type="dxa"/>
            <w:vAlign w:val="center"/>
          </w:tcPr>
          <w:p w14:paraId="32958E12" w14:textId="1EA16F9B" w:rsidR="006B4F1A" w:rsidRPr="0040527A" w:rsidRDefault="006B36CA"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77.743216</w:t>
            </w:r>
          </w:p>
        </w:tc>
        <w:tc>
          <w:tcPr>
            <w:tcW w:w="2267" w:type="dxa"/>
            <w:vAlign w:val="center"/>
          </w:tcPr>
          <w:p w14:paraId="2E7808E7" w14:textId="67390C56" w:rsidR="006B4F1A" w:rsidRPr="0040527A" w:rsidRDefault="007260BD"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0.059694851</w:t>
            </w:r>
          </w:p>
        </w:tc>
        <w:tc>
          <w:tcPr>
            <w:tcW w:w="1876" w:type="dxa"/>
            <w:vAlign w:val="center"/>
          </w:tcPr>
          <w:p w14:paraId="4DFA60E1" w14:textId="55DF958E" w:rsidR="006B4F1A" w:rsidRPr="0040527A" w:rsidRDefault="007260BD"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0.5494801</w:t>
            </w:r>
          </w:p>
        </w:tc>
      </w:tr>
      <w:tr w:rsidR="006B4F1A" w:rsidRPr="0040527A" w14:paraId="5BF4E80A" w14:textId="77777777" w:rsidTr="0040527A">
        <w:tc>
          <w:tcPr>
            <w:cnfStyle w:val="001000000000" w:firstRow="0" w:lastRow="0" w:firstColumn="1" w:lastColumn="0" w:oddVBand="0" w:evenVBand="0" w:oddHBand="0" w:evenHBand="0" w:firstRowFirstColumn="0" w:firstRowLastColumn="0" w:lastRowFirstColumn="0" w:lastRowLastColumn="0"/>
            <w:tcW w:w="639" w:type="dxa"/>
            <w:vAlign w:val="center"/>
          </w:tcPr>
          <w:p w14:paraId="19FA2A8F" w14:textId="77777777" w:rsidR="006B4F1A" w:rsidRPr="0040527A" w:rsidRDefault="006B4F1A" w:rsidP="0040527A">
            <w:pPr>
              <w:jc w:val="center"/>
              <w:rPr>
                <w:rFonts w:ascii="Times" w:hAnsi="Times" w:cs="Arial"/>
                <w:sz w:val="18"/>
                <w:szCs w:val="18"/>
              </w:rPr>
            </w:pPr>
            <w:r w:rsidRPr="0040527A">
              <w:rPr>
                <w:rFonts w:ascii="Times" w:hAnsi="Times" w:cs="Arial"/>
                <w:sz w:val="18"/>
                <w:szCs w:val="18"/>
              </w:rPr>
              <w:t>6</w:t>
            </w:r>
          </w:p>
        </w:tc>
        <w:tc>
          <w:tcPr>
            <w:tcW w:w="2137" w:type="dxa"/>
            <w:vAlign w:val="center"/>
          </w:tcPr>
          <w:p w14:paraId="2D3F5D6F" w14:textId="21D93C87" w:rsidR="006B4F1A" w:rsidRPr="0040527A" w:rsidRDefault="00FD4136"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16.08398249</w:t>
            </w:r>
          </w:p>
        </w:tc>
        <w:tc>
          <w:tcPr>
            <w:tcW w:w="2072" w:type="dxa"/>
            <w:vAlign w:val="center"/>
          </w:tcPr>
          <w:p w14:paraId="72F0289D" w14:textId="01309FCD" w:rsidR="006B4F1A" w:rsidRPr="0040527A" w:rsidRDefault="006B36CA"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66.131734</w:t>
            </w:r>
          </w:p>
        </w:tc>
        <w:tc>
          <w:tcPr>
            <w:tcW w:w="2267" w:type="dxa"/>
            <w:vAlign w:val="center"/>
          </w:tcPr>
          <w:p w14:paraId="0252FF35" w14:textId="2EB8505D" w:rsidR="006B4F1A" w:rsidRPr="0040527A" w:rsidRDefault="007260BD"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0.050779016</w:t>
            </w:r>
          </w:p>
        </w:tc>
        <w:tc>
          <w:tcPr>
            <w:tcW w:w="1876" w:type="dxa"/>
            <w:vAlign w:val="center"/>
          </w:tcPr>
          <w:p w14:paraId="45154495" w14:textId="71F1F221" w:rsidR="006B4F1A" w:rsidRPr="0040527A" w:rsidRDefault="007260BD"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0.6002591</w:t>
            </w:r>
          </w:p>
        </w:tc>
      </w:tr>
      <w:tr w:rsidR="006B4F1A" w:rsidRPr="0040527A" w14:paraId="6861A240" w14:textId="77777777" w:rsidTr="0040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vAlign w:val="center"/>
          </w:tcPr>
          <w:p w14:paraId="5D76A54B" w14:textId="77777777" w:rsidR="006B4F1A" w:rsidRPr="0040527A" w:rsidRDefault="006B4F1A" w:rsidP="0040527A">
            <w:pPr>
              <w:jc w:val="center"/>
              <w:rPr>
                <w:rFonts w:ascii="Times" w:hAnsi="Times" w:cs="Arial"/>
                <w:sz w:val="18"/>
                <w:szCs w:val="18"/>
              </w:rPr>
            </w:pPr>
            <w:r w:rsidRPr="0040527A">
              <w:rPr>
                <w:rFonts w:ascii="Times" w:hAnsi="Times" w:cs="Arial"/>
                <w:sz w:val="18"/>
                <w:szCs w:val="18"/>
              </w:rPr>
              <w:t>7</w:t>
            </w:r>
          </w:p>
        </w:tc>
        <w:tc>
          <w:tcPr>
            <w:tcW w:w="2137" w:type="dxa"/>
            <w:vAlign w:val="center"/>
          </w:tcPr>
          <w:p w14:paraId="2BB00A09" w14:textId="098DD3FE" w:rsidR="006B4F1A" w:rsidRPr="0040527A" w:rsidRDefault="00FD4136"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9.25046506</w:t>
            </w:r>
          </w:p>
        </w:tc>
        <w:tc>
          <w:tcPr>
            <w:tcW w:w="2072" w:type="dxa"/>
            <w:vAlign w:val="center"/>
          </w:tcPr>
          <w:p w14:paraId="1B7DC24E" w14:textId="6C9410BA" w:rsidR="006B4F1A" w:rsidRPr="0040527A" w:rsidRDefault="006B36CA"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53.013631</w:t>
            </w:r>
          </w:p>
        </w:tc>
        <w:tc>
          <w:tcPr>
            <w:tcW w:w="2267" w:type="dxa"/>
            <w:vAlign w:val="center"/>
          </w:tcPr>
          <w:p w14:paraId="4293E54E" w14:textId="0677C002" w:rsidR="006B4F1A" w:rsidRPr="0040527A" w:rsidRDefault="007260BD"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0.040706328</w:t>
            </w:r>
          </w:p>
        </w:tc>
        <w:tc>
          <w:tcPr>
            <w:tcW w:w="1876" w:type="dxa"/>
            <w:vAlign w:val="center"/>
          </w:tcPr>
          <w:p w14:paraId="3ED0B94D" w14:textId="05C381C2" w:rsidR="006B4F1A" w:rsidRPr="0040527A" w:rsidRDefault="007260BD"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0.6409654</w:t>
            </w:r>
          </w:p>
        </w:tc>
      </w:tr>
      <w:tr w:rsidR="006B4F1A" w:rsidRPr="0040527A" w14:paraId="61CD67E3" w14:textId="77777777" w:rsidTr="0040527A">
        <w:tc>
          <w:tcPr>
            <w:cnfStyle w:val="001000000000" w:firstRow="0" w:lastRow="0" w:firstColumn="1" w:lastColumn="0" w:oddVBand="0" w:evenVBand="0" w:oddHBand="0" w:evenHBand="0" w:firstRowFirstColumn="0" w:firstRowLastColumn="0" w:lastRowFirstColumn="0" w:lastRowLastColumn="0"/>
            <w:tcW w:w="639" w:type="dxa"/>
            <w:vAlign w:val="center"/>
          </w:tcPr>
          <w:p w14:paraId="049A64F1" w14:textId="77777777" w:rsidR="006B4F1A" w:rsidRPr="0040527A" w:rsidRDefault="006B4F1A" w:rsidP="0040527A">
            <w:pPr>
              <w:jc w:val="center"/>
              <w:rPr>
                <w:rFonts w:ascii="Times" w:hAnsi="Times" w:cs="Arial"/>
                <w:sz w:val="18"/>
                <w:szCs w:val="18"/>
              </w:rPr>
            </w:pPr>
            <w:r w:rsidRPr="0040527A">
              <w:rPr>
                <w:rFonts w:ascii="Times" w:hAnsi="Times" w:cs="Arial"/>
                <w:sz w:val="18"/>
                <w:szCs w:val="18"/>
              </w:rPr>
              <w:t>8</w:t>
            </w:r>
          </w:p>
        </w:tc>
        <w:tc>
          <w:tcPr>
            <w:tcW w:w="2137" w:type="dxa"/>
            <w:vAlign w:val="center"/>
          </w:tcPr>
          <w:p w14:paraId="321F3669" w14:textId="305D1040" w:rsidR="006B4F1A" w:rsidRPr="0040527A" w:rsidRDefault="00FD4136"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7.56236299</w:t>
            </w:r>
          </w:p>
        </w:tc>
        <w:tc>
          <w:tcPr>
            <w:tcW w:w="2072" w:type="dxa"/>
            <w:vAlign w:val="center"/>
          </w:tcPr>
          <w:p w14:paraId="72773135" w14:textId="455AA894" w:rsidR="006B4F1A" w:rsidRPr="0040527A" w:rsidRDefault="006B36CA"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46.888193</w:t>
            </w:r>
          </w:p>
        </w:tc>
        <w:tc>
          <w:tcPr>
            <w:tcW w:w="2267" w:type="dxa"/>
            <w:vAlign w:val="center"/>
          </w:tcPr>
          <w:p w14:paraId="61A7C101" w14:textId="6C8C3660" w:rsidR="006B4F1A" w:rsidRPr="0040527A" w:rsidRDefault="007260BD"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0.036002932</w:t>
            </w:r>
          </w:p>
        </w:tc>
        <w:tc>
          <w:tcPr>
            <w:tcW w:w="1876" w:type="dxa"/>
            <w:vAlign w:val="center"/>
          </w:tcPr>
          <w:p w14:paraId="7BA41BDA" w14:textId="42D2F21C" w:rsidR="006B4F1A" w:rsidRPr="0040527A" w:rsidRDefault="007260BD"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0.6769683</w:t>
            </w:r>
          </w:p>
        </w:tc>
      </w:tr>
      <w:tr w:rsidR="006B4F1A" w:rsidRPr="0040527A" w14:paraId="4A4F760E" w14:textId="77777777" w:rsidTr="0040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vAlign w:val="center"/>
          </w:tcPr>
          <w:p w14:paraId="20176CAC" w14:textId="77777777" w:rsidR="006B4F1A" w:rsidRPr="0040527A" w:rsidRDefault="006B4F1A" w:rsidP="0040527A">
            <w:pPr>
              <w:jc w:val="center"/>
              <w:rPr>
                <w:rFonts w:ascii="Times" w:hAnsi="Times" w:cs="Arial"/>
                <w:sz w:val="18"/>
                <w:szCs w:val="18"/>
              </w:rPr>
            </w:pPr>
            <w:r w:rsidRPr="0040527A">
              <w:rPr>
                <w:rFonts w:ascii="Times" w:hAnsi="Times" w:cs="Arial"/>
                <w:sz w:val="18"/>
                <w:szCs w:val="18"/>
              </w:rPr>
              <w:t>9</w:t>
            </w:r>
          </w:p>
        </w:tc>
        <w:tc>
          <w:tcPr>
            <w:tcW w:w="2137" w:type="dxa"/>
            <w:vAlign w:val="center"/>
          </w:tcPr>
          <w:p w14:paraId="3DB0C9F7" w14:textId="34973923" w:rsidR="006B4F1A" w:rsidRPr="0040527A" w:rsidRDefault="00FD4136"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6.58872541</w:t>
            </w:r>
          </w:p>
        </w:tc>
        <w:tc>
          <w:tcPr>
            <w:tcW w:w="2072" w:type="dxa"/>
            <w:vAlign w:val="center"/>
          </w:tcPr>
          <w:p w14:paraId="4240ED82" w14:textId="40DD34A4" w:rsidR="006B4F1A" w:rsidRPr="0040527A" w:rsidRDefault="006B36CA"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43.230154</w:t>
            </w:r>
          </w:p>
        </w:tc>
        <w:tc>
          <w:tcPr>
            <w:tcW w:w="2267" w:type="dxa"/>
            <w:vAlign w:val="center"/>
          </w:tcPr>
          <w:p w14:paraId="4FE479D4" w14:textId="4B4BD1C2" w:rsidR="006B4F1A" w:rsidRPr="0040527A" w:rsidRDefault="007260BD"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0.033194120</w:t>
            </w:r>
          </w:p>
        </w:tc>
        <w:tc>
          <w:tcPr>
            <w:tcW w:w="1876" w:type="dxa"/>
            <w:vAlign w:val="center"/>
          </w:tcPr>
          <w:p w14:paraId="0B229F8C" w14:textId="4380B1F4" w:rsidR="006B4F1A" w:rsidRPr="0040527A" w:rsidRDefault="007260BD"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0.7101625</w:t>
            </w:r>
          </w:p>
        </w:tc>
      </w:tr>
      <w:tr w:rsidR="006B4F1A" w:rsidRPr="0040527A" w14:paraId="2D744360" w14:textId="77777777" w:rsidTr="0040527A">
        <w:tc>
          <w:tcPr>
            <w:cnfStyle w:val="001000000000" w:firstRow="0" w:lastRow="0" w:firstColumn="1" w:lastColumn="0" w:oddVBand="0" w:evenVBand="0" w:oddHBand="0" w:evenHBand="0" w:firstRowFirstColumn="0" w:firstRowLastColumn="0" w:lastRowFirstColumn="0" w:lastRowLastColumn="0"/>
            <w:tcW w:w="639" w:type="dxa"/>
            <w:vAlign w:val="center"/>
          </w:tcPr>
          <w:p w14:paraId="6570D9C4" w14:textId="77777777" w:rsidR="006B4F1A" w:rsidRPr="0040527A" w:rsidRDefault="006B4F1A" w:rsidP="0040527A">
            <w:pPr>
              <w:jc w:val="center"/>
              <w:rPr>
                <w:rFonts w:ascii="Times" w:hAnsi="Times" w:cs="Arial"/>
                <w:sz w:val="18"/>
                <w:szCs w:val="18"/>
              </w:rPr>
            </w:pPr>
            <w:r w:rsidRPr="0040527A">
              <w:rPr>
                <w:rFonts w:ascii="Times" w:hAnsi="Times" w:cs="Arial"/>
                <w:sz w:val="18"/>
                <w:szCs w:val="18"/>
              </w:rPr>
              <w:t>10</w:t>
            </w:r>
          </w:p>
        </w:tc>
        <w:tc>
          <w:tcPr>
            <w:tcW w:w="2137" w:type="dxa"/>
            <w:vAlign w:val="center"/>
          </w:tcPr>
          <w:p w14:paraId="355F1683" w14:textId="0C0C4C6B" w:rsidR="006B4F1A" w:rsidRPr="0040527A" w:rsidRDefault="00FD4136"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3.11778978</w:t>
            </w:r>
          </w:p>
        </w:tc>
        <w:tc>
          <w:tcPr>
            <w:tcW w:w="2072" w:type="dxa"/>
            <w:vAlign w:val="center"/>
          </w:tcPr>
          <w:p w14:paraId="1BEF5F0E" w14:textId="558DEB9C" w:rsidR="006B4F1A" w:rsidRPr="0040527A" w:rsidRDefault="006B36CA"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37.154685</w:t>
            </w:r>
          </w:p>
        </w:tc>
        <w:tc>
          <w:tcPr>
            <w:tcW w:w="2267" w:type="dxa"/>
            <w:vAlign w:val="center"/>
          </w:tcPr>
          <w:p w14:paraId="491E7028" w14:textId="7C26FADF" w:rsidR="006B4F1A" w:rsidRPr="0040527A" w:rsidRDefault="007260BD"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0.028529093</w:t>
            </w:r>
          </w:p>
        </w:tc>
        <w:tc>
          <w:tcPr>
            <w:tcW w:w="1876" w:type="dxa"/>
            <w:vAlign w:val="center"/>
          </w:tcPr>
          <w:p w14:paraId="2FC180BB" w14:textId="66AD97E3" w:rsidR="006B4F1A" w:rsidRPr="0040527A" w:rsidRDefault="007260BD"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0.7386916</w:t>
            </w:r>
          </w:p>
        </w:tc>
      </w:tr>
      <w:tr w:rsidR="006B4F1A" w:rsidRPr="0040527A" w14:paraId="7DE1741F" w14:textId="77777777" w:rsidTr="0040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vAlign w:val="center"/>
          </w:tcPr>
          <w:p w14:paraId="6049919D" w14:textId="77777777" w:rsidR="006B4F1A" w:rsidRPr="0040527A" w:rsidRDefault="006B4F1A" w:rsidP="0040527A">
            <w:pPr>
              <w:jc w:val="center"/>
              <w:rPr>
                <w:rFonts w:ascii="Times" w:hAnsi="Times" w:cs="Arial"/>
                <w:sz w:val="18"/>
                <w:szCs w:val="18"/>
              </w:rPr>
            </w:pPr>
            <w:r w:rsidRPr="0040527A">
              <w:rPr>
                <w:rFonts w:ascii="Times" w:hAnsi="Times" w:cs="Arial"/>
                <w:sz w:val="18"/>
                <w:szCs w:val="18"/>
              </w:rPr>
              <w:t>11</w:t>
            </w:r>
          </w:p>
        </w:tc>
        <w:tc>
          <w:tcPr>
            <w:tcW w:w="2137" w:type="dxa"/>
            <w:vAlign w:val="center"/>
          </w:tcPr>
          <w:p w14:paraId="016428C7" w14:textId="0F03FDE2" w:rsidR="006B4F1A" w:rsidRPr="0040527A" w:rsidRDefault="00FD4136"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2.76509109</w:t>
            </w:r>
          </w:p>
        </w:tc>
        <w:tc>
          <w:tcPr>
            <w:tcW w:w="2072" w:type="dxa"/>
            <w:vAlign w:val="center"/>
          </w:tcPr>
          <w:p w14:paraId="7A7D0D9E" w14:textId="63C51873" w:rsidR="006B4F1A" w:rsidRPr="0040527A" w:rsidRDefault="006B36CA"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33.869918</w:t>
            </w:r>
          </w:p>
        </w:tc>
        <w:tc>
          <w:tcPr>
            <w:tcW w:w="2267" w:type="dxa"/>
            <w:vAlign w:val="center"/>
          </w:tcPr>
          <w:p w14:paraId="2A805080" w14:textId="41CFEAD8" w:rsidR="006B4F1A" w:rsidRPr="0040527A" w:rsidRDefault="007260BD"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0.026006896</w:t>
            </w:r>
          </w:p>
        </w:tc>
        <w:tc>
          <w:tcPr>
            <w:tcW w:w="1876" w:type="dxa"/>
            <w:vAlign w:val="center"/>
          </w:tcPr>
          <w:p w14:paraId="179D054F" w14:textId="0C3794C9" w:rsidR="006B4F1A" w:rsidRPr="0040527A" w:rsidRDefault="007260BD"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0.7646985</w:t>
            </w:r>
          </w:p>
        </w:tc>
      </w:tr>
      <w:tr w:rsidR="006B4F1A" w:rsidRPr="0040527A" w14:paraId="6BE94A71" w14:textId="77777777" w:rsidTr="0040527A">
        <w:tc>
          <w:tcPr>
            <w:cnfStyle w:val="001000000000" w:firstRow="0" w:lastRow="0" w:firstColumn="1" w:lastColumn="0" w:oddVBand="0" w:evenVBand="0" w:oddHBand="0" w:evenHBand="0" w:firstRowFirstColumn="0" w:firstRowLastColumn="0" w:lastRowFirstColumn="0" w:lastRowLastColumn="0"/>
            <w:tcW w:w="639" w:type="dxa"/>
            <w:vAlign w:val="center"/>
          </w:tcPr>
          <w:p w14:paraId="4D30D3F4" w14:textId="77777777" w:rsidR="006B4F1A" w:rsidRPr="0040527A" w:rsidRDefault="006B4F1A" w:rsidP="0040527A">
            <w:pPr>
              <w:jc w:val="center"/>
              <w:rPr>
                <w:rFonts w:ascii="Times" w:hAnsi="Times" w:cs="Arial"/>
                <w:sz w:val="18"/>
                <w:szCs w:val="18"/>
              </w:rPr>
            </w:pPr>
            <w:r w:rsidRPr="0040527A">
              <w:rPr>
                <w:rFonts w:ascii="Times" w:hAnsi="Times" w:cs="Arial"/>
                <w:sz w:val="18"/>
                <w:szCs w:val="18"/>
              </w:rPr>
              <w:t>12</w:t>
            </w:r>
          </w:p>
        </w:tc>
        <w:tc>
          <w:tcPr>
            <w:tcW w:w="2137" w:type="dxa"/>
            <w:vAlign w:val="center"/>
          </w:tcPr>
          <w:p w14:paraId="654019DF" w14:textId="0FF3C3FC" w:rsidR="006B4F1A" w:rsidRPr="0040527A" w:rsidRDefault="00FD4136"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1.81325068</w:t>
            </w:r>
          </w:p>
        </w:tc>
        <w:tc>
          <w:tcPr>
            <w:tcW w:w="2072" w:type="dxa"/>
            <w:vAlign w:val="center"/>
          </w:tcPr>
          <w:p w14:paraId="672D5EDE" w14:textId="5170251F" w:rsidR="006B4F1A" w:rsidRPr="0040527A" w:rsidRDefault="006B36CA"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33.584659</w:t>
            </w:r>
          </w:p>
        </w:tc>
        <w:tc>
          <w:tcPr>
            <w:tcW w:w="2267" w:type="dxa"/>
            <w:vAlign w:val="center"/>
          </w:tcPr>
          <w:p w14:paraId="529D6934" w14:textId="49B3FDEF" w:rsidR="006B4F1A" w:rsidRPr="0040527A" w:rsidRDefault="007260BD"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0.025787861</w:t>
            </w:r>
          </w:p>
        </w:tc>
        <w:tc>
          <w:tcPr>
            <w:tcW w:w="1876" w:type="dxa"/>
            <w:vAlign w:val="center"/>
          </w:tcPr>
          <w:p w14:paraId="7BD9C1B6" w14:textId="5E878DA7" w:rsidR="006B4F1A" w:rsidRPr="0040527A" w:rsidRDefault="007260BD"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0.7904863</w:t>
            </w:r>
          </w:p>
        </w:tc>
      </w:tr>
      <w:tr w:rsidR="006B4F1A" w:rsidRPr="0040527A" w14:paraId="7B549273" w14:textId="77777777" w:rsidTr="0040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vAlign w:val="center"/>
          </w:tcPr>
          <w:p w14:paraId="6FD9BD78" w14:textId="77777777" w:rsidR="006B4F1A" w:rsidRPr="0040527A" w:rsidRDefault="006B4F1A" w:rsidP="0040527A">
            <w:pPr>
              <w:jc w:val="center"/>
              <w:rPr>
                <w:rFonts w:ascii="Times" w:hAnsi="Times" w:cs="Arial"/>
                <w:sz w:val="18"/>
                <w:szCs w:val="18"/>
              </w:rPr>
            </w:pPr>
            <w:r w:rsidRPr="0040527A">
              <w:rPr>
                <w:rFonts w:ascii="Times" w:hAnsi="Times" w:cs="Arial"/>
                <w:sz w:val="18"/>
                <w:szCs w:val="18"/>
              </w:rPr>
              <w:t>13</w:t>
            </w:r>
          </w:p>
        </w:tc>
        <w:tc>
          <w:tcPr>
            <w:tcW w:w="2137" w:type="dxa"/>
            <w:vAlign w:val="center"/>
          </w:tcPr>
          <w:p w14:paraId="0F469E81" w14:textId="1AD30DDA" w:rsidR="006B4F1A" w:rsidRPr="0040527A" w:rsidRDefault="00FD4136"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0.52345718</w:t>
            </w:r>
          </w:p>
        </w:tc>
        <w:tc>
          <w:tcPr>
            <w:tcW w:w="2072" w:type="dxa"/>
            <w:vAlign w:val="center"/>
          </w:tcPr>
          <w:p w14:paraId="233B82B9" w14:textId="20C5B829" w:rsidR="006B4F1A" w:rsidRPr="0040527A" w:rsidRDefault="006B36CA"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31.010514</w:t>
            </w:r>
          </w:p>
        </w:tc>
        <w:tc>
          <w:tcPr>
            <w:tcW w:w="2267" w:type="dxa"/>
            <w:vAlign w:val="center"/>
          </w:tcPr>
          <w:p w14:paraId="3D12AE1A" w14:textId="23C7F2F8" w:rsidR="006B4F1A" w:rsidRPr="0040527A" w:rsidRDefault="007260BD"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0.023811313</w:t>
            </w:r>
          </w:p>
        </w:tc>
        <w:tc>
          <w:tcPr>
            <w:tcW w:w="1876" w:type="dxa"/>
            <w:vAlign w:val="center"/>
          </w:tcPr>
          <w:p w14:paraId="10ADEC72" w14:textId="4B93EEC2" w:rsidR="006B4F1A" w:rsidRPr="0040527A" w:rsidRDefault="007260BD"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0.8142976</w:t>
            </w:r>
          </w:p>
        </w:tc>
      </w:tr>
      <w:tr w:rsidR="006B4F1A" w:rsidRPr="0040527A" w14:paraId="2D1A460B" w14:textId="77777777" w:rsidTr="0040527A">
        <w:tc>
          <w:tcPr>
            <w:cnfStyle w:val="001000000000" w:firstRow="0" w:lastRow="0" w:firstColumn="1" w:lastColumn="0" w:oddVBand="0" w:evenVBand="0" w:oddHBand="0" w:evenHBand="0" w:firstRowFirstColumn="0" w:firstRowLastColumn="0" w:lastRowFirstColumn="0" w:lastRowLastColumn="0"/>
            <w:tcW w:w="639" w:type="dxa"/>
            <w:vAlign w:val="center"/>
          </w:tcPr>
          <w:p w14:paraId="76833917" w14:textId="77777777" w:rsidR="006B4F1A" w:rsidRPr="0040527A" w:rsidRDefault="006B4F1A" w:rsidP="0040527A">
            <w:pPr>
              <w:jc w:val="center"/>
              <w:rPr>
                <w:rFonts w:ascii="Times" w:hAnsi="Times" w:cs="Arial"/>
                <w:sz w:val="18"/>
                <w:szCs w:val="18"/>
              </w:rPr>
            </w:pPr>
            <w:r w:rsidRPr="0040527A">
              <w:rPr>
                <w:rFonts w:ascii="Times" w:hAnsi="Times" w:cs="Arial"/>
                <w:sz w:val="18"/>
                <w:szCs w:val="18"/>
              </w:rPr>
              <w:t>14</w:t>
            </w:r>
          </w:p>
        </w:tc>
        <w:tc>
          <w:tcPr>
            <w:tcW w:w="2137" w:type="dxa"/>
            <w:vAlign w:val="center"/>
          </w:tcPr>
          <w:p w14:paraId="2332162D" w14:textId="25311F27" w:rsidR="006B4F1A" w:rsidRPr="0040527A" w:rsidRDefault="00FD4136"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0.26629687</w:t>
            </w:r>
          </w:p>
        </w:tc>
        <w:tc>
          <w:tcPr>
            <w:tcW w:w="2072" w:type="dxa"/>
            <w:vAlign w:val="center"/>
          </w:tcPr>
          <w:p w14:paraId="538988B3" w14:textId="72914DE1" w:rsidR="006B4F1A" w:rsidRPr="0040527A" w:rsidRDefault="006B36CA"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28.505894</w:t>
            </w:r>
          </w:p>
        </w:tc>
        <w:tc>
          <w:tcPr>
            <w:tcW w:w="2267" w:type="dxa"/>
            <w:vAlign w:val="center"/>
          </w:tcPr>
          <w:p w14:paraId="5E4E1863" w14:textId="7393A9EB" w:rsidR="006B4F1A" w:rsidRPr="0040527A" w:rsidRDefault="007260BD"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0.021888149</w:t>
            </w:r>
          </w:p>
        </w:tc>
        <w:tc>
          <w:tcPr>
            <w:tcW w:w="1876" w:type="dxa"/>
            <w:vAlign w:val="center"/>
          </w:tcPr>
          <w:p w14:paraId="750A743D" w14:textId="0D9CF032" w:rsidR="006B4F1A" w:rsidRPr="0040527A" w:rsidRDefault="007260BD"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0.8361858</w:t>
            </w:r>
          </w:p>
        </w:tc>
      </w:tr>
      <w:tr w:rsidR="006B4F1A" w:rsidRPr="0040527A" w14:paraId="3AFD648A" w14:textId="77777777" w:rsidTr="0040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vAlign w:val="center"/>
          </w:tcPr>
          <w:p w14:paraId="63FDCD77" w14:textId="77777777" w:rsidR="006B4F1A" w:rsidRPr="0040527A" w:rsidRDefault="006B4F1A" w:rsidP="0040527A">
            <w:pPr>
              <w:jc w:val="center"/>
              <w:rPr>
                <w:rFonts w:ascii="Times" w:hAnsi="Times" w:cs="Arial"/>
                <w:sz w:val="18"/>
                <w:szCs w:val="18"/>
              </w:rPr>
            </w:pPr>
            <w:r w:rsidRPr="0040527A">
              <w:rPr>
                <w:rFonts w:ascii="Times" w:hAnsi="Times" w:cs="Arial"/>
                <w:sz w:val="18"/>
                <w:szCs w:val="18"/>
              </w:rPr>
              <w:t>15</w:t>
            </w:r>
          </w:p>
        </w:tc>
        <w:tc>
          <w:tcPr>
            <w:tcW w:w="2137" w:type="dxa"/>
            <w:vAlign w:val="center"/>
          </w:tcPr>
          <w:p w14:paraId="1AC03449" w14:textId="6025B2D6" w:rsidR="006B4F1A" w:rsidRPr="0040527A" w:rsidRDefault="00FD4136"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0.00000000</w:t>
            </w:r>
          </w:p>
        </w:tc>
        <w:tc>
          <w:tcPr>
            <w:tcW w:w="2072" w:type="dxa"/>
            <w:vAlign w:val="center"/>
          </w:tcPr>
          <w:p w14:paraId="5AA29721" w14:textId="68B8725C" w:rsidR="006B4F1A" w:rsidRPr="0040527A" w:rsidRDefault="006B36CA"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26.893402</w:t>
            </w:r>
          </w:p>
        </w:tc>
        <w:tc>
          <w:tcPr>
            <w:tcW w:w="2267" w:type="dxa"/>
            <w:vAlign w:val="center"/>
          </w:tcPr>
          <w:p w14:paraId="2A8CB930" w14:textId="63C2AE00" w:rsidR="006B4F1A" w:rsidRPr="0040527A" w:rsidRDefault="007260BD"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0.020650003</w:t>
            </w:r>
          </w:p>
        </w:tc>
        <w:tc>
          <w:tcPr>
            <w:tcW w:w="1876" w:type="dxa"/>
            <w:vAlign w:val="center"/>
          </w:tcPr>
          <w:p w14:paraId="73A92500" w14:textId="7E448A48" w:rsidR="006B4F1A" w:rsidRPr="0040527A" w:rsidRDefault="007260BD"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0.8568358</w:t>
            </w:r>
          </w:p>
        </w:tc>
      </w:tr>
      <w:tr w:rsidR="006B4F1A" w:rsidRPr="0040527A" w14:paraId="58F16BEC" w14:textId="77777777" w:rsidTr="0040527A">
        <w:tc>
          <w:tcPr>
            <w:cnfStyle w:val="001000000000" w:firstRow="0" w:lastRow="0" w:firstColumn="1" w:lastColumn="0" w:oddVBand="0" w:evenVBand="0" w:oddHBand="0" w:evenHBand="0" w:firstRowFirstColumn="0" w:firstRowLastColumn="0" w:lastRowFirstColumn="0" w:lastRowLastColumn="0"/>
            <w:tcW w:w="639" w:type="dxa"/>
            <w:vAlign w:val="center"/>
          </w:tcPr>
          <w:p w14:paraId="2606DF92" w14:textId="77777777" w:rsidR="006B4F1A" w:rsidRPr="0040527A" w:rsidRDefault="006B4F1A" w:rsidP="0040527A">
            <w:pPr>
              <w:jc w:val="center"/>
              <w:rPr>
                <w:rFonts w:ascii="Times" w:hAnsi="Times" w:cs="Arial"/>
                <w:sz w:val="18"/>
                <w:szCs w:val="18"/>
              </w:rPr>
            </w:pPr>
            <w:r w:rsidRPr="0040527A">
              <w:rPr>
                <w:rFonts w:ascii="Times" w:hAnsi="Times" w:cs="Arial"/>
                <w:sz w:val="18"/>
                <w:szCs w:val="18"/>
              </w:rPr>
              <w:t>16</w:t>
            </w:r>
          </w:p>
        </w:tc>
        <w:tc>
          <w:tcPr>
            <w:tcW w:w="2137" w:type="dxa"/>
            <w:vAlign w:val="center"/>
          </w:tcPr>
          <w:p w14:paraId="70BBAAEB" w14:textId="354C7A1F" w:rsidR="006B4F1A" w:rsidRPr="0040527A" w:rsidRDefault="00FD4136"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-0.02374094</w:t>
            </w:r>
          </w:p>
        </w:tc>
        <w:tc>
          <w:tcPr>
            <w:tcW w:w="2072" w:type="dxa"/>
            <w:vAlign w:val="center"/>
          </w:tcPr>
          <w:p w14:paraId="6A98F321" w14:textId="00EB014A" w:rsidR="006B4F1A" w:rsidRPr="0040527A" w:rsidRDefault="006B36CA"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25.812694</w:t>
            </w:r>
          </w:p>
        </w:tc>
        <w:tc>
          <w:tcPr>
            <w:tcW w:w="2267" w:type="dxa"/>
            <w:vAlign w:val="center"/>
          </w:tcPr>
          <w:p w14:paraId="08B41946" w14:textId="0505BFF0" w:rsidR="006B4F1A" w:rsidRPr="0040527A" w:rsidRDefault="007260BD"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0.019820185</w:t>
            </w:r>
          </w:p>
        </w:tc>
        <w:tc>
          <w:tcPr>
            <w:tcW w:w="1876" w:type="dxa"/>
            <w:vAlign w:val="center"/>
          </w:tcPr>
          <w:p w14:paraId="003A5592" w14:textId="4B58CAA0" w:rsidR="006B4F1A" w:rsidRPr="0040527A" w:rsidRDefault="007260BD"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0.8766560</w:t>
            </w:r>
          </w:p>
        </w:tc>
      </w:tr>
      <w:tr w:rsidR="006B4F1A" w:rsidRPr="0040527A" w14:paraId="36B83537" w14:textId="77777777" w:rsidTr="0040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vAlign w:val="center"/>
          </w:tcPr>
          <w:p w14:paraId="40C62B2E" w14:textId="77777777" w:rsidR="006B4F1A" w:rsidRPr="0040527A" w:rsidRDefault="006B4F1A" w:rsidP="0040527A">
            <w:pPr>
              <w:jc w:val="center"/>
              <w:rPr>
                <w:rFonts w:ascii="Times" w:hAnsi="Times" w:cs="Arial"/>
                <w:sz w:val="18"/>
                <w:szCs w:val="18"/>
              </w:rPr>
            </w:pPr>
            <w:r w:rsidRPr="0040527A">
              <w:rPr>
                <w:rFonts w:ascii="Times" w:hAnsi="Times" w:cs="Arial"/>
                <w:sz w:val="18"/>
                <w:szCs w:val="18"/>
              </w:rPr>
              <w:t>17</w:t>
            </w:r>
          </w:p>
        </w:tc>
        <w:tc>
          <w:tcPr>
            <w:tcW w:w="2137" w:type="dxa"/>
            <w:vAlign w:val="center"/>
          </w:tcPr>
          <w:p w14:paraId="0D7361E6" w14:textId="19142DE5" w:rsidR="006B4F1A" w:rsidRPr="0040527A" w:rsidRDefault="00FD4136"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-0.16959535</w:t>
            </w:r>
          </w:p>
        </w:tc>
        <w:tc>
          <w:tcPr>
            <w:tcW w:w="2072" w:type="dxa"/>
            <w:vAlign w:val="center"/>
          </w:tcPr>
          <w:p w14:paraId="1E7F7465" w14:textId="50CB52AD" w:rsidR="006B4F1A" w:rsidRPr="0040527A" w:rsidRDefault="006B36CA"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24.085404</w:t>
            </w:r>
          </w:p>
        </w:tc>
        <w:tc>
          <w:tcPr>
            <w:tcW w:w="2267" w:type="dxa"/>
            <w:vAlign w:val="center"/>
          </w:tcPr>
          <w:p w14:paraId="1AA1173E" w14:textId="43178ED6" w:rsidR="006B4F1A" w:rsidRPr="0040527A" w:rsidRDefault="007260BD"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0.018493892</w:t>
            </w:r>
          </w:p>
        </w:tc>
        <w:tc>
          <w:tcPr>
            <w:tcW w:w="1876" w:type="dxa"/>
            <w:vAlign w:val="center"/>
          </w:tcPr>
          <w:p w14:paraId="3105631E" w14:textId="0377DB50" w:rsidR="006B4F1A" w:rsidRPr="0040527A" w:rsidRDefault="007260BD"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0.8951499</w:t>
            </w:r>
          </w:p>
        </w:tc>
      </w:tr>
      <w:tr w:rsidR="006B4F1A" w:rsidRPr="0040527A" w14:paraId="1B1E8AE6" w14:textId="77777777" w:rsidTr="0040527A">
        <w:tc>
          <w:tcPr>
            <w:cnfStyle w:val="001000000000" w:firstRow="0" w:lastRow="0" w:firstColumn="1" w:lastColumn="0" w:oddVBand="0" w:evenVBand="0" w:oddHBand="0" w:evenHBand="0" w:firstRowFirstColumn="0" w:firstRowLastColumn="0" w:lastRowFirstColumn="0" w:lastRowLastColumn="0"/>
            <w:tcW w:w="639" w:type="dxa"/>
            <w:vAlign w:val="center"/>
          </w:tcPr>
          <w:p w14:paraId="53DE451D" w14:textId="77777777" w:rsidR="006B4F1A" w:rsidRPr="0040527A" w:rsidRDefault="006B4F1A" w:rsidP="0040527A">
            <w:pPr>
              <w:jc w:val="center"/>
              <w:rPr>
                <w:rFonts w:ascii="Times" w:hAnsi="Times" w:cs="Arial"/>
                <w:sz w:val="18"/>
                <w:szCs w:val="18"/>
              </w:rPr>
            </w:pPr>
            <w:r w:rsidRPr="0040527A">
              <w:rPr>
                <w:rFonts w:ascii="Times" w:hAnsi="Times" w:cs="Arial"/>
                <w:sz w:val="18"/>
                <w:szCs w:val="18"/>
              </w:rPr>
              <w:t>18</w:t>
            </w:r>
          </w:p>
        </w:tc>
        <w:tc>
          <w:tcPr>
            <w:tcW w:w="2137" w:type="dxa"/>
            <w:vAlign w:val="center"/>
          </w:tcPr>
          <w:p w14:paraId="110E43FA" w14:textId="16EA8F06" w:rsidR="006B4F1A" w:rsidRPr="0040527A" w:rsidRDefault="00FD4136"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-0.22324129</w:t>
            </w:r>
          </w:p>
        </w:tc>
        <w:tc>
          <w:tcPr>
            <w:tcW w:w="2072" w:type="dxa"/>
            <w:vAlign w:val="center"/>
          </w:tcPr>
          <w:p w14:paraId="6B528A83" w14:textId="725FAAFB" w:rsidR="006B4F1A" w:rsidRPr="0040527A" w:rsidRDefault="006B36CA"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23.858587</w:t>
            </w:r>
          </w:p>
        </w:tc>
        <w:tc>
          <w:tcPr>
            <w:tcW w:w="2267" w:type="dxa"/>
            <w:vAlign w:val="center"/>
          </w:tcPr>
          <w:p w14:paraId="5898A25F" w14:textId="46AA99A7" w:rsidR="006B4F1A" w:rsidRPr="0040527A" w:rsidRDefault="007260BD"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0.018319731</w:t>
            </w:r>
          </w:p>
        </w:tc>
        <w:tc>
          <w:tcPr>
            <w:tcW w:w="1876" w:type="dxa"/>
            <w:vAlign w:val="center"/>
          </w:tcPr>
          <w:p w14:paraId="729A0E2B" w14:textId="6A12934A" w:rsidR="006B4F1A" w:rsidRPr="0040527A" w:rsidRDefault="007260BD"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0.9134696</w:t>
            </w:r>
          </w:p>
        </w:tc>
      </w:tr>
      <w:tr w:rsidR="006B4F1A" w:rsidRPr="0040527A" w14:paraId="11B42298" w14:textId="77777777" w:rsidTr="0040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vAlign w:val="center"/>
          </w:tcPr>
          <w:p w14:paraId="7DC35605" w14:textId="77777777" w:rsidR="006B4F1A" w:rsidRPr="0040527A" w:rsidRDefault="006B4F1A" w:rsidP="0040527A">
            <w:pPr>
              <w:jc w:val="center"/>
              <w:rPr>
                <w:rFonts w:ascii="Times" w:hAnsi="Times" w:cs="Arial"/>
                <w:sz w:val="18"/>
                <w:szCs w:val="18"/>
              </w:rPr>
            </w:pPr>
            <w:r w:rsidRPr="0040527A">
              <w:rPr>
                <w:rFonts w:ascii="Times" w:hAnsi="Times" w:cs="Arial"/>
                <w:sz w:val="18"/>
                <w:szCs w:val="18"/>
              </w:rPr>
              <w:t>19</w:t>
            </w:r>
          </w:p>
        </w:tc>
        <w:tc>
          <w:tcPr>
            <w:tcW w:w="2137" w:type="dxa"/>
            <w:vAlign w:val="center"/>
          </w:tcPr>
          <w:p w14:paraId="49C7EE0F" w14:textId="285D404C" w:rsidR="006B4F1A" w:rsidRPr="0040527A" w:rsidRDefault="00FD4136"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-0.85615380</w:t>
            </w:r>
          </w:p>
        </w:tc>
        <w:tc>
          <w:tcPr>
            <w:tcW w:w="2072" w:type="dxa"/>
            <w:vAlign w:val="center"/>
          </w:tcPr>
          <w:p w14:paraId="16049330" w14:textId="1B694371" w:rsidR="006B4F1A" w:rsidRPr="0040527A" w:rsidRDefault="006B36CA"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23.536235</w:t>
            </w:r>
          </w:p>
        </w:tc>
        <w:tc>
          <w:tcPr>
            <w:tcW w:w="2267" w:type="dxa"/>
            <w:vAlign w:val="center"/>
          </w:tcPr>
          <w:p w14:paraId="488F54D4" w14:textId="6BC52E0C" w:rsidR="006B4F1A" w:rsidRPr="0040527A" w:rsidRDefault="007260BD"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0.018072215</w:t>
            </w:r>
          </w:p>
        </w:tc>
        <w:tc>
          <w:tcPr>
            <w:tcW w:w="1876" w:type="dxa"/>
            <w:vAlign w:val="center"/>
          </w:tcPr>
          <w:p w14:paraId="3DB6324A" w14:textId="22E294CF" w:rsidR="006B4F1A" w:rsidRPr="0040527A" w:rsidRDefault="007260BD"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0.9315418</w:t>
            </w:r>
          </w:p>
        </w:tc>
      </w:tr>
      <w:tr w:rsidR="006B4F1A" w:rsidRPr="0040527A" w14:paraId="74090E4A" w14:textId="77777777" w:rsidTr="0040527A">
        <w:tc>
          <w:tcPr>
            <w:cnfStyle w:val="001000000000" w:firstRow="0" w:lastRow="0" w:firstColumn="1" w:lastColumn="0" w:oddVBand="0" w:evenVBand="0" w:oddHBand="0" w:evenHBand="0" w:firstRowFirstColumn="0" w:firstRowLastColumn="0" w:lastRowFirstColumn="0" w:lastRowLastColumn="0"/>
            <w:tcW w:w="639" w:type="dxa"/>
            <w:vAlign w:val="center"/>
          </w:tcPr>
          <w:p w14:paraId="469FCF4D" w14:textId="77777777" w:rsidR="006B4F1A" w:rsidRPr="0040527A" w:rsidRDefault="006B4F1A" w:rsidP="0040527A">
            <w:pPr>
              <w:jc w:val="center"/>
              <w:rPr>
                <w:rFonts w:ascii="Times" w:hAnsi="Times" w:cs="Arial"/>
                <w:sz w:val="18"/>
                <w:szCs w:val="18"/>
              </w:rPr>
            </w:pPr>
            <w:r w:rsidRPr="0040527A">
              <w:rPr>
                <w:rFonts w:ascii="Times" w:hAnsi="Times" w:cs="Arial"/>
                <w:sz w:val="18"/>
                <w:szCs w:val="18"/>
              </w:rPr>
              <w:t>20</w:t>
            </w:r>
          </w:p>
        </w:tc>
        <w:tc>
          <w:tcPr>
            <w:tcW w:w="2137" w:type="dxa"/>
            <w:vAlign w:val="center"/>
          </w:tcPr>
          <w:p w14:paraId="7BE08BA5" w14:textId="5F9B4085" w:rsidR="006B4F1A" w:rsidRPr="0040527A" w:rsidRDefault="00FD4136"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-1.02261565</w:t>
            </w:r>
          </w:p>
        </w:tc>
        <w:tc>
          <w:tcPr>
            <w:tcW w:w="2072" w:type="dxa"/>
            <w:vAlign w:val="center"/>
          </w:tcPr>
          <w:p w14:paraId="705A2E80" w14:textId="02BA577C" w:rsidR="006B4F1A" w:rsidRPr="0040527A" w:rsidRDefault="006B36CA"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20.985369</w:t>
            </w:r>
          </w:p>
        </w:tc>
        <w:tc>
          <w:tcPr>
            <w:tcW w:w="2267" w:type="dxa"/>
            <w:vAlign w:val="center"/>
          </w:tcPr>
          <w:p w14:paraId="4EB6E48D" w14:textId="01D51A4D" w:rsidR="006B4F1A" w:rsidRPr="0040527A" w:rsidRDefault="007260BD"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0.016113541</w:t>
            </w:r>
          </w:p>
        </w:tc>
        <w:tc>
          <w:tcPr>
            <w:tcW w:w="1876" w:type="dxa"/>
            <w:vAlign w:val="center"/>
          </w:tcPr>
          <w:p w14:paraId="596ADF65" w14:textId="64BE97B4" w:rsidR="006B4F1A" w:rsidRPr="0040527A" w:rsidRDefault="007260BD"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0.9476553</w:t>
            </w:r>
          </w:p>
        </w:tc>
      </w:tr>
      <w:tr w:rsidR="006B4F1A" w:rsidRPr="0040527A" w14:paraId="2F933253" w14:textId="77777777" w:rsidTr="0040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vAlign w:val="center"/>
          </w:tcPr>
          <w:p w14:paraId="1A761C9B" w14:textId="77777777" w:rsidR="006B4F1A" w:rsidRPr="0040527A" w:rsidRDefault="006B4F1A" w:rsidP="0040527A">
            <w:pPr>
              <w:jc w:val="center"/>
              <w:rPr>
                <w:rFonts w:ascii="Times" w:hAnsi="Times" w:cs="Arial"/>
                <w:sz w:val="18"/>
                <w:szCs w:val="18"/>
              </w:rPr>
            </w:pPr>
            <w:r w:rsidRPr="0040527A">
              <w:rPr>
                <w:rFonts w:ascii="Times" w:hAnsi="Times" w:cs="Arial"/>
                <w:sz w:val="18"/>
                <w:szCs w:val="18"/>
              </w:rPr>
              <w:t>21</w:t>
            </w:r>
          </w:p>
        </w:tc>
        <w:tc>
          <w:tcPr>
            <w:tcW w:w="2137" w:type="dxa"/>
            <w:vAlign w:val="center"/>
          </w:tcPr>
          <w:p w14:paraId="40341331" w14:textId="02AA1C2C" w:rsidR="006B4F1A" w:rsidRPr="0040527A" w:rsidRDefault="00FD4136"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-1.53274510</w:t>
            </w:r>
          </w:p>
        </w:tc>
        <w:tc>
          <w:tcPr>
            <w:tcW w:w="2072" w:type="dxa"/>
            <w:vAlign w:val="center"/>
          </w:tcPr>
          <w:p w14:paraId="28D11113" w14:textId="567807B9" w:rsidR="006B4F1A" w:rsidRPr="0040527A" w:rsidRDefault="006B36CA"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19.858658</w:t>
            </w:r>
          </w:p>
        </w:tc>
        <w:tc>
          <w:tcPr>
            <w:tcW w:w="2267" w:type="dxa"/>
            <w:vAlign w:val="center"/>
          </w:tcPr>
          <w:p w14:paraId="7788CA4F" w14:textId="6EB4FF4A" w:rsidR="006B4F1A" w:rsidRPr="0040527A" w:rsidRDefault="007260BD"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0.015248400</w:t>
            </w:r>
          </w:p>
        </w:tc>
        <w:tc>
          <w:tcPr>
            <w:tcW w:w="1876" w:type="dxa"/>
            <w:vAlign w:val="center"/>
          </w:tcPr>
          <w:p w14:paraId="55C632AE" w14:textId="1FC0F80E" w:rsidR="006B4F1A" w:rsidRPr="0040527A" w:rsidRDefault="007260BD"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0.9629037</w:t>
            </w:r>
          </w:p>
        </w:tc>
      </w:tr>
      <w:tr w:rsidR="006B4F1A" w:rsidRPr="0040527A" w14:paraId="2B2FF09C" w14:textId="77777777" w:rsidTr="0040527A">
        <w:tc>
          <w:tcPr>
            <w:cnfStyle w:val="001000000000" w:firstRow="0" w:lastRow="0" w:firstColumn="1" w:lastColumn="0" w:oddVBand="0" w:evenVBand="0" w:oddHBand="0" w:evenHBand="0" w:firstRowFirstColumn="0" w:firstRowLastColumn="0" w:lastRowFirstColumn="0" w:lastRowLastColumn="0"/>
            <w:tcW w:w="639" w:type="dxa"/>
            <w:vAlign w:val="center"/>
          </w:tcPr>
          <w:p w14:paraId="3CFE7052" w14:textId="77777777" w:rsidR="006B4F1A" w:rsidRPr="0040527A" w:rsidRDefault="006B4F1A" w:rsidP="0040527A">
            <w:pPr>
              <w:jc w:val="center"/>
              <w:rPr>
                <w:rFonts w:ascii="Times" w:hAnsi="Times" w:cs="Arial"/>
                <w:sz w:val="18"/>
                <w:szCs w:val="18"/>
              </w:rPr>
            </w:pPr>
            <w:r w:rsidRPr="0040527A">
              <w:rPr>
                <w:rFonts w:ascii="Times" w:hAnsi="Times" w:cs="Arial"/>
                <w:sz w:val="18"/>
                <w:szCs w:val="18"/>
              </w:rPr>
              <w:t>22</w:t>
            </w:r>
          </w:p>
        </w:tc>
        <w:tc>
          <w:tcPr>
            <w:tcW w:w="2137" w:type="dxa"/>
            <w:vAlign w:val="center"/>
          </w:tcPr>
          <w:p w14:paraId="0827CF49" w14:textId="03A39835" w:rsidR="006B4F1A" w:rsidRPr="0040527A" w:rsidRDefault="00FD4136"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-1.71927242</w:t>
            </w:r>
          </w:p>
        </w:tc>
        <w:tc>
          <w:tcPr>
            <w:tcW w:w="2072" w:type="dxa"/>
            <w:vAlign w:val="center"/>
          </w:tcPr>
          <w:p w14:paraId="7A47E0A8" w14:textId="17FA187D" w:rsidR="006B4F1A" w:rsidRPr="0040527A" w:rsidRDefault="006B36CA"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17.644080</w:t>
            </w:r>
          </w:p>
        </w:tc>
        <w:tc>
          <w:tcPr>
            <w:tcW w:w="2267" w:type="dxa"/>
            <w:vAlign w:val="center"/>
          </w:tcPr>
          <w:p w14:paraId="328295A0" w14:textId="787F6CA2" w:rsidR="006B4F1A" w:rsidRPr="0040527A" w:rsidRDefault="007260BD"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0.013547944</w:t>
            </w:r>
          </w:p>
        </w:tc>
        <w:tc>
          <w:tcPr>
            <w:tcW w:w="1876" w:type="dxa"/>
            <w:vAlign w:val="center"/>
          </w:tcPr>
          <w:p w14:paraId="56B2FA0F" w14:textId="191FCA91" w:rsidR="006B4F1A" w:rsidRPr="0040527A" w:rsidRDefault="007260BD"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0.9764517</w:t>
            </w:r>
          </w:p>
        </w:tc>
      </w:tr>
      <w:tr w:rsidR="006B4F1A" w:rsidRPr="0040527A" w14:paraId="2AE62D42" w14:textId="77777777" w:rsidTr="0040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vAlign w:val="center"/>
          </w:tcPr>
          <w:p w14:paraId="692E5E5F" w14:textId="77777777" w:rsidR="006B4F1A" w:rsidRPr="0040527A" w:rsidRDefault="006B4F1A" w:rsidP="0040527A">
            <w:pPr>
              <w:jc w:val="center"/>
              <w:rPr>
                <w:rFonts w:ascii="Times" w:hAnsi="Times" w:cs="Arial"/>
                <w:sz w:val="18"/>
                <w:szCs w:val="18"/>
              </w:rPr>
            </w:pPr>
            <w:r w:rsidRPr="0040527A">
              <w:rPr>
                <w:rFonts w:ascii="Times" w:hAnsi="Times" w:cs="Arial"/>
                <w:sz w:val="18"/>
                <w:szCs w:val="18"/>
              </w:rPr>
              <w:t>23</w:t>
            </w:r>
          </w:p>
        </w:tc>
        <w:tc>
          <w:tcPr>
            <w:tcW w:w="2137" w:type="dxa"/>
            <w:vAlign w:val="center"/>
          </w:tcPr>
          <w:p w14:paraId="32E74A37" w14:textId="00BBBED2" w:rsidR="006B4F1A" w:rsidRPr="0040527A" w:rsidRDefault="00FD4136"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-3.23549694</w:t>
            </w:r>
          </w:p>
        </w:tc>
        <w:tc>
          <w:tcPr>
            <w:tcW w:w="2072" w:type="dxa"/>
            <w:vAlign w:val="center"/>
          </w:tcPr>
          <w:p w14:paraId="6E16E270" w14:textId="446DBD11" w:rsidR="006B4F1A" w:rsidRPr="0040527A" w:rsidRDefault="006B36CA"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15.908408</w:t>
            </w:r>
          </w:p>
        </w:tc>
        <w:tc>
          <w:tcPr>
            <w:tcW w:w="2267" w:type="dxa"/>
            <w:vAlign w:val="center"/>
          </w:tcPr>
          <w:p w14:paraId="7EF9E74F" w14:textId="39883126" w:rsidR="006B4F1A" w:rsidRPr="0040527A" w:rsidRDefault="007260BD"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0.012215214</w:t>
            </w:r>
          </w:p>
        </w:tc>
        <w:tc>
          <w:tcPr>
            <w:tcW w:w="1876" w:type="dxa"/>
            <w:vAlign w:val="center"/>
          </w:tcPr>
          <w:p w14:paraId="542BAF05" w14:textId="5AE6DE8F" w:rsidR="006B4F1A" w:rsidRPr="0040527A" w:rsidRDefault="007260BD"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0.9886669</w:t>
            </w:r>
          </w:p>
        </w:tc>
      </w:tr>
      <w:tr w:rsidR="006B4F1A" w:rsidRPr="0040527A" w14:paraId="4C83E5E3" w14:textId="77777777" w:rsidTr="0040527A">
        <w:tc>
          <w:tcPr>
            <w:cnfStyle w:val="001000000000" w:firstRow="0" w:lastRow="0" w:firstColumn="1" w:lastColumn="0" w:oddVBand="0" w:evenVBand="0" w:oddHBand="0" w:evenHBand="0" w:firstRowFirstColumn="0" w:firstRowLastColumn="0" w:lastRowFirstColumn="0" w:lastRowLastColumn="0"/>
            <w:tcW w:w="639" w:type="dxa"/>
            <w:vAlign w:val="center"/>
          </w:tcPr>
          <w:p w14:paraId="5B62F9AB" w14:textId="77777777" w:rsidR="006B4F1A" w:rsidRPr="0040527A" w:rsidRDefault="006B4F1A" w:rsidP="0040527A">
            <w:pPr>
              <w:jc w:val="center"/>
              <w:rPr>
                <w:rFonts w:ascii="Times" w:hAnsi="Times" w:cs="Arial"/>
                <w:sz w:val="18"/>
                <w:szCs w:val="18"/>
              </w:rPr>
            </w:pPr>
            <w:r w:rsidRPr="0040527A">
              <w:rPr>
                <w:rFonts w:ascii="Times" w:hAnsi="Times" w:cs="Arial"/>
                <w:sz w:val="18"/>
                <w:szCs w:val="18"/>
              </w:rPr>
              <w:t>24</w:t>
            </w:r>
          </w:p>
        </w:tc>
        <w:tc>
          <w:tcPr>
            <w:tcW w:w="2137" w:type="dxa"/>
            <w:vAlign w:val="center"/>
          </w:tcPr>
          <w:p w14:paraId="7F10F3E7" w14:textId="32DBD393" w:rsidR="006B4F1A" w:rsidRPr="0040527A" w:rsidRDefault="00FD4136"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-4.25828592</w:t>
            </w:r>
          </w:p>
        </w:tc>
        <w:tc>
          <w:tcPr>
            <w:tcW w:w="2072" w:type="dxa"/>
            <w:vAlign w:val="center"/>
          </w:tcPr>
          <w:p w14:paraId="4869DC81" w14:textId="0D30325B" w:rsidR="006B4F1A" w:rsidRPr="0040527A" w:rsidRDefault="006B36CA"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9.510221</w:t>
            </w:r>
          </w:p>
        </w:tc>
        <w:tc>
          <w:tcPr>
            <w:tcW w:w="2267" w:type="dxa"/>
            <w:vAlign w:val="center"/>
          </w:tcPr>
          <w:p w14:paraId="203D16CF" w14:textId="08B8C12E" w:rsidR="006B4F1A" w:rsidRPr="0040527A" w:rsidRDefault="007260BD"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0.007302389</w:t>
            </w:r>
          </w:p>
        </w:tc>
        <w:tc>
          <w:tcPr>
            <w:tcW w:w="1876" w:type="dxa"/>
            <w:vAlign w:val="center"/>
          </w:tcPr>
          <w:p w14:paraId="62A0C3C9" w14:textId="5242416E" w:rsidR="006B4F1A" w:rsidRPr="0040527A" w:rsidRDefault="007260BD"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0.9959693</w:t>
            </w:r>
          </w:p>
        </w:tc>
      </w:tr>
      <w:tr w:rsidR="006B4F1A" w:rsidRPr="0040527A" w14:paraId="68021257" w14:textId="77777777" w:rsidTr="0040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vAlign w:val="center"/>
          </w:tcPr>
          <w:p w14:paraId="7B171692" w14:textId="77777777" w:rsidR="006B4F1A" w:rsidRPr="0040527A" w:rsidRDefault="006B4F1A" w:rsidP="0040527A">
            <w:pPr>
              <w:jc w:val="center"/>
              <w:rPr>
                <w:rFonts w:ascii="Times" w:hAnsi="Times" w:cs="Arial"/>
                <w:sz w:val="18"/>
                <w:szCs w:val="18"/>
              </w:rPr>
            </w:pPr>
            <w:r w:rsidRPr="0040527A">
              <w:rPr>
                <w:rFonts w:ascii="Times" w:hAnsi="Times" w:cs="Arial"/>
                <w:sz w:val="18"/>
                <w:szCs w:val="18"/>
              </w:rPr>
              <w:t>25</w:t>
            </w:r>
          </w:p>
        </w:tc>
        <w:tc>
          <w:tcPr>
            <w:tcW w:w="2137" w:type="dxa"/>
            <w:vAlign w:val="center"/>
          </w:tcPr>
          <w:p w14:paraId="3FC9C877" w14:textId="467ED795" w:rsidR="006B4F1A" w:rsidRPr="0040527A" w:rsidRDefault="00FD4136"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-5.70850431</w:t>
            </w:r>
          </w:p>
        </w:tc>
        <w:tc>
          <w:tcPr>
            <w:tcW w:w="2072" w:type="dxa"/>
            <w:vAlign w:val="center"/>
          </w:tcPr>
          <w:p w14:paraId="3B1C4696" w14:textId="01FD4A86" w:rsidR="006B4F1A" w:rsidRPr="0040527A" w:rsidRDefault="006B36CA"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5.249367</w:t>
            </w:r>
          </w:p>
        </w:tc>
        <w:tc>
          <w:tcPr>
            <w:tcW w:w="2267" w:type="dxa"/>
            <w:vAlign w:val="center"/>
          </w:tcPr>
          <w:p w14:paraId="46CCBBAA" w14:textId="55C697BF" w:rsidR="006B4F1A" w:rsidRPr="0040527A" w:rsidRDefault="007260BD"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0.004030708</w:t>
            </w:r>
          </w:p>
        </w:tc>
        <w:tc>
          <w:tcPr>
            <w:tcW w:w="1876" w:type="dxa"/>
            <w:vAlign w:val="center"/>
          </w:tcPr>
          <w:p w14:paraId="37483410" w14:textId="2E59A913" w:rsidR="006B4F1A" w:rsidRPr="0040527A" w:rsidRDefault="007260BD"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1.0000000</w:t>
            </w:r>
          </w:p>
        </w:tc>
      </w:tr>
      <w:tr w:rsidR="006B4F1A" w:rsidRPr="0040527A" w14:paraId="095039C5" w14:textId="77777777" w:rsidTr="0040527A">
        <w:tc>
          <w:tcPr>
            <w:cnfStyle w:val="001000000000" w:firstRow="0" w:lastRow="0" w:firstColumn="1" w:lastColumn="0" w:oddVBand="0" w:evenVBand="0" w:oddHBand="0" w:evenHBand="0" w:firstRowFirstColumn="0" w:firstRowLastColumn="0" w:lastRowFirstColumn="0" w:lastRowLastColumn="0"/>
            <w:tcW w:w="639" w:type="dxa"/>
            <w:vAlign w:val="center"/>
          </w:tcPr>
          <w:p w14:paraId="32868D37" w14:textId="77777777" w:rsidR="006B4F1A" w:rsidRPr="0040527A" w:rsidRDefault="006B4F1A" w:rsidP="0040527A">
            <w:pPr>
              <w:jc w:val="center"/>
              <w:rPr>
                <w:rFonts w:ascii="Times" w:hAnsi="Times" w:cs="Arial"/>
                <w:sz w:val="18"/>
                <w:szCs w:val="18"/>
              </w:rPr>
            </w:pPr>
            <w:r w:rsidRPr="0040527A">
              <w:rPr>
                <w:rFonts w:ascii="Times" w:hAnsi="Times" w:cs="Arial"/>
                <w:sz w:val="18"/>
                <w:szCs w:val="18"/>
              </w:rPr>
              <w:t>26</w:t>
            </w:r>
          </w:p>
        </w:tc>
        <w:tc>
          <w:tcPr>
            <w:tcW w:w="2137" w:type="dxa"/>
            <w:vAlign w:val="center"/>
          </w:tcPr>
          <w:p w14:paraId="6EE44940" w14:textId="2CF6897A" w:rsidR="006B4F1A" w:rsidRPr="0040527A" w:rsidRDefault="00FD4136"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-9.20200805</w:t>
            </w:r>
          </w:p>
        </w:tc>
        <w:tc>
          <w:tcPr>
            <w:tcW w:w="2072" w:type="dxa"/>
            <w:vAlign w:val="center"/>
          </w:tcPr>
          <w:p w14:paraId="46DB0706" w14:textId="14B9237F" w:rsidR="006B4F1A" w:rsidRPr="0040527A" w:rsidRDefault="007260BD"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0.000000</w:t>
            </w:r>
          </w:p>
        </w:tc>
        <w:tc>
          <w:tcPr>
            <w:tcW w:w="2267" w:type="dxa"/>
            <w:vAlign w:val="center"/>
          </w:tcPr>
          <w:p w14:paraId="5BA944E0" w14:textId="4B15A3A2" w:rsidR="006B4F1A" w:rsidRPr="0040527A" w:rsidRDefault="007260BD"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0.000000</w:t>
            </w:r>
          </w:p>
        </w:tc>
        <w:tc>
          <w:tcPr>
            <w:tcW w:w="1876" w:type="dxa"/>
            <w:vAlign w:val="center"/>
          </w:tcPr>
          <w:p w14:paraId="07C41B19" w14:textId="57465300" w:rsidR="006B4F1A" w:rsidRPr="0040527A" w:rsidRDefault="007260BD" w:rsidP="0040527A">
            <w:pPr>
              <w:jc w:val="center"/>
              <w:cnfStyle w:val="000000000000" w:firstRow="0" w:lastRow="0" w:firstColumn="0" w:lastColumn="0" w:oddVBand="0" w:evenVBand="0" w:oddHBand="0" w:evenHBand="0" w:firstRowFirstColumn="0" w:firstRowLastColumn="0" w:lastRowFirstColumn="0" w:lastRowLastColumn="0"/>
              <w:rPr>
                <w:rFonts w:ascii="Times" w:hAnsi="Times" w:cs="Arial"/>
                <w:sz w:val="18"/>
                <w:szCs w:val="18"/>
              </w:rPr>
            </w:pPr>
            <w:r w:rsidRPr="0040527A">
              <w:rPr>
                <w:rFonts w:ascii="Times" w:hAnsi="Times" w:cs="Arial"/>
                <w:sz w:val="18"/>
                <w:szCs w:val="18"/>
              </w:rPr>
              <w:t>1.0000000</w:t>
            </w:r>
          </w:p>
        </w:tc>
      </w:tr>
      <w:tr w:rsidR="006B4F1A" w:rsidRPr="0040527A" w14:paraId="4CCA8F25" w14:textId="77777777" w:rsidTr="0040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vAlign w:val="center"/>
          </w:tcPr>
          <w:p w14:paraId="65C4EA12" w14:textId="77777777" w:rsidR="006B4F1A" w:rsidRPr="0040527A" w:rsidRDefault="006B4F1A" w:rsidP="0040527A">
            <w:pPr>
              <w:jc w:val="center"/>
              <w:rPr>
                <w:rFonts w:ascii="Times" w:hAnsi="Times" w:cs="Arial"/>
                <w:sz w:val="18"/>
                <w:szCs w:val="18"/>
              </w:rPr>
            </w:pPr>
            <w:r w:rsidRPr="0040527A">
              <w:rPr>
                <w:rFonts w:ascii="Times" w:hAnsi="Times" w:cs="Arial"/>
                <w:sz w:val="18"/>
                <w:szCs w:val="18"/>
              </w:rPr>
              <w:t>27</w:t>
            </w:r>
          </w:p>
        </w:tc>
        <w:tc>
          <w:tcPr>
            <w:tcW w:w="2137" w:type="dxa"/>
            <w:vAlign w:val="center"/>
          </w:tcPr>
          <w:p w14:paraId="4E549486" w14:textId="3D2DAA11" w:rsidR="006B4F1A" w:rsidRPr="0040527A" w:rsidRDefault="00FD4136"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-14.68643412</w:t>
            </w:r>
          </w:p>
        </w:tc>
        <w:tc>
          <w:tcPr>
            <w:tcW w:w="2072" w:type="dxa"/>
            <w:vAlign w:val="center"/>
          </w:tcPr>
          <w:p w14:paraId="1DD2A64F" w14:textId="409FF615" w:rsidR="006B4F1A" w:rsidRPr="0040527A" w:rsidRDefault="007260BD"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0.000000</w:t>
            </w:r>
          </w:p>
        </w:tc>
        <w:tc>
          <w:tcPr>
            <w:tcW w:w="2267" w:type="dxa"/>
            <w:vAlign w:val="center"/>
          </w:tcPr>
          <w:p w14:paraId="3542DF12" w14:textId="6FE1C99E" w:rsidR="006B4F1A" w:rsidRPr="0040527A" w:rsidRDefault="007260BD"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0.000000</w:t>
            </w:r>
          </w:p>
        </w:tc>
        <w:tc>
          <w:tcPr>
            <w:tcW w:w="1876" w:type="dxa"/>
            <w:vAlign w:val="center"/>
          </w:tcPr>
          <w:p w14:paraId="61747C1F" w14:textId="03BBA280" w:rsidR="006B4F1A" w:rsidRPr="0040527A" w:rsidRDefault="007260BD" w:rsidP="0040527A">
            <w:pPr>
              <w:jc w:val="center"/>
              <w:cnfStyle w:val="000000100000" w:firstRow="0" w:lastRow="0" w:firstColumn="0" w:lastColumn="0" w:oddVBand="0" w:evenVBand="0" w:oddHBand="1" w:evenHBand="0" w:firstRowFirstColumn="0" w:firstRowLastColumn="0" w:lastRowFirstColumn="0" w:lastRowLastColumn="0"/>
              <w:rPr>
                <w:rFonts w:ascii="Times" w:hAnsi="Times" w:cs="Arial"/>
                <w:sz w:val="18"/>
                <w:szCs w:val="18"/>
              </w:rPr>
            </w:pPr>
            <w:r w:rsidRPr="0040527A">
              <w:rPr>
                <w:rFonts w:ascii="Times" w:hAnsi="Times" w:cs="Arial"/>
                <w:sz w:val="18"/>
                <w:szCs w:val="18"/>
              </w:rPr>
              <w:t>1.0000000</w:t>
            </w:r>
          </w:p>
        </w:tc>
      </w:tr>
    </w:tbl>
    <w:p w14:paraId="31CC0299" w14:textId="17FFD1EC" w:rsidR="00394587" w:rsidRPr="0072053B" w:rsidRDefault="006B4F1A" w:rsidP="000178EA">
      <w:pPr>
        <w:rPr>
          <w:rFonts w:ascii="Times" w:hAnsi="Times"/>
          <w:u w:val="single"/>
        </w:rPr>
      </w:pPr>
      <w:r w:rsidRPr="0072053B">
        <w:rPr>
          <w:rFonts w:ascii="Times" w:hAnsi="Times"/>
          <w:u w:val="single"/>
        </w:rPr>
        <w:br w:type="page"/>
      </w:r>
    </w:p>
    <w:p w14:paraId="70DACA52" w14:textId="06B17162" w:rsidR="00844C60" w:rsidRPr="0072053B" w:rsidRDefault="00844C60" w:rsidP="000178EA">
      <w:pPr>
        <w:rPr>
          <w:rFonts w:ascii="Times" w:hAnsi="Times"/>
          <w:u w:val="single"/>
        </w:rPr>
      </w:pPr>
    </w:p>
    <w:p w14:paraId="345829FC" w14:textId="3BB2E737" w:rsidR="00694988" w:rsidRPr="0072053B" w:rsidRDefault="007F3BDB" w:rsidP="000178EA">
      <w:pPr>
        <w:rPr>
          <w:rFonts w:ascii="Times" w:hAnsi="Times"/>
          <w:b/>
          <w:bCs/>
        </w:rPr>
      </w:pPr>
      <w:r w:rsidRPr="0072053B">
        <w:rPr>
          <w:rFonts w:ascii="Times" w:hAnsi="Times"/>
          <w:b/>
          <w:bCs/>
          <w:noProof/>
        </w:rPr>
        <mc:AlternateContent>
          <mc:Choice Requires="wps">
            <w:drawing>
              <wp:anchor distT="0" distB="0" distL="114300" distR="114300" simplePos="0" relativeHeight="251712512" behindDoc="0" locked="0" layoutInCell="1" allowOverlap="1" wp14:anchorId="7A001A10" wp14:editId="0A5BD8EE">
                <wp:simplePos x="0" y="0"/>
                <wp:positionH relativeFrom="column">
                  <wp:posOffset>-29210</wp:posOffset>
                </wp:positionH>
                <wp:positionV relativeFrom="paragraph">
                  <wp:posOffset>5951633</wp:posOffset>
                </wp:positionV>
                <wp:extent cx="6032090" cy="1898015"/>
                <wp:effectExtent l="0" t="0" r="635" b="0"/>
                <wp:wrapNone/>
                <wp:docPr id="16" name="Zone de texte 16"/>
                <wp:cNvGraphicFramePr/>
                <a:graphic xmlns:a="http://schemas.openxmlformats.org/drawingml/2006/main">
                  <a:graphicData uri="http://schemas.microsoft.com/office/word/2010/wordprocessingShape">
                    <wps:wsp>
                      <wps:cNvSpPr txBox="1"/>
                      <wps:spPr>
                        <a:xfrm>
                          <a:off x="0" y="0"/>
                          <a:ext cx="6032090" cy="1898015"/>
                        </a:xfrm>
                        <a:prstGeom prst="rect">
                          <a:avLst/>
                        </a:prstGeom>
                        <a:solidFill>
                          <a:schemeClr val="lt1"/>
                        </a:solidFill>
                        <a:ln w="6350">
                          <a:noFill/>
                        </a:ln>
                      </wps:spPr>
                      <wps:txbx>
                        <w:txbxContent>
                          <w:p w14:paraId="467E9405" w14:textId="1019740F" w:rsidR="00BB7CE1" w:rsidRPr="00BB7CE1" w:rsidRDefault="005455CD" w:rsidP="00185272">
                            <w:pPr>
                              <w:spacing w:line="360" w:lineRule="auto"/>
                              <w:rPr>
                                <w:rFonts w:ascii="Times" w:hAnsi="Times"/>
                              </w:rPr>
                            </w:pPr>
                            <w:r>
                              <w:rPr>
                                <w:rFonts w:ascii="Times" w:hAnsi="Times"/>
                                <w:b/>
                                <w:bCs/>
                              </w:rPr>
                              <w:t>Supplementary figure</w:t>
                            </w:r>
                            <w:r w:rsidR="00EB50B6">
                              <w:rPr>
                                <w:rFonts w:ascii="Times" w:hAnsi="Times"/>
                                <w:b/>
                                <w:bCs/>
                              </w:rPr>
                              <w:t xml:space="preserve"> </w:t>
                            </w:r>
                            <w:r w:rsidR="00D86808">
                              <w:rPr>
                                <w:rFonts w:ascii="Times" w:hAnsi="Times"/>
                                <w:b/>
                                <w:bCs/>
                              </w:rPr>
                              <w:t>1</w:t>
                            </w:r>
                            <w:r>
                              <w:rPr>
                                <w:rFonts w:ascii="Times" w:hAnsi="Times"/>
                                <w:b/>
                                <w:bCs/>
                              </w:rPr>
                              <w:t xml:space="preserve">: </w:t>
                            </w:r>
                            <w:r w:rsidR="008A29B0">
                              <w:rPr>
                                <w:rFonts w:ascii="Times" w:hAnsi="Times"/>
                              </w:rPr>
                              <w:t xml:space="preserve">Most parsimonious </w:t>
                            </w:r>
                            <w:r w:rsidRPr="006923D8">
                              <w:rPr>
                                <w:rFonts w:ascii="Times" w:hAnsi="Times"/>
                              </w:rPr>
                              <w:t>tree arising from the implied weighting analysis (</w:t>
                            </w:r>
                            <w:r w:rsidR="004548E4">
                              <w:rPr>
                                <w:rFonts w:ascii="Times" w:hAnsi="Times"/>
                                <w:i/>
                                <w:iCs/>
                              </w:rPr>
                              <w:t>k</w:t>
                            </w:r>
                            <w:r w:rsidRPr="006923D8">
                              <w:rPr>
                                <w:rFonts w:ascii="Times" w:hAnsi="Times"/>
                              </w:rPr>
                              <w:t xml:space="preserve">=12). </w:t>
                            </w:r>
                            <w:r w:rsidR="00166536" w:rsidRPr="006923D8">
                              <w:rPr>
                                <w:rFonts w:ascii="Times" w:hAnsi="Times"/>
                              </w:rPr>
                              <w:t>The Consistency Index is 0.310 and the Retention Index is 0.6</w:t>
                            </w:r>
                            <w:r w:rsidR="006A3400" w:rsidRPr="006923D8">
                              <w:rPr>
                                <w:rFonts w:ascii="Times" w:hAnsi="Times"/>
                              </w:rPr>
                              <w:t>64</w:t>
                            </w:r>
                            <w:r w:rsidR="00166536" w:rsidRPr="006923D8">
                              <w:rPr>
                                <w:rFonts w:ascii="Times" w:hAnsi="Times"/>
                              </w:rPr>
                              <w:t>.</w:t>
                            </w:r>
                            <w:r w:rsidRPr="006923D8">
                              <w:rPr>
                                <w:rFonts w:ascii="Times" w:hAnsi="Times"/>
                              </w:rPr>
                              <w:t xml:space="preserve"> The dataset is the same than the original matrix of Xu et al</w:t>
                            </w:r>
                            <w:r w:rsidRPr="006923D8">
                              <w:rPr>
                                <w:rFonts w:ascii="Times" w:hAnsi="Times"/>
                                <w:i/>
                                <w:iCs/>
                              </w:rPr>
                              <w:t xml:space="preserve">. </w:t>
                            </w:r>
                            <w:r w:rsidR="00E86A6F">
                              <w:rPr>
                                <w:rFonts w:ascii="Times" w:hAnsi="Times"/>
                              </w:rPr>
                              <w:t>(</w:t>
                            </w:r>
                            <w:r w:rsidRPr="006923D8">
                              <w:rPr>
                                <w:rFonts w:ascii="Times" w:hAnsi="Times"/>
                              </w:rPr>
                              <w:t>2022</w:t>
                            </w:r>
                            <w:r w:rsidR="00E86A6F">
                              <w:rPr>
                                <w:rFonts w:ascii="Times" w:hAnsi="Times"/>
                              </w:rPr>
                              <w:t>)</w:t>
                            </w:r>
                            <w:r w:rsidRPr="006923D8">
                              <w:rPr>
                                <w:rFonts w:ascii="Times" w:hAnsi="Times"/>
                              </w:rPr>
                              <w:t xml:space="preserve"> and no further taxa have been added</w:t>
                            </w:r>
                            <w:r w:rsidR="00F45F0D">
                              <w:rPr>
                                <w:rFonts w:ascii="Times" w:hAnsi="Times"/>
                              </w:rPr>
                              <w:t xml:space="preserve">. As we used the implied weighting algorithm, our topology shows slightly differences with the most parsimonious consensus tree of </w:t>
                            </w:r>
                            <w:r w:rsidR="00F45F0D" w:rsidRPr="00250EE1">
                              <w:rPr>
                                <w:rFonts w:ascii="Times" w:hAnsi="Times"/>
                              </w:rPr>
                              <w:t>Xu et al</w:t>
                            </w:r>
                            <w:r w:rsidR="00F45F0D" w:rsidRPr="00250EE1">
                              <w:rPr>
                                <w:rFonts w:ascii="Times" w:hAnsi="Times"/>
                                <w:i/>
                                <w:iCs/>
                              </w:rPr>
                              <w:t xml:space="preserve">. </w:t>
                            </w:r>
                            <w:r w:rsidR="00F45F0D">
                              <w:rPr>
                                <w:rFonts w:ascii="Times" w:hAnsi="Times"/>
                              </w:rPr>
                              <w:t>(</w:t>
                            </w:r>
                            <w:r w:rsidR="00F45F0D" w:rsidRPr="00250EE1">
                              <w:rPr>
                                <w:rFonts w:ascii="Times" w:hAnsi="Times"/>
                              </w:rPr>
                              <w:t>2022</w:t>
                            </w:r>
                            <w:r w:rsidR="00F45F0D">
                              <w:rPr>
                                <w:rFonts w:ascii="Times" w:hAnsi="Times"/>
                              </w:rPr>
                              <w:t xml:space="preserve">). For example, in our analyse, </w:t>
                            </w:r>
                            <w:r w:rsidR="00BB7CE1">
                              <w:rPr>
                                <w:rFonts w:ascii="Times" w:hAnsi="Times"/>
                                <w:i/>
                                <w:iCs/>
                              </w:rPr>
                              <w:t xml:space="preserve">Honghesaurus </w:t>
                            </w:r>
                            <w:r w:rsidR="00BB7CE1">
                              <w:rPr>
                                <w:rFonts w:ascii="Times" w:hAnsi="Times"/>
                              </w:rPr>
                              <w:t xml:space="preserve">is no longer the sister taxon of </w:t>
                            </w:r>
                            <w:r w:rsidR="00BB7CE1">
                              <w:rPr>
                                <w:rFonts w:ascii="Times" w:hAnsi="Times"/>
                                <w:i/>
                                <w:iCs/>
                              </w:rPr>
                              <w:t xml:space="preserve">Wumengosaurus </w:t>
                            </w:r>
                            <w:r w:rsidR="00BB7CE1">
                              <w:rPr>
                                <w:rFonts w:ascii="Times" w:hAnsi="Times"/>
                              </w:rPr>
                              <w:t xml:space="preserve">as </w:t>
                            </w:r>
                            <w:r w:rsidR="00BB7CE1">
                              <w:rPr>
                                <w:rFonts w:ascii="Times" w:hAnsi="Times"/>
                                <w:i/>
                                <w:iCs/>
                              </w:rPr>
                              <w:t xml:space="preserve">Majiashanosaurus </w:t>
                            </w:r>
                            <w:r w:rsidR="00BB7CE1">
                              <w:rPr>
                                <w:rFonts w:ascii="Times" w:hAnsi="Times"/>
                              </w:rPr>
                              <w:t xml:space="preserve">occupies a more derived position. </w:t>
                            </w:r>
                            <w:r w:rsidR="003D7FAF">
                              <w:rPr>
                                <w:rFonts w:ascii="Times" w:hAnsi="Times"/>
                              </w:rPr>
                              <w:t xml:space="preserve">Values of the symmetric resampling </w:t>
                            </w:r>
                            <w:r w:rsidR="003D7FAF" w:rsidRPr="003D7FAF">
                              <w:rPr>
                                <w:rFonts w:ascii="Times" w:hAnsi="Times"/>
                              </w:rPr>
                              <w:t xml:space="preserve">≥ </w:t>
                            </w:r>
                            <w:r w:rsidR="003D7FAF">
                              <w:rPr>
                                <w:rFonts w:ascii="Times" w:hAnsi="Times"/>
                              </w:rPr>
                              <w:t xml:space="preserve">50 are indicated at their corresponding nodes. </w:t>
                            </w:r>
                          </w:p>
                          <w:p w14:paraId="22FDF727" w14:textId="66C149E2" w:rsidR="005455CD" w:rsidRPr="006923D8" w:rsidRDefault="005455CD" w:rsidP="006923D8">
                            <w:pPr>
                              <w:spacing w:line="360" w:lineRule="auto"/>
                              <w:rPr>
                                <w:rFonts w:ascii="Times" w:hAnsi="Times"/>
                                <w:b/>
                                <w:bC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001A10" id="_x0000_t202" coordsize="21600,21600" o:spt="202" path="m,l,21600r21600,l21600,xe">
                <v:stroke joinstyle="miter"/>
                <v:path gradientshapeok="t" o:connecttype="rect"/>
              </v:shapetype>
              <v:shape id="Zone de texte 16" o:spid="_x0000_s1026" type="#_x0000_t202" style="position:absolute;margin-left:-2.3pt;margin-top:468.65pt;width:474.95pt;height:149.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" fillcolor="white [3201]" stroked="f" strokeweight=".5pt">
                <v:textbox>
                  <w:txbxContent>
                    <w:p w14:paraId="467E9405" w14:textId="1019740F" w:rsidR="00BB7CE1" w:rsidRPr="00BB7CE1" w:rsidRDefault="005455CD" w:rsidP="00185272">
                      <w:pPr>
                        <w:spacing w:line="360" w:lineRule="auto"/>
                        <w:rPr>
                          <w:rFonts w:ascii="Times" w:hAnsi="Times"/>
                        </w:rPr>
                      </w:pPr>
                      <w:r>
                        <w:rPr>
                          <w:rFonts w:ascii="Times" w:hAnsi="Times"/>
                          <w:b/>
                          <w:bCs/>
                        </w:rPr>
                        <w:t>Supplementary figure</w:t>
                      </w:r>
                      <w:r w:rsidR="00EB50B6">
                        <w:rPr>
                          <w:rFonts w:ascii="Times" w:hAnsi="Times"/>
                          <w:b/>
                          <w:bCs/>
                        </w:rPr>
                        <w:t xml:space="preserve"> </w:t>
                      </w:r>
                      <w:r w:rsidR="00D86808">
                        <w:rPr>
                          <w:rFonts w:ascii="Times" w:hAnsi="Times"/>
                          <w:b/>
                          <w:bCs/>
                        </w:rPr>
                        <w:t>1</w:t>
                      </w:r>
                      <w:r>
                        <w:rPr>
                          <w:rFonts w:ascii="Times" w:hAnsi="Times"/>
                          <w:b/>
                          <w:bCs/>
                        </w:rPr>
                        <w:t xml:space="preserve">: </w:t>
                      </w:r>
                      <w:r w:rsidR="008A29B0">
                        <w:rPr>
                          <w:rFonts w:ascii="Times" w:hAnsi="Times"/>
                        </w:rPr>
                        <w:t xml:space="preserve">Most parsimonious </w:t>
                      </w:r>
                      <w:r w:rsidRPr="006923D8">
                        <w:rPr>
                          <w:rFonts w:ascii="Times" w:hAnsi="Times"/>
                        </w:rPr>
                        <w:t>tree arising from the implied weighting analysis (</w:t>
                      </w:r>
                      <w:r w:rsidR="004548E4">
                        <w:rPr>
                          <w:rFonts w:ascii="Times" w:hAnsi="Times"/>
                          <w:i/>
                          <w:iCs/>
                        </w:rPr>
                        <w:t>k</w:t>
                      </w:r>
                      <w:r w:rsidRPr="006923D8">
                        <w:rPr>
                          <w:rFonts w:ascii="Times" w:hAnsi="Times"/>
                        </w:rPr>
                        <w:t xml:space="preserve">=12). </w:t>
                      </w:r>
                      <w:r w:rsidR="00166536" w:rsidRPr="006923D8">
                        <w:rPr>
                          <w:rFonts w:ascii="Times" w:hAnsi="Times"/>
                        </w:rPr>
                        <w:t>The Consistency Index is 0.310 and the Retention Index is 0.6</w:t>
                      </w:r>
                      <w:r w:rsidR="006A3400" w:rsidRPr="006923D8">
                        <w:rPr>
                          <w:rFonts w:ascii="Times" w:hAnsi="Times"/>
                        </w:rPr>
                        <w:t>64</w:t>
                      </w:r>
                      <w:r w:rsidR="00166536" w:rsidRPr="006923D8">
                        <w:rPr>
                          <w:rFonts w:ascii="Times" w:hAnsi="Times"/>
                        </w:rPr>
                        <w:t>.</w:t>
                      </w:r>
                      <w:r w:rsidRPr="006923D8">
                        <w:rPr>
                          <w:rFonts w:ascii="Times" w:hAnsi="Times"/>
                        </w:rPr>
                        <w:t xml:space="preserve"> The dataset is the same than the original matrix of Xu et al</w:t>
                      </w:r>
                      <w:r w:rsidRPr="006923D8">
                        <w:rPr>
                          <w:rFonts w:ascii="Times" w:hAnsi="Times"/>
                          <w:i/>
                          <w:iCs/>
                        </w:rPr>
                        <w:t xml:space="preserve">. </w:t>
                      </w:r>
                      <w:r w:rsidR="00E86A6F">
                        <w:rPr>
                          <w:rFonts w:ascii="Times" w:hAnsi="Times"/>
                        </w:rPr>
                        <w:t>(</w:t>
                      </w:r>
                      <w:r w:rsidRPr="006923D8">
                        <w:rPr>
                          <w:rFonts w:ascii="Times" w:hAnsi="Times"/>
                        </w:rPr>
                        <w:t>2022</w:t>
                      </w:r>
                      <w:r w:rsidR="00E86A6F">
                        <w:rPr>
                          <w:rFonts w:ascii="Times" w:hAnsi="Times"/>
                        </w:rPr>
                        <w:t>)</w:t>
                      </w:r>
                      <w:r w:rsidRPr="006923D8">
                        <w:rPr>
                          <w:rFonts w:ascii="Times" w:hAnsi="Times"/>
                        </w:rPr>
                        <w:t xml:space="preserve"> and no further taxa have been added</w:t>
                      </w:r>
                      <w:r w:rsidR="00F45F0D">
                        <w:rPr>
                          <w:rFonts w:ascii="Times" w:hAnsi="Times"/>
                        </w:rPr>
                        <w:t xml:space="preserve">. As we used the implied weighting algorithm, our topology shows slightly differences with the most parsimonious consensus tree of </w:t>
                      </w:r>
                      <w:r w:rsidR="00F45F0D" w:rsidRPr="00250EE1">
                        <w:rPr>
                          <w:rFonts w:ascii="Times" w:hAnsi="Times"/>
                        </w:rPr>
                        <w:t>Xu et al</w:t>
                      </w:r>
                      <w:r w:rsidR="00F45F0D" w:rsidRPr="00250EE1">
                        <w:rPr>
                          <w:rFonts w:ascii="Times" w:hAnsi="Times"/>
                          <w:i/>
                          <w:iCs/>
                        </w:rPr>
                        <w:t xml:space="preserve">. </w:t>
                      </w:r>
                      <w:r w:rsidR="00F45F0D">
                        <w:rPr>
                          <w:rFonts w:ascii="Times" w:hAnsi="Times"/>
                        </w:rPr>
                        <w:t>(</w:t>
                      </w:r>
                      <w:r w:rsidR="00F45F0D" w:rsidRPr="00250EE1">
                        <w:rPr>
                          <w:rFonts w:ascii="Times" w:hAnsi="Times"/>
                        </w:rPr>
                        <w:t>2022</w:t>
                      </w:r>
                      <w:r w:rsidR="00F45F0D">
                        <w:rPr>
                          <w:rFonts w:ascii="Times" w:hAnsi="Times"/>
                        </w:rPr>
                        <w:t xml:space="preserve">). For example, in our analyse, </w:t>
                      </w:r>
                      <w:r w:rsidR="00BB7CE1">
                        <w:rPr>
                          <w:rFonts w:ascii="Times" w:hAnsi="Times"/>
                          <w:i/>
                          <w:iCs/>
                        </w:rPr>
                        <w:t xml:space="preserve">Honghesaurus </w:t>
                      </w:r>
                      <w:r w:rsidR="00BB7CE1">
                        <w:rPr>
                          <w:rFonts w:ascii="Times" w:hAnsi="Times"/>
                        </w:rPr>
                        <w:t xml:space="preserve">is no longer the sister taxon of </w:t>
                      </w:r>
                      <w:r w:rsidR="00BB7CE1">
                        <w:rPr>
                          <w:rFonts w:ascii="Times" w:hAnsi="Times"/>
                          <w:i/>
                          <w:iCs/>
                        </w:rPr>
                        <w:t xml:space="preserve">Wumengosaurus </w:t>
                      </w:r>
                      <w:r w:rsidR="00BB7CE1">
                        <w:rPr>
                          <w:rFonts w:ascii="Times" w:hAnsi="Times"/>
                        </w:rPr>
                        <w:t xml:space="preserve">as </w:t>
                      </w:r>
                      <w:r w:rsidR="00BB7CE1">
                        <w:rPr>
                          <w:rFonts w:ascii="Times" w:hAnsi="Times"/>
                          <w:i/>
                          <w:iCs/>
                        </w:rPr>
                        <w:t xml:space="preserve">Majiashanosaurus </w:t>
                      </w:r>
                      <w:r w:rsidR="00BB7CE1">
                        <w:rPr>
                          <w:rFonts w:ascii="Times" w:hAnsi="Times"/>
                        </w:rPr>
                        <w:t xml:space="preserve">occupies a more derived position. </w:t>
                      </w:r>
                      <w:r w:rsidR="003D7FAF">
                        <w:rPr>
                          <w:rFonts w:ascii="Times" w:hAnsi="Times"/>
                        </w:rPr>
                        <w:t xml:space="preserve">Values of the symmetric resampling </w:t>
                      </w:r>
                      <w:r w:rsidR="003D7FAF" w:rsidRPr="003D7FAF">
                        <w:rPr>
                          <w:rFonts w:ascii="Times" w:hAnsi="Times"/>
                        </w:rPr>
                        <w:t xml:space="preserve">≥ </w:t>
                      </w:r>
                      <w:r w:rsidR="003D7FAF">
                        <w:rPr>
                          <w:rFonts w:ascii="Times" w:hAnsi="Times"/>
                        </w:rPr>
                        <w:t xml:space="preserve">50 are indicated at their corresponding nodes. </w:t>
                      </w:r>
                    </w:p>
                    <w:p w14:paraId="22FDF727" w14:textId="66C149E2" w:rsidR="005455CD" w:rsidRPr="006923D8" w:rsidRDefault="005455CD" w:rsidP="006923D8">
                      <w:pPr>
                        <w:spacing w:line="360" w:lineRule="auto"/>
                        <w:rPr>
                          <w:rFonts w:ascii="Times" w:hAnsi="Times"/>
                          <w:b/>
                          <w:bCs/>
                          <w:u w:val="single"/>
                        </w:rPr>
                      </w:pPr>
                    </w:p>
                  </w:txbxContent>
                </v:textbox>
              </v:shape>
            </w:pict>
          </mc:Fallback>
        </mc:AlternateContent>
      </w:r>
      <w:r w:rsidRPr="0072053B">
        <w:rPr>
          <w:rFonts w:ascii="Times" w:hAnsi="Times"/>
          <w:b/>
          <w:bCs/>
          <w:noProof/>
        </w:rPr>
        <w:drawing>
          <wp:anchor distT="0" distB="0" distL="114300" distR="114300" simplePos="0" relativeHeight="251722752" behindDoc="0" locked="0" layoutInCell="1" allowOverlap="1" wp14:anchorId="542E564D" wp14:editId="79A32468">
            <wp:simplePos x="0" y="0"/>
            <wp:positionH relativeFrom="column">
              <wp:posOffset>240665</wp:posOffset>
            </wp:positionH>
            <wp:positionV relativeFrom="paragraph">
              <wp:posOffset>527410</wp:posOffset>
            </wp:positionV>
            <wp:extent cx="4694555" cy="547814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a:extLst>
                        <a:ext uri="{28A0092B-C50C-407E-A947-70E740481C1C}">
                          <a14:useLocalDpi xmlns:a14="http://schemas.microsoft.com/office/drawing/2010/main"/>
                        </a:ext>
                      </a:extLst>
                    </a:blip>
                    <a:stretch>
                      <a:fillRect/>
                    </a:stretch>
                  </pic:blipFill>
                  <pic:spPr>
                    <a:xfrm>
                      <a:off x="0" y="0"/>
                      <a:ext cx="4694555" cy="5478145"/>
                    </a:xfrm>
                    <a:prstGeom prst="rect">
                      <a:avLst/>
                    </a:prstGeom>
                  </pic:spPr>
                </pic:pic>
              </a:graphicData>
            </a:graphic>
            <wp14:sizeRelH relativeFrom="page">
              <wp14:pctWidth>0</wp14:pctWidth>
            </wp14:sizeRelH>
            <wp14:sizeRelV relativeFrom="page">
              <wp14:pctHeight>0</wp14:pctHeight>
            </wp14:sizeRelV>
          </wp:anchor>
        </w:drawing>
      </w:r>
      <w:r w:rsidR="00844C60" w:rsidRPr="0072053B">
        <w:rPr>
          <w:rFonts w:ascii="Times" w:hAnsi="Times"/>
          <w:sz w:val="32"/>
          <w:szCs w:val="32"/>
          <w:u w:val="single"/>
        </w:rPr>
        <w:t>Supplementary figures</w:t>
      </w:r>
      <w:r w:rsidR="00774E4D" w:rsidRPr="0072053B">
        <w:rPr>
          <w:rFonts w:ascii="Times" w:hAnsi="Times"/>
          <w:b/>
          <w:bCs/>
        </w:rPr>
        <w:br w:type="page"/>
      </w:r>
    </w:p>
    <w:p w14:paraId="5A90A09E" w14:textId="6357EE2B" w:rsidR="004A6547" w:rsidRPr="0072053B" w:rsidRDefault="004A6547">
      <w:pPr>
        <w:rPr>
          <w:rFonts w:ascii="Times" w:hAnsi="Times"/>
          <w:b/>
          <w:bCs/>
        </w:rPr>
      </w:pPr>
    </w:p>
    <w:p w14:paraId="3FA5369F" w14:textId="1BB00E4A" w:rsidR="004A6547" w:rsidRPr="0072053B" w:rsidRDefault="008E274C">
      <w:pPr>
        <w:rPr>
          <w:rFonts w:ascii="Times" w:hAnsi="Times"/>
          <w:b/>
          <w:bCs/>
        </w:rPr>
      </w:pPr>
      <w:r>
        <w:rPr>
          <w:rFonts w:ascii="Times" w:hAnsi="Times"/>
          <w:b/>
          <w:bCs/>
          <w:noProof/>
        </w:rPr>
        <w:drawing>
          <wp:inline distT="0" distB="0" distL="0" distR="0" wp14:anchorId="4C20E48E" wp14:editId="4E1F9A78">
            <wp:extent cx="5972810" cy="4225925"/>
            <wp:effectExtent l="0" t="0" r="0"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a:extLst>
                        <a:ext uri="{28A0092B-C50C-407E-A947-70E740481C1C}">
                          <a14:useLocalDpi xmlns:a14="http://schemas.microsoft.com/office/drawing/2010/main"/>
                        </a:ext>
                      </a:extLst>
                    </a:blip>
                    <a:stretch>
                      <a:fillRect/>
                    </a:stretch>
                  </pic:blipFill>
                  <pic:spPr>
                    <a:xfrm>
                      <a:off x="0" y="0"/>
                      <a:ext cx="5972810" cy="4225925"/>
                    </a:xfrm>
                    <a:prstGeom prst="rect">
                      <a:avLst/>
                    </a:prstGeom>
                  </pic:spPr>
                </pic:pic>
              </a:graphicData>
            </a:graphic>
          </wp:inline>
        </w:drawing>
      </w:r>
    </w:p>
    <w:p w14:paraId="1453200B" w14:textId="2D75DD03" w:rsidR="00DA3957" w:rsidRPr="0072053B" w:rsidRDefault="008E274C">
      <w:pPr>
        <w:spacing w:line="360" w:lineRule="auto"/>
        <w:rPr>
          <w:rFonts w:ascii="Times" w:hAnsi="Times"/>
          <w:b/>
          <w:bCs/>
        </w:rPr>
      </w:pPr>
      <w:r>
        <w:rPr>
          <w:rFonts w:ascii="Times" w:hAnsi="Times"/>
          <w:b/>
          <w:bCs/>
        </w:rPr>
        <w:t xml:space="preserve"> </w:t>
      </w:r>
    </w:p>
    <w:p w14:paraId="4B574701" w14:textId="2E230073" w:rsidR="007145A3" w:rsidRPr="0072053B" w:rsidRDefault="00FD4C2D" w:rsidP="006923D8">
      <w:pPr>
        <w:spacing w:line="360" w:lineRule="auto"/>
        <w:rPr>
          <w:rFonts w:ascii="Times" w:hAnsi="Times"/>
          <w:b/>
          <w:bCs/>
        </w:rPr>
      </w:pPr>
      <w:r w:rsidRPr="0072053B">
        <w:rPr>
          <w:rFonts w:ascii="Times" w:hAnsi="Times"/>
          <w:b/>
          <w:bCs/>
        </w:rPr>
        <w:t xml:space="preserve">Supplementary figure 2: </w:t>
      </w:r>
      <w:r w:rsidRPr="0072053B">
        <w:rPr>
          <w:rFonts w:ascii="Times" w:hAnsi="Times"/>
        </w:rPr>
        <w:t>Time-scaled phylogeny arising from implied weighting</w:t>
      </w:r>
      <w:r w:rsidR="005D2AF7" w:rsidRPr="0072053B">
        <w:rPr>
          <w:rFonts w:ascii="Times" w:hAnsi="Times"/>
        </w:rPr>
        <w:t xml:space="preserve"> (</w:t>
      </w:r>
      <w:r w:rsidR="005D2AF7" w:rsidRPr="008E274C">
        <w:rPr>
          <w:rFonts w:ascii="Times" w:hAnsi="Times"/>
          <w:i/>
          <w:iCs/>
        </w:rPr>
        <w:t>k</w:t>
      </w:r>
      <w:r w:rsidR="005D2AF7" w:rsidRPr="0072053B">
        <w:rPr>
          <w:rFonts w:ascii="Times" w:hAnsi="Times"/>
        </w:rPr>
        <w:t>=12) maximum parsimony analysis using minimum branch length algorithm, using a minimal value of 0.5 Myr.</w:t>
      </w:r>
      <w:r w:rsidR="004907F4" w:rsidRPr="0072053B">
        <w:rPr>
          <w:rFonts w:ascii="Times" w:hAnsi="Times"/>
        </w:rPr>
        <w:t xml:space="preserve"> Only taxa present in our morphological dataset are shown</w:t>
      </w:r>
      <w:r w:rsidR="005D2AF7" w:rsidRPr="0072053B">
        <w:rPr>
          <w:rFonts w:ascii="Times" w:hAnsi="Times"/>
        </w:rPr>
        <w:t xml:space="preserve">. </w:t>
      </w:r>
      <w:r w:rsidR="00612C5A" w:rsidRPr="0072053B">
        <w:rPr>
          <w:rFonts w:ascii="Times" w:hAnsi="Times"/>
        </w:rPr>
        <w:t>Ranges extensions of taxa have been coloured according to their respective clades.</w:t>
      </w:r>
      <w:r w:rsidR="007145A3" w:rsidRPr="0072053B">
        <w:rPr>
          <w:rFonts w:ascii="Times" w:hAnsi="Times"/>
          <w:b/>
          <w:bCs/>
        </w:rPr>
        <w:br w:type="page"/>
      </w:r>
    </w:p>
    <w:p w14:paraId="4C41CEC2" w14:textId="7096F8DA" w:rsidR="009B4EF0" w:rsidRPr="0072053B" w:rsidRDefault="00865581" w:rsidP="000178EA">
      <w:pPr>
        <w:rPr>
          <w:rFonts w:ascii="Times" w:hAnsi="Times"/>
          <w:b/>
          <w:bCs/>
        </w:rPr>
      </w:pPr>
      <w:r w:rsidRPr="0072053B">
        <w:rPr>
          <w:rFonts w:ascii="Times" w:hAnsi="Times"/>
          <w:b/>
          <w:bCs/>
          <w:noProof/>
        </w:rPr>
        <w:drawing>
          <wp:anchor distT="0" distB="0" distL="114300" distR="114300" simplePos="0" relativeHeight="251730944" behindDoc="0" locked="0" layoutInCell="1" allowOverlap="1" wp14:anchorId="06038B3A" wp14:editId="79934001">
            <wp:simplePos x="0" y="0"/>
            <wp:positionH relativeFrom="column">
              <wp:posOffset>-324711</wp:posOffset>
            </wp:positionH>
            <wp:positionV relativeFrom="paragraph">
              <wp:posOffset>220980</wp:posOffset>
            </wp:positionV>
            <wp:extent cx="6462395" cy="4572000"/>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0">
                      <a:extLst>
                        <a:ext uri="{28A0092B-C50C-407E-A947-70E740481C1C}">
                          <a14:useLocalDpi xmlns:a14="http://schemas.microsoft.com/office/drawing/2010/main"/>
                        </a:ext>
                      </a:extLst>
                    </a:blip>
                    <a:stretch>
                      <a:fillRect/>
                    </a:stretch>
                  </pic:blipFill>
                  <pic:spPr>
                    <a:xfrm>
                      <a:off x="0" y="0"/>
                      <a:ext cx="6462395" cy="4572000"/>
                    </a:xfrm>
                    <a:prstGeom prst="rect">
                      <a:avLst/>
                    </a:prstGeom>
                  </pic:spPr>
                </pic:pic>
              </a:graphicData>
            </a:graphic>
            <wp14:sizeRelH relativeFrom="page">
              <wp14:pctWidth>0</wp14:pctWidth>
            </wp14:sizeRelH>
            <wp14:sizeRelV relativeFrom="page">
              <wp14:pctHeight>0</wp14:pctHeight>
            </wp14:sizeRelV>
          </wp:anchor>
        </w:drawing>
      </w:r>
    </w:p>
    <w:p w14:paraId="158C690F" w14:textId="77777777" w:rsidR="005D4808" w:rsidRPr="0072053B" w:rsidRDefault="005D4808" w:rsidP="006923D8">
      <w:pPr>
        <w:spacing w:line="360" w:lineRule="auto"/>
        <w:rPr>
          <w:rFonts w:ascii="Times" w:hAnsi="Times"/>
          <w:b/>
          <w:bCs/>
        </w:rPr>
      </w:pPr>
    </w:p>
    <w:p w14:paraId="04110AD5" w14:textId="041980C3" w:rsidR="00844C60" w:rsidRPr="0072053B" w:rsidRDefault="00844C60" w:rsidP="006923D8">
      <w:pPr>
        <w:spacing w:line="360" w:lineRule="auto"/>
        <w:rPr>
          <w:rFonts w:ascii="Times" w:hAnsi="Times"/>
        </w:rPr>
      </w:pPr>
      <w:r w:rsidRPr="0072053B">
        <w:rPr>
          <w:rFonts w:ascii="Times" w:hAnsi="Times"/>
          <w:b/>
          <w:bCs/>
        </w:rPr>
        <w:t xml:space="preserve">Supplementary figure </w:t>
      </w:r>
      <w:r w:rsidR="001108DB" w:rsidRPr="0072053B">
        <w:rPr>
          <w:rFonts w:ascii="Times" w:hAnsi="Times"/>
          <w:b/>
          <w:bCs/>
        </w:rPr>
        <w:t>3</w:t>
      </w:r>
      <w:r w:rsidRPr="0072053B">
        <w:rPr>
          <w:rFonts w:ascii="Times" w:hAnsi="Times"/>
          <w:b/>
          <w:bCs/>
        </w:rPr>
        <w:t xml:space="preserve">: </w:t>
      </w:r>
      <w:r w:rsidRPr="0072053B">
        <w:rPr>
          <w:rFonts w:ascii="Times" w:hAnsi="Times"/>
        </w:rPr>
        <w:t>Eosauropterygian</w:t>
      </w:r>
      <w:r w:rsidR="00C31208" w:rsidRPr="0072053B">
        <w:rPr>
          <w:rFonts w:ascii="Times" w:hAnsi="Times"/>
        </w:rPr>
        <w:t xml:space="preserve"> quantitative craniodental</w:t>
      </w:r>
      <w:r w:rsidRPr="0072053B">
        <w:rPr>
          <w:rFonts w:ascii="Times" w:hAnsi="Times"/>
        </w:rPr>
        <w:t xml:space="preserve"> trait histograms, pairwise distribution and correlation. Each dot is coloured with respect to their relative clade. The upper panel indicates the pairwise correlation (Pearson’s correlation coefficient; * indicates significance at alpha = 0.05, ** at alpha 0.01). </w:t>
      </w:r>
    </w:p>
    <w:p w14:paraId="0F72FD1B" w14:textId="2C5542D8" w:rsidR="00931520" w:rsidRPr="0072053B" w:rsidRDefault="00931520" w:rsidP="006923D8">
      <w:pPr>
        <w:spacing w:line="360" w:lineRule="auto"/>
        <w:rPr>
          <w:rFonts w:ascii="Times" w:hAnsi="Times"/>
        </w:rPr>
      </w:pPr>
    </w:p>
    <w:p w14:paraId="3550ED6D" w14:textId="7CB13BEC" w:rsidR="00931520" w:rsidRPr="0072053B" w:rsidRDefault="00931520" w:rsidP="006923D8">
      <w:pPr>
        <w:spacing w:line="360" w:lineRule="auto"/>
        <w:rPr>
          <w:rFonts w:ascii="Times" w:hAnsi="Times"/>
        </w:rPr>
      </w:pPr>
    </w:p>
    <w:p w14:paraId="3654B7F5" w14:textId="77777777" w:rsidR="00931520" w:rsidRPr="0072053B" w:rsidRDefault="00931520" w:rsidP="006923D8">
      <w:pPr>
        <w:spacing w:line="360" w:lineRule="auto"/>
        <w:rPr>
          <w:rFonts w:ascii="Times" w:hAnsi="Times"/>
        </w:rPr>
      </w:pPr>
    </w:p>
    <w:p w14:paraId="31185561" w14:textId="4EB179E3" w:rsidR="002022F1" w:rsidRPr="0072053B" w:rsidRDefault="00F7727E" w:rsidP="000178EA">
      <w:pPr>
        <w:rPr>
          <w:rFonts w:ascii="Times" w:hAnsi="Times"/>
          <w:u w:val="single"/>
        </w:rPr>
      </w:pPr>
      <w:r w:rsidRPr="0072053B">
        <w:rPr>
          <w:rFonts w:ascii="Times" w:hAnsi="Times"/>
          <w:b/>
          <w:bCs/>
          <w:noProof/>
        </w:rPr>
        <w:drawing>
          <wp:anchor distT="0" distB="0" distL="114300" distR="114300" simplePos="0" relativeHeight="251685888" behindDoc="0" locked="0" layoutInCell="1" allowOverlap="1" wp14:anchorId="72775B38" wp14:editId="205357D5">
            <wp:simplePos x="0" y="0"/>
            <wp:positionH relativeFrom="column">
              <wp:posOffset>-148590</wp:posOffset>
            </wp:positionH>
            <wp:positionV relativeFrom="paragraph">
              <wp:posOffset>194936</wp:posOffset>
            </wp:positionV>
            <wp:extent cx="6300470" cy="4457065"/>
            <wp:effectExtent l="0" t="0" r="0" b="63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1">
                      <a:extLst>
                        <a:ext uri="{28A0092B-C50C-407E-A947-70E740481C1C}">
                          <a14:useLocalDpi xmlns:a14="http://schemas.microsoft.com/office/drawing/2010/main"/>
                        </a:ext>
                      </a:extLst>
                    </a:blip>
                    <a:stretch>
                      <a:fillRect/>
                    </a:stretch>
                  </pic:blipFill>
                  <pic:spPr>
                    <a:xfrm>
                      <a:off x="0" y="0"/>
                      <a:ext cx="6300470" cy="4457065"/>
                    </a:xfrm>
                    <a:prstGeom prst="rect">
                      <a:avLst/>
                    </a:prstGeom>
                  </pic:spPr>
                </pic:pic>
              </a:graphicData>
            </a:graphic>
            <wp14:sizeRelH relativeFrom="page">
              <wp14:pctWidth>0</wp14:pctWidth>
            </wp14:sizeRelH>
            <wp14:sizeRelV relativeFrom="page">
              <wp14:pctHeight>0</wp14:pctHeight>
            </wp14:sizeRelV>
          </wp:anchor>
        </w:drawing>
      </w:r>
    </w:p>
    <w:p w14:paraId="05EBC40B" w14:textId="77777777" w:rsidR="00F7727E" w:rsidRPr="0072053B" w:rsidRDefault="00F7727E" w:rsidP="006923D8">
      <w:pPr>
        <w:spacing w:line="360" w:lineRule="auto"/>
        <w:rPr>
          <w:rFonts w:ascii="Times" w:hAnsi="Times"/>
          <w:b/>
          <w:bCs/>
        </w:rPr>
      </w:pPr>
    </w:p>
    <w:p w14:paraId="68B2DDC5" w14:textId="616D675E" w:rsidR="00931520" w:rsidRPr="0072053B" w:rsidRDefault="00931520" w:rsidP="006923D8">
      <w:pPr>
        <w:spacing w:line="360" w:lineRule="auto"/>
        <w:rPr>
          <w:rFonts w:ascii="Times" w:hAnsi="Times"/>
        </w:rPr>
      </w:pPr>
      <w:r w:rsidRPr="0072053B">
        <w:rPr>
          <w:rFonts w:ascii="Times" w:hAnsi="Times"/>
          <w:b/>
          <w:bCs/>
        </w:rPr>
        <w:t xml:space="preserve">Supplementary figure </w:t>
      </w:r>
      <w:r w:rsidR="001108DB" w:rsidRPr="0072053B">
        <w:rPr>
          <w:rFonts w:ascii="Times" w:hAnsi="Times"/>
          <w:b/>
          <w:bCs/>
        </w:rPr>
        <w:t>4</w:t>
      </w:r>
      <w:r w:rsidRPr="0072053B">
        <w:rPr>
          <w:rFonts w:ascii="Times" w:hAnsi="Times"/>
          <w:b/>
          <w:bCs/>
        </w:rPr>
        <w:t xml:space="preserve">: </w:t>
      </w:r>
      <w:r w:rsidRPr="0072053B">
        <w:rPr>
          <w:rFonts w:ascii="Times" w:hAnsi="Times"/>
        </w:rPr>
        <w:t xml:space="preserve">Eosauropterygian quantitative postcranial trait histograms, pairwise distribution and correlation. Each dot is coloured with respect to their relative clade. The upper panel indicates the pairwise correlation (Pearson’s correlation coefficient; * indicates significance at alpha = 0.05, ** at alpha 0.01). </w:t>
      </w:r>
    </w:p>
    <w:p w14:paraId="492DA2D0" w14:textId="3D2379A2" w:rsidR="009314BF" w:rsidRPr="0072053B" w:rsidRDefault="009314BF" w:rsidP="000178EA">
      <w:pPr>
        <w:rPr>
          <w:rFonts w:ascii="Times" w:hAnsi="Times"/>
        </w:rPr>
      </w:pPr>
      <w:r w:rsidRPr="0072053B">
        <w:rPr>
          <w:rFonts w:ascii="Times" w:hAnsi="Times"/>
        </w:rPr>
        <w:br w:type="page"/>
      </w:r>
    </w:p>
    <w:p w14:paraId="563183EC" w14:textId="4C91DD9C" w:rsidR="00CE4B48" w:rsidRPr="0072053B" w:rsidRDefault="00CE4B48" w:rsidP="000178EA">
      <w:pPr>
        <w:rPr>
          <w:rFonts w:ascii="Times" w:hAnsi="Times"/>
        </w:rPr>
      </w:pPr>
    </w:p>
    <w:p w14:paraId="55D82A3F" w14:textId="1C94D119" w:rsidR="003413A5" w:rsidRPr="0072053B" w:rsidRDefault="003413A5" w:rsidP="006923D8">
      <w:pPr>
        <w:spacing w:line="360" w:lineRule="auto"/>
        <w:rPr>
          <w:rFonts w:ascii="Times" w:hAnsi="Times"/>
          <w:b/>
          <w:bCs/>
        </w:rPr>
      </w:pPr>
    </w:p>
    <w:p w14:paraId="0C49646F" w14:textId="40B822B0" w:rsidR="003413A5" w:rsidRPr="0072053B" w:rsidRDefault="003413A5" w:rsidP="006923D8">
      <w:pPr>
        <w:spacing w:line="360" w:lineRule="auto"/>
        <w:rPr>
          <w:rFonts w:ascii="Times" w:hAnsi="Times"/>
          <w:b/>
          <w:bCs/>
        </w:rPr>
      </w:pPr>
    </w:p>
    <w:p w14:paraId="0BD6490E" w14:textId="31619AA0" w:rsidR="00D04F8F" w:rsidRPr="0072053B" w:rsidRDefault="00D04F8F" w:rsidP="006923D8">
      <w:pPr>
        <w:spacing w:line="360" w:lineRule="auto"/>
        <w:rPr>
          <w:rFonts w:ascii="Times" w:hAnsi="Times"/>
          <w:b/>
          <w:bCs/>
        </w:rPr>
      </w:pPr>
    </w:p>
    <w:p w14:paraId="49CCA100" w14:textId="6C644D76" w:rsidR="00D04F8F" w:rsidRPr="0072053B" w:rsidRDefault="00436126" w:rsidP="006923D8">
      <w:pPr>
        <w:spacing w:line="360" w:lineRule="auto"/>
        <w:rPr>
          <w:rFonts w:ascii="Times" w:hAnsi="Times"/>
          <w:b/>
          <w:bCs/>
        </w:rPr>
      </w:pPr>
      <w:r w:rsidRPr="0072053B">
        <w:rPr>
          <w:rFonts w:ascii="Times" w:hAnsi="Times"/>
          <w:b/>
          <w:bCs/>
          <w:noProof/>
        </w:rPr>
        <w:drawing>
          <wp:anchor distT="0" distB="0" distL="114300" distR="114300" simplePos="0" relativeHeight="251724800" behindDoc="0" locked="0" layoutInCell="1" allowOverlap="1" wp14:anchorId="6F8F1D60" wp14:editId="10CEADC8">
            <wp:simplePos x="0" y="0"/>
            <wp:positionH relativeFrom="column">
              <wp:posOffset>-213995</wp:posOffset>
            </wp:positionH>
            <wp:positionV relativeFrom="paragraph">
              <wp:posOffset>351155</wp:posOffset>
            </wp:positionV>
            <wp:extent cx="6315710" cy="3406140"/>
            <wp:effectExtent l="0" t="0" r="0" b="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2">
                      <a:extLst>
                        <a:ext uri="{28A0092B-C50C-407E-A947-70E740481C1C}">
                          <a14:useLocalDpi xmlns:a14="http://schemas.microsoft.com/office/drawing/2010/main"/>
                        </a:ext>
                      </a:extLst>
                    </a:blip>
                    <a:stretch>
                      <a:fillRect/>
                    </a:stretch>
                  </pic:blipFill>
                  <pic:spPr>
                    <a:xfrm>
                      <a:off x="0" y="0"/>
                      <a:ext cx="6315710" cy="3406140"/>
                    </a:xfrm>
                    <a:prstGeom prst="rect">
                      <a:avLst/>
                    </a:prstGeom>
                  </pic:spPr>
                </pic:pic>
              </a:graphicData>
            </a:graphic>
            <wp14:sizeRelH relativeFrom="page">
              <wp14:pctWidth>0</wp14:pctWidth>
            </wp14:sizeRelH>
            <wp14:sizeRelV relativeFrom="page">
              <wp14:pctHeight>0</wp14:pctHeight>
            </wp14:sizeRelV>
          </wp:anchor>
        </w:drawing>
      </w:r>
    </w:p>
    <w:p w14:paraId="4FAD03A2" w14:textId="1912E571" w:rsidR="00436126" w:rsidRPr="0072053B" w:rsidRDefault="00436126" w:rsidP="006923D8">
      <w:pPr>
        <w:spacing w:line="360" w:lineRule="auto"/>
        <w:rPr>
          <w:rFonts w:ascii="Times" w:hAnsi="Times"/>
          <w:b/>
          <w:bCs/>
        </w:rPr>
      </w:pPr>
    </w:p>
    <w:p w14:paraId="04F8E178" w14:textId="77777777" w:rsidR="00436126" w:rsidRPr="0072053B" w:rsidRDefault="00436126" w:rsidP="006923D8">
      <w:pPr>
        <w:spacing w:line="360" w:lineRule="auto"/>
        <w:rPr>
          <w:rFonts w:ascii="Times" w:hAnsi="Times"/>
          <w:b/>
          <w:bCs/>
        </w:rPr>
      </w:pPr>
    </w:p>
    <w:p w14:paraId="15D11992" w14:textId="7BA1C3DA" w:rsidR="003413A5" w:rsidRPr="0072053B" w:rsidRDefault="003413A5" w:rsidP="006923D8">
      <w:pPr>
        <w:spacing w:line="360" w:lineRule="auto"/>
        <w:rPr>
          <w:rFonts w:ascii="Times" w:hAnsi="Times"/>
        </w:rPr>
      </w:pPr>
      <w:r w:rsidRPr="0072053B">
        <w:rPr>
          <w:rFonts w:ascii="Times" w:hAnsi="Times"/>
          <w:b/>
          <w:bCs/>
        </w:rPr>
        <w:t xml:space="preserve">Supplementary figure </w:t>
      </w:r>
      <w:r w:rsidR="001108DB" w:rsidRPr="0072053B">
        <w:rPr>
          <w:rFonts w:ascii="Times" w:hAnsi="Times"/>
          <w:b/>
          <w:bCs/>
        </w:rPr>
        <w:t>5</w:t>
      </w:r>
      <w:r w:rsidRPr="0072053B">
        <w:rPr>
          <w:rFonts w:ascii="Times" w:hAnsi="Times"/>
          <w:b/>
          <w:bCs/>
        </w:rPr>
        <w:t xml:space="preserve">: </w:t>
      </w:r>
      <w:proofErr w:type="spellStart"/>
      <w:r w:rsidRPr="0072053B">
        <w:rPr>
          <w:rFonts w:ascii="Times" w:hAnsi="Times"/>
        </w:rPr>
        <w:t>Tanglegram</w:t>
      </w:r>
      <w:proofErr w:type="spellEnd"/>
      <w:r w:rsidRPr="0072053B">
        <w:rPr>
          <w:rFonts w:ascii="Times" w:hAnsi="Times"/>
        </w:rPr>
        <w:t xml:space="preserve"> comparing the phylogeny with the hierarchy of a cluster dendrogram generated with the</w:t>
      </w:r>
      <w:r w:rsidR="008B0299" w:rsidRPr="0072053B">
        <w:rPr>
          <w:rFonts w:ascii="Times" w:hAnsi="Times"/>
        </w:rPr>
        <w:t xml:space="preserve"> </w:t>
      </w:r>
      <w:r w:rsidR="00454D66" w:rsidRPr="0072053B">
        <w:rPr>
          <w:rFonts w:ascii="Times" w:hAnsi="Times"/>
        </w:rPr>
        <w:t>whole-body</w:t>
      </w:r>
      <w:r w:rsidR="00764B69" w:rsidRPr="0072053B">
        <w:rPr>
          <w:rFonts w:ascii="Times" w:hAnsi="Times"/>
        </w:rPr>
        <w:t xml:space="preserve"> </w:t>
      </w:r>
      <w:r w:rsidR="008B0299" w:rsidRPr="0072053B">
        <w:rPr>
          <w:rFonts w:ascii="Times" w:hAnsi="Times"/>
        </w:rPr>
        <w:t>data</w:t>
      </w:r>
      <w:r w:rsidRPr="0072053B">
        <w:rPr>
          <w:rFonts w:ascii="Times" w:hAnsi="Times"/>
        </w:rPr>
        <w:t xml:space="preserve">.  Each label </w:t>
      </w:r>
      <w:r w:rsidR="007C0A72" w:rsidRPr="0072053B">
        <w:rPr>
          <w:rFonts w:ascii="Times" w:hAnsi="Times"/>
        </w:rPr>
        <w:t>has</w:t>
      </w:r>
      <w:r w:rsidRPr="0072053B">
        <w:rPr>
          <w:rFonts w:ascii="Times" w:hAnsi="Times"/>
        </w:rPr>
        <w:t xml:space="preserve"> been coloured with respect to its relative clade. </w:t>
      </w:r>
      <w:r w:rsidR="00454D66" w:rsidRPr="0072053B">
        <w:rPr>
          <w:rFonts w:ascii="Times" w:hAnsi="Times"/>
        </w:rPr>
        <w:t>The phylogenetic tree has been generated in Maximum Parsimony framework under implied weighting (</w:t>
      </w:r>
      <w:r w:rsidR="006765D5">
        <w:rPr>
          <w:rFonts w:ascii="Times" w:hAnsi="Times"/>
          <w:i/>
          <w:iCs/>
        </w:rPr>
        <w:t>k</w:t>
      </w:r>
      <w:r w:rsidR="00454D66" w:rsidRPr="0072053B">
        <w:rPr>
          <w:rFonts w:ascii="Times" w:hAnsi="Times"/>
        </w:rPr>
        <w:t>=12)</w:t>
      </w:r>
      <w:r w:rsidR="00612C5A" w:rsidRPr="0072053B">
        <w:rPr>
          <w:rFonts w:ascii="Times" w:hAnsi="Times"/>
        </w:rPr>
        <w:t>.</w:t>
      </w:r>
    </w:p>
    <w:p w14:paraId="2730895F" w14:textId="6CA60C80" w:rsidR="006D74C2" w:rsidRPr="0072053B" w:rsidRDefault="006D74C2" w:rsidP="000178EA">
      <w:pPr>
        <w:rPr>
          <w:rFonts w:ascii="Times" w:hAnsi="Times"/>
        </w:rPr>
      </w:pPr>
    </w:p>
    <w:p w14:paraId="2612850D" w14:textId="1AA68402" w:rsidR="006D74C2" w:rsidRPr="0072053B" w:rsidRDefault="006D74C2" w:rsidP="000178EA">
      <w:pPr>
        <w:rPr>
          <w:rFonts w:ascii="Times" w:hAnsi="Times"/>
        </w:rPr>
      </w:pPr>
    </w:p>
    <w:p w14:paraId="23A42ED9" w14:textId="77777777" w:rsidR="00B23220" w:rsidRPr="0072053B" w:rsidRDefault="00B23220" w:rsidP="006923D8">
      <w:pPr>
        <w:spacing w:line="360" w:lineRule="auto"/>
        <w:rPr>
          <w:rFonts w:ascii="Times" w:hAnsi="Times"/>
        </w:rPr>
      </w:pPr>
    </w:p>
    <w:p w14:paraId="0FDA1798" w14:textId="07C5284B" w:rsidR="00403DF1" w:rsidRPr="0072053B" w:rsidRDefault="00403DF1" w:rsidP="006923D8">
      <w:pPr>
        <w:spacing w:line="360" w:lineRule="auto"/>
        <w:rPr>
          <w:rFonts w:ascii="Times" w:hAnsi="Times"/>
          <w:b/>
          <w:bCs/>
        </w:rPr>
      </w:pPr>
    </w:p>
    <w:p w14:paraId="57D095A7" w14:textId="6D3E3D0C" w:rsidR="00224131" w:rsidRPr="0072053B" w:rsidRDefault="00224131" w:rsidP="006923D8">
      <w:pPr>
        <w:spacing w:line="360" w:lineRule="auto"/>
        <w:rPr>
          <w:rFonts w:ascii="Times" w:hAnsi="Times"/>
          <w:b/>
          <w:bCs/>
        </w:rPr>
      </w:pPr>
    </w:p>
    <w:p w14:paraId="23D3F6D7" w14:textId="07045834" w:rsidR="00224131" w:rsidRPr="0072053B" w:rsidRDefault="00224131" w:rsidP="006923D8">
      <w:pPr>
        <w:spacing w:line="360" w:lineRule="auto"/>
        <w:rPr>
          <w:rFonts w:ascii="Times" w:hAnsi="Times"/>
          <w:b/>
          <w:bCs/>
        </w:rPr>
      </w:pPr>
    </w:p>
    <w:p w14:paraId="284F3EE2" w14:textId="27574E92" w:rsidR="00224131" w:rsidRPr="0072053B" w:rsidRDefault="00224131" w:rsidP="006923D8">
      <w:pPr>
        <w:spacing w:line="360" w:lineRule="auto"/>
        <w:rPr>
          <w:rFonts w:ascii="Times" w:hAnsi="Times"/>
          <w:b/>
          <w:bCs/>
        </w:rPr>
      </w:pPr>
    </w:p>
    <w:p w14:paraId="5B6DFC59" w14:textId="2576BCD9" w:rsidR="00224131" w:rsidRPr="0072053B" w:rsidRDefault="00224131" w:rsidP="006923D8">
      <w:pPr>
        <w:spacing w:line="360" w:lineRule="auto"/>
        <w:rPr>
          <w:rFonts w:ascii="Times" w:hAnsi="Times"/>
          <w:b/>
          <w:bCs/>
        </w:rPr>
      </w:pPr>
    </w:p>
    <w:p w14:paraId="5737947E" w14:textId="77FF8D44" w:rsidR="00224131" w:rsidRPr="0072053B" w:rsidRDefault="00224131" w:rsidP="006923D8">
      <w:pPr>
        <w:spacing w:line="360" w:lineRule="auto"/>
        <w:rPr>
          <w:rFonts w:ascii="Times" w:hAnsi="Times"/>
          <w:b/>
          <w:bCs/>
        </w:rPr>
      </w:pPr>
    </w:p>
    <w:p w14:paraId="21DB5B12" w14:textId="375D77EA" w:rsidR="00224131" w:rsidRPr="0072053B" w:rsidRDefault="00224131" w:rsidP="006923D8">
      <w:pPr>
        <w:spacing w:line="360" w:lineRule="auto"/>
        <w:rPr>
          <w:rFonts w:ascii="Times" w:hAnsi="Times"/>
          <w:b/>
          <w:bCs/>
        </w:rPr>
      </w:pPr>
    </w:p>
    <w:p w14:paraId="17CE22C7" w14:textId="4A8D2095" w:rsidR="00224131" w:rsidRPr="0072053B" w:rsidRDefault="00224131" w:rsidP="006923D8">
      <w:pPr>
        <w:spacing w:line="360" w:lineRule="auto"/>
        <w:rPr>
          <w:rFonts w:ascii="Times" w:hAnsi="Times"/>
          <w:b/>
          <w:bCs/>
        </w:rPr>
      </w:pPr>
    </w:p>
    <w:p w14:paraId="69D1B61F" w14:textId="383DBD08" w:rsidR="00224131" w:rsidRPr="0072053B" w:rsidRDefault="00224131" w:rsidP="006923D8">
      <w:pPr>
        <w:spacing w:line="360" w:lineRule="auto"/>
        <w:rPr>
          <w:rFonts w:ascii="Times" w:hAnsi="Times"/>
          <w:b/>
          <w:bCs/>
        </w:rPr>
      </w:pPr>
      <w:r w:rsidRPr="0072053B">
        <w:rPr>
          <w:rFonts w:ascii="Times" w:hAnsi="Times"/>
          <w:b/>
          <w:bCs/>
          <w:noProof/>
        </w:rPr>
        <w:drawing>
          <wp:anchor distT="0" distB="0" distL="114300" distR="114300" simplePos="0" relativeHeight="251691008" behindDoc="0" locked="0" layoutInCell="1" allowOverlap="1" wp14:anchorId="70C3CC96" wp14:editId="336FD6D7">
            <wp:simplePos x="0" y="0"/>
            <wp:positionH relativeFrom="column">
              <wp:posOffset>-349678</wp:posOffset>
            </wp:positionH>
            <wp:positionV relativeFrom="paragraph">
              <wp:posOffset>172085</wp:posOffset>
            </wp:positionV>
            <wp:extent cx="6530340" cy="4620260"/>
            <wp:effectExtent l="0" t="0" r="0" b="254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3">
                      <a:extLst>
                        <a:ext uri="{28A0092B-C50C-407E-A947-70E740481C1C}">
                          <a14:useLocalDpi xmlns:a14="http://schemas.microsoft.com/office/drawing/2010/main"/>
                        </a:ext>
                      </a:extLst>
                    </a:blip>
                    <a:stretch>
                      <a:fillRect/>
                    </a:stretch>
                  </pic:blipFill>
                  <pic:spPr>
                    <a:xfrm>
                      <a:off x="0" y="0"/>
                      <a:ext cx="6530340" cy="4620260"/>
                    </a:xfrm>
                    <a:prstGeom prst="rect">
                      <a:avLst/>
                    </a:prstGeom>
                  </pic:spPr>
                </pic:pic>
              </a:graphicData>
            </a:graphic>
            <wp14:sizeRelH relativeFrom="page">
              <wp14:pctWidth>0</wp14:pctWidth>
            </wp14:sizeRelH>
            <wp14:sizeRelV relativeFrom="page">
              <wp14:pctHeight>0</wp14:pctHeight>
            </wp14:sizeRelV>
          </wp:anchor>
        </w:drawing>
      </w:r>
    </w:p>
    <w:p w14:paraId="452EA861" w14:textId="11206740" w:rsidR="00403DF1" w:rsidRPr="0072053B" w:rsidRDefault="00403DF1" w:rsidP="006923D8">
      <w:pPr>
        <w:spacing w:line="360" w:lineRule="auto"/>
        <w:rPr>
          <w:rFonts w:ascii="Times" w:hAnsi="Times"/>
        </w:rPr>
      </w:pPr>
      <w:r w:rsidRPr="0072053B">
        <w:rPr>
          <w:rFonts w:ascii="Times" w:hAnsi="Times"/>
          <w:b/>
          <w:bCs/>
        </w:rPr>
        <w:t xml:space="preserve">Supplementary figure </w:t>
      </w:r>
      <w:r w:rsidR="001108DB" w:rsidRPr="0072053B">
        <w:rPr>
          <w:rFonts w:ascii="Times" w:hAnsi="Times"/>
          <w:b/>
          <w:bCs/>
        </w:rPr>
        <w:t>6</w:t>
      </w:r>
      <w:r w:rsidRPr="0072053B">
        <w:rPr>
          <w:rFonts w:ascii="Times" w:hAnsi="Times"/>
          <w:b/>
          <w:bCs/>
        </w:rPr>
        <w:t xml:space="preserve">: </w:t>
      </w:r>
      <w:r w:rsidRPr="0072053B">
        <w:rPr>
          <w:rFonts w:ascii="Times" w:hAnsi="Times"/>
        </w:rPr>
        <w:t xml:space="preserve">NMDS </w:t>
      </w:r>
      <w:r w:rsidR="00224131" w:rsidRPr="0072053B">
        <w:rPr>
          <w:rFonts w:ascii="Times" w:hAnsi="Times"/>
        </w:rPr>
        <w:t xml:space="preserve">whole body </w:t>
      </w:r>
      <w:r w:rsidRPr="0072053B">
        <w:rPr>
          <w:rFonts w:ascii="Times" w:hAnsi="Times"/>
        </w:rPr>
        <w:t xml:space="preserve">stress plot, showing the relationship between the dissimilarities between taxa present in the dissimilarity matrix and the ordination on the NMDS morphospace (maximum number of random starts = 100). </w:t>
      </w:r>
    </w:p>
    <w:p w14:paraId="450DB305" w14:textId="1F74C121" w:rsidR="00403DF1" w:rsidRPr="0072053B" w:rsidRDefault="00403DF1" w:rsidP="000178EA">
      <w:pPr>
        <w:rPr>
          <w:rFonts w:ascii="Times" w:hAnsi="Times"/>
        </w:rPr>
      </w:pPr>
    </w:p>
    <w:p w14:paraId="6018332D" w14:textId="2959F428" w:rsidR="00403DF1" w:rsidRPr="0072053B" w:rsidRDefault="00772B35" w:rsidP="000178EA">
      <w:pPr>
        <w:rPr>
          <w:rFonts w:ascii="Times" w:hAnsi="Times"/>
        </w:rPr>
      </w:pPr>
      <w:r w:rsidRPr="0072053B">
        <w:rPr>
          <w:rFonts w:ascii="Times" w:hAnsi="Times"/>
        </w:rPr>
        <w:br w:type="page"/>
      </w:r>
    </w:p>
    <w:p w14:paraId="4F105768" w14:textId="650B87D9" w:rsidR="00772B35" w:rsidRPr="0072053B" w:rsidRDefault="00772B35" w:rsidP="000178EA">
      <w:pPr>
        <w:rPr>
          <w:rFonts w:ascii="Times" w:hAnsi="Times"/>
        </w:rPr>
      </w:pPr>
    </w:p>
    <w:p w14:paraId="4F79D3B3" w14:textId="3EE501EB" w:rsidR="00764B69" w:rsidRPr="0072053B" w:rsidRDefault="00764B69" w:rsidP="000178EA">
      <w:pPr>
        <w:rPr>
          <w:rFonts w:ascii="Times" w:hAnsi="Times"/>
        </w:rPr>
      </w:pPr>
    </w:p>
    <w:p w14:paraId="76466E3F" w14:textId="5D5D34F4" w:rsidR="00224131" w:rsidRPr="0072053B" w:rsidRDefault="00224131" w:rsidP="000178EA">
      <w:pPr>
        <w:rPr>
          <w:rFonts w:ascii="Times" w:hAnsi="Times"/>
        </w:rPr>
      </w:pPr>
    </w:p>
    <w:p w14:paraId="4B48E249" w14:textId="565C6B48" w:rsidR="00225EEC" w:rsidRDefault="00D26068" w:rsidP="006923D8">
      <w:pPr>
        <w:spacing w:line="360" w:lineRule="auto"/>
        <w:rPr>
          <w:rFonts w:ascii="Times" w:hAnsi="Times"/>
          <w:b/>
          <w:bCs/>
        </w:rPr>
      </w:pPr>
      <w:r>
        <w:rPr>
          <w:rFonts w:ascii="Times" w:hAnsi="Times"/>
          <w:b/>
          <w:bCs/>
          <w:noProof/>
        </w:rPr>
        <w:drawing>
          <wp:inline distT="0" distB="0" distL="0" distR="0" wp14:anchorId="328C85D8" wp14:editId="30FFD1E8">
            <wp:extent cx="5972810" cy="5282565"/>
            <wp:effectExtent l="0" t="0" r="0" b="635"/>
            <wp:docPr id="1" name="Image 1" descr="Une image contenant texte, capture d’écran,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apture d’écran, diagramme&#10;&#10;Description générée automatiquement"/>
                    <pic:cNvPicPr/>
                  </pic:nvPicPr>
                  <pic:blipFill>
                    <a:blip r:embed="rId14"/>
                    <a:stretch>
                      <a:fillRect/>
                    </a:stretch>
                  </pic:blipFill>
                  <pic:spPr>
                    <a:xfrm>
                      <a:off x="0" y="0"/>
                      <a:ext cx="5972810" cy="5282565"/>
                    </a:xfrm>
                    <a:prstGeom prst="rect">
                      <a:avLst/>
                    </a:prstGeom>
                  </pic:spPr>
                </pic:pic>
              </a:graphicData>
            </a:graphic>
          </wp:inline>
        </w:drawing>
      </w:r>
    </w:p>
    <w:p w14:paraId="212847D2" w14:textId="23A35036" w:rsidR="00772B35" w:rsidRPr="0072053B" w:rsidRDefault="00772B35" w:rsidP="006923D8">
      <w:pPr>
        <w:spacing w:line="360" w:lineRule="auto"/>
        <w:rPr>
          <w:rFonts w:ascii="Times" w:hAnsi="Times"/>
        </w:rPr>
      </w:pPr>
      <w:r w:rsidRPr="0072053B">
        <w:rPr>
          <w:rFonts w:ascii="Times" w:hAnsi="Times"/>
          <w:b/>
          <w:bCs/>
        </w:rPr>
        <w:t xml:space="preserve">Supplementary figure </w:t>
      </w:r>
      <w:r w:rsidR="001108DB" w:rsidRPr="0072053B">
        <w:rPr>
          <w:rFonts w:ascii="Times" w:hAnsi="Times"/>
          <w:b/>
          <w:bCs/>
        </w:rPr>
        <w:t>7</w:t>
      </w:r>
      <w:r w:rsidRPr="0072053B">
        <w:rPr>
          <w:rFonts w:ascii="Times" w:hAnsi="Times"/>
          <w:b/>
          <w:bCs/>
        </w:rPr>
        <w:t xml:space="preserve">: </w:t>
      </w:r>
      <w:r w:rsidRPr="0072053B">
        <w:rPr>
          <w:rFonts w:ascii="Times" w:hAnsi="Times"/>
        </w:rPr>
        <w:t>Morphospace using the NMDS (dimension=2) o</w:t>
      </w:r>
      <w:r w:rsidR="004D0CBA" w:rsidRPr="0072053B">
        <w:rPr>
          <w:rFonts w:ascii="Times" w:hAnsi="Times"/>
        </w:rPr>
        <w:t>n</w:t>
      </w:r>
      <w:r w:rsidRPr="0072053B">
        <w:rPr>
          <w:rFonts w:ascii="Times" w:hAnsi="Times"/>
        </w:rPr>
        <w:t xml:space="preserve"> whole body dataset. </w:t>
      </w:r>
    </w:p>
    <w:p w14:paraId="699C315C" w14:textId="3700D63A" w:rsidR="00224131" w:rsidRPr="0072053B" w:rsidRDefault="00224131" w:rsidP="006923D8">
      <w:pPr>
        <w:spacing w:line="360" w:lineRule="auto"/>
        <w:rPr>
          <w:rFonts w:ascii="Times" w:hAnsi="Times"/>
        </w:rPr>
      </w:pPr>
      <w:r w:rsidRPr="0072053B">
        <w:rPr>
          <w:rFonts w:ascii="Times" w:hAnsi="Times"/>
        </w:rPr>
        <w:br w:type="page"/>
      </w:r>
    </w:p>
    <w:p w14:paraId="43835944" w14:textId="75E6FB1B" w:rsidR="0084587F" w:rsidRPr="0072053B" w:rsidRDefault="0084587F" w:rsidP="000178EA">
      <w:pPr>
        <w:rPr>
          <w:rFonts w:ascii="Times" w:hAnsi="Times"/>
        </w:rPr>
      </w:pPr>
      <w:r w:rsidRPr="0072053B">
        <w:rPr>
          <w:rFonts w:ascii="Times" w:hAnsi="Times"/>
          <w:noProof/>
        </w:rPr>
        <w:drawing>
          <wp:anchor distT="0" distB="0" distL="114300" distR="114300" simplePos="0" relativeHeight="251695104" behindDoc="0" locked="0" layoutInCell="1" allowOverlap="1" wp14:anchorId="064C327A" wp14:editId="054AB400">
            <wp:simplePos x="0" y="0"/>
            <wp:positionH relativeFrom="column">
              <wp:posOffset>-451293</wp:posOffset>
            </wp:positionH>
            <wp:positionV relativeFrom="paragraph">
              <wp:posOffset>264064</wp:posOffset>
            </wp:positionV>
            <wp:extent cx="6469380" cy="4577080"/>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5">
                      <a:extLst>
                        <a:ext uri="{28A0092B-C50C-407E-A947-70E740481C1C}">
                          <a14:useLocalDpi xmlns:a14="http://schemas.microsoft.com/office/drawing/2010/main"/>
                        </a:ext>
                      </a:extLst>
                    </a:blip>
                    <a:stretch>
                      <a:fillRect/>
                    </a:stretch>
                  </pic:blipFill>
                  <pic:spPr>
                    <a:xfrm>
                      <a:off x="0" y="0"/>
                      <a:ext cx="6469380" cy="4577080"/>
                    </a:xfrm>
                    <a:prstGeom prst="rect">
                      <a:avLst/>
                    </a:prstGeom>
                  </pic:spPr>
                </pic:pic>
              </a:graphicData>
            </a:graphic>
            <wp14:sizeRelH relativeFrom="page">
              <wp14:pctWidth>0</wp14:pctWidth>
            </wp14:sizeRelH>
            <wp14:sizeRelV relativeFrom="page">
              <wp14:pctHeight>0</wp14:pctHeight>
            </wp14:sizeRelV>
          </wp:anchor>
        </w:drawing>
      </w:r>
    </w:p>
    <w:p w14:paraId="44029AC8" w14:textId="77777777" w:rsidR="003D25E7" w:rsidRPr="0072053B" w:rsidRDefault="003D25E7" w:rsidP="006923D8">
      <w:pPr>
        <w:spacing w:line="360" w:lineRule="auto"/>
        <w:rPr>
          <w:rFonts w:ascii="Times" w:hAnsi="Times"/>
          <w:b/>
          <w:bCs/>
        </w:rPr>
      </w:pPr>
    </w:p>
    <w:p w14:paraId="2BC5F149" w14:textId="00260DC9" w:rsidR="004D0CBA" w:rsidRPr="0072053B" w:rsidRDefault="004D0CBA" w:rsidP="006923D8">
      <w:pPr>
        <w:spacing w:line="360" w:lineRule="auto"/>
        <w:rPr>
          <w:rFonts w:ascii="Times" w:hAnsi="Times"/>
        </w:rPr>
      </w:pPr>
      <w:r w:rsidRPr="0072053B">
        <w:rPr>
          <w:rFonts w:ascii="Times" w:hAnsi="Times"/>
          <w:b/>
          <w:bCs/>
        </w:rPr>
        <w:t xml:space="preserve">Supplementary figure </w:t>
      </w:r>
      <w:r w:rsidR="00EF69BA">
        <w:rPr>
          <w:rFonts w:ascii="Times" w:hAnsi="Times"/>
          <w:b/>
          <w:bCs/>
        </w:rPr>
        <w:t>8</w:t>
      </w:r>
      <w:r w:rsidRPr="0072053B">
        <w:rPr>
          <w:rFonts w:ascii="Times" w:hAnsi="Times"/>
          <w:b/>
          <w:bCs/>
        </w:rPr>
        <w:t xml:space="preserve">: </w:t>
      </w:r>
      <w:r w:rsidRPr="0072053B">
        <w:rPr>
          <w:rFonts w:ascii="Times" w:hAnsi="Times"/>
        </w:rPr>
        <w:t xml:space="preserve">NMDS craniodental stress plot, showing the relationship between the dissimilarities between taxa present in the craniodental dissimilarity matrix and the ordination on the NMDS morphospace (maximum number of random starts = 100). </w:t>
      </w:r>
    </w:p>
    <w:p w14:paraId="6B6E768E" w14:textId="7DD3BEBA" w:rsidR="00772B35" w:rsidRPr="0072053B" w:rsidRDefault="00772B35" w:rsidP="000178EA">
      <w:pPr>
        <w:rPr>
          <w:rFonts w:ascii="Times" w:hAnsi="Times"/>
        </w:rPr>
      </w:pPr>
    </w:p>
    <w:p w14:paraId="2030FBA5" w14:textId="48B72918" w:rsidR="00764B69" w:rsidRPr="0072053B" w:rsidRDefault="00764B69" w:rsidP="000178EA">
      <w:pPr>
        <w:rPr>
          <w:rFonts w:ascii="Times" w:hAnsi="Times"/>
        </w:rPr>
      </w:pPr>
    </w:p>
    <w:p w14:paraId="7B9BC95D" w14:textId="3FC3FCF2" w:rsidR="004D0CBA" w:rsidRPr="0072053B" w:rsidRDefault="004D0CBA" w:rsidP="000178EA">
      <w:pPr>
        <w:rPr>
          <w:rFonts w:ascii="Times" w:hAnsi="Times"/>
        </w:rPr>
      </w:pPr>
    </w:p>
    <w:p w14:paraId="2959A132" w14:textId="01BB70E9" w:rsidR="004D0CBA" w:rsidRPr="0072053B" w:rsidRDefault="004D0CBA" w:rsidP="000178EA">
      <w:pPr>
        <w:rPr>
          <w:rFonts w:ascii="Times" w:hAnsi="Times"/>
        </w:rPr>
      </w:pPr>
    </w:p>
    <w:p w14:paraId="1CFC8A0B" w14:textId="4B75A6E9" w:rsidR="004D0CBA" w:rsidRPr="0072053B" w:rsidRDefault="004D0CBA" w:rsidP="000178EA">
      <w:pPr>
        <w:rPr>
          <w:rFonts w:ascii="Times" w:hAnsi="Times"/>
        </w:rPr>
      </w:pPr>
    </w:p>
    <w:p w14:paraId="3A036AA6" w14:textId="301F2EA8" w:rsidR="004D0CBA" w:rsidRPr="0072053B" w:rsidRDefault="004D0CBA" w:rsidP="000178EA">
      <w:pPr>
        <w:rPr>
          <w:rFonts w:ascii="Times" w:hAnsi="Times"/>
        </w:rPr>
      </w:pPr>
    </w:p>
    <w:p w14:paraId="374DC065" w14:textId="3CDAA29B" w:rsidR="004D0CBA" w:rsidRPr="0072053B" w:rsidRDefault="004D0CBA" w:rsidP="000178EA">
      <w:pPr>
        <w:rPr>
          <w:rFonts w:ascii="Times" w:hAnsi="Times"/>
        </w:rPr>
      </w:pPr>
    </w:p>
    <w:p w14:paraId="2A9CEBD4" w14:textId="610FDD7C" w:rsidR="004D0CBA" w:rsidRPr="0072053B" w:rsidRDefault="004D0CBA" w:rsidP="000178EA">
      <w:pPr>
        <w:rPr>
          <w:rFonts w:ascii="Times" w:hAnsi="Times"/>
        </w:rPr>
      </w:pPr>
    </w:p>
    <w:p w14:paraId="38B0C41A" w14:textId="705FDC0E" w:rsidR="004D0CBA" w:rsidRPr="0072053B" w:rsidRDefault="004D0CBA" w:rsidP="000178EA">
      <w:pPr>
        <w:rPr>
          <w:rFonts w:ascii="Times" w:hAnsi="Times"/>
        </w:rPr>
      </w:pPr>
    </w:p>
    <w:p w14:paraId="2889F149" w14:textId="4EFA3C16" w:rsidR="004D0CBA" w:rsidRPr="0072053B" w:rsidRDefault="004D0CBA" w:rsidP="000178EA">
      <w:pPr>
        <w:rPr>
          <w:rFonts w:ascii="Times" w:hAnsi="Times"/>
        </w:rPr>
      </w:pPr>
    </w:p>
    <w:p w14:paraId="70DFE52A" w14:textId="071A5540" w:rsidR="004D0CBA" w:rsidRPr="0072053B" w:rsidRDefault="004D0CBA" w:rsidP="000178EA">
      <w:pPr>
        <w:rPr>
          <w:rFonts w:ascii="Times" w:hAnsi="Times"/>
        </w:rPr>
      </w:pPr>
    </w:p>
    <w:p w14:paraId="15A2C6AB" w14:textId="20AC4A5E" w:rsidR="004D0CBA" w:rsidRPr="0072053B" w:rsidRDefault="004D0CBA" w:rsidP="000178EA">
      <w:pPr>
        <w:rPr>
          <w:rFonts w:ascii="Times" w:hAnsi="Times"/>
        </w:rPr>
      </w:pPr>
    </w:p>
    <w:p w14:paraId="0CADAD20" w14:textId="7DD76835" w:rsidR="004D0CBA" w:rsidRPr="0072053B" w:rsidRDefault="004D0CBA" w:rsidP="000178EA">
      <w:pPr>
        <w:rPr>
          <w:rFonts w:ascii="Times" w:hAnsi="Times"/>
        </w:rPr>
      </w:pPr>
    </w:p>
    <w:p w14:paraId="4BC5B350" w14:textId="70E44942" w:rsidR="004D0CBA" w:rsidRPr="0072053B" w:rsidRDefault="004D0CBA" w:rsidP="000178EA">
      <w:pPr>
        <w:rPr>
          <w:rFonts w:ascii="Times" w:hAnsi="Times"/>
        </w:rPr>
      </w:pPr>
    </w:p>
    <w:p w14:paraId="22BE7F93" w14:textId="00DB563A" w:rsidR="004D0CBA" w:rsidRPr="0072053B" w:rsidRDefault="00225EEC" w:rsidP="000178EA">
      <w:pPr>
        <w:rPr>
          <w:rFonts w:ascii="Times" w:hAnsi="Times"/>
        </w:rPr>
      </w:pPr>
      <w:r>
        <w:rPr>
          <w:rFonts w:ascii="Times" w:hAnsi="Times"/>
          <w:noProof/>
        </w:rPr>
        <w:drawing>
          <wp:anchor distT="0" distB="0" distL="114300" distR="114300" simplePos="0" relativeHeight="251732992" behindDoc="0" locked="0" layoutInCell="1" allowOverlap="1" wp14:anchorId="248C67F1" wp14:editId="4A134350">
            <wp:simplePos x="0" y="0"/>
            <wp:positionH relativeFrom="column">
              <wp:posOffset>4445</wp:posOffset>
            </wp:positionH>
            <wp:positionV relativeFrom="paragraph">
              <wp:posOffset>281535</wp:posOffset>
            </wp:positionV>
            <wp:extent cx="5972810" cy="4225925"/>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6">
                      <a:extLst>
                        <a:ext uri="{28A0092B-C50C-407E-A947-70E740481C1C}">
                          <a14:useLocalDpi xmlns:a14="http://schemas.microsoft.com/office/drawing/2010/main"/>
                        </a:ext>
                      </a:extLst>
                    </a:blip>
                    <a:stretch>
                      <a:fillRect/>
                    </a:stretch>
                  </pic:blipFill>
                  <pic:spPr>
                    <a:xfrm>
                      <a:off x="0" y="0"/>
                      <a:ext cx="5972810" cy="4225925"/>
                    </a:xfrm>
                    <a:prstGeom prst="rect">
                      <a:avLst/>
                    </a:prstGeom>
                  </pic:spPr>
                </pic:pic>
              </a:graphicData>
            </a:graphic>
            <wp14:sizeRelH relativeFrom="page">
              <wp14:pctWidth>0</wp14:pctWidth>
            </wp14:sizeRelH>
            <wp14:sizeRelV relativeFrom="page">
              <wp14:pctHeight>0</wp14:pctHeight>
            </wp14:sizeRelV>
          </wp:anchor>
        </w:drawing>
      </w:r>
    </w:p>
    <w:p w14:paraId="4F461E29" w14:textId="393C3D09" w:rsidR="004D0CBA" w:rsidRPr="0072053B" w:rsidRDefault="004D0CBA" w:rsidP="000178EA">
      <w:pPr>
        <w:rPr>
          <w:rFonts w:ascii="Times" w:hAnsi="Times"/>
        </w:rPr>
      </w:pPr>
    </w:p>
    <w:p w14:paraId="0ACECB61" w14:textId="77777777" w:rsidR="004D0CBA" w:rsidRPr="0072053B" w:rsidRDefault="004D0CBA" w:rsidP="006923D8">
      <w:pPr>
        <w:spacing w:line="360" w:lineRule="auto"/>
        <w:rPr>
          <w:rFonts w:ascii="Times" w:hAnsi="Times"/>
          <w:b/>
          <w:bCs/>
        </w:rPr>
      </w:pPr>
    </w:p>
    <w:p w14:paraId="2E033D34" w14:textId="02765703" w:rsidR="003D25E7" w:rsidRPr="0072053B" w:rsidRDefault="004D0CBA" w:rsidP="006923D8">
      <w:pPr>
        <w:spacing w:line="360" w:lineRule="auto"/>
        <w:rPr>
          <w:rFonts w:ascii="Times" w:hAnsi="Times"/>
        </w:rPr>
      </w:pPr>
      <w:r w:rsidRPr="0072053B">
        <w:rPr>
          <w:rFonts w:ascii="Times" w:hAnsi="Times"/>
          <w:b/>
          <w:bCs/>
        </w:rPr>
        <w:t xml:space="preserve">Supplementary figure </w:t>
      </w:r>
      <w:r w:rsidR="00EF69BA">
        <w:rPr>
          <w:rFonts w:ascii="Times" w:hAnsi="Times"/>
          <w:b/>
          <w:bCs/>
        </w:rPr>
        <w:t>9</w:t>
      </w:r>
      <w:r w:rsidRPr="0072053B">
        <w:rPr>
          <w:rFonts w:ascii="Times" w:hAnsi="Times"/>
          <w:b/>
          <w:bCs/>
        </w:rPr>
        <w:t xml:space="preserve">: </w:t>
      </w:r>
      <w:r w:rsidRPr="0072053B">
        <w:rPr>
          <w:rFonts w:ascii="Times" w:hAnsi="Times"/>
        </w:rPr>
        <w:t xml:space="preserve">Morphospace using the NMDS (dimension=2) on the </w:t>
      </w:r>
      <w:r w:rsidR="00790EA1" w:rsidRPr="0072053B">
        <w:rPr>
          <w:rFonts w:ascii="Times" w:hAnsi="Times"/>
        </w:rPr>
        <w:t>cranioden</w:t>
      </w:r>
      <w:r w:rsidR="003D25E7" w:rsidRPr="0072053B">
        <w:rPr>
          <w:rFonts w:ascii="Times" w:hAnsi="Times"/>
        </w:rPr>
        <w:t>t</w:t>
      </w:r>
      <w:r w:rsidR="00790EA1" w:rsidRPr="0072053B">
        <w:rPr>
          <w:rFonts w:ascii="Times" w:hAnsi="Times"/>
        </w:rPr>
        <w:t xml:space="preserve">al </w:t>
      </w:r>
      <w:r w:rsidRPr="0072053B">
        <w:rPr>
          <w:rFonts w:ascii="Times" w:hAnsi="Times"/>
        </w:rPr>
        <w:t>dataset</w:t>
      </w:r>
      <w:r w:rsidR="003D25E7" w:rsidRPr="0072053B">
        <w:rPr>
          <w:rFonts w:ascii="Times" w:hAnsi="Times"/>
        </w:rPr>
        <w:t>.</w:t>
      </w:r>
    </w:p>
    <w:p w14:paraId="164CEBD8" w14:textId="62823165" w:rsidR="00026129" w:rsidRPr="0072053B" w:rsidRDefault="00026129" w:rsidP="000178EA">
      <w:pPr>
        <w:rPr>
          <w:rFonts w:ascii="Times" w:hAnsi="Times"/>
          <w:b/>
          <w:bCs/>
        </w:rPr>
      </w:pPr>
      <w:r w:rsidRPr="0072053B">
        <w:rPr>
          <w:rFonts w:ascii="Times" w:hAnsi="Times"/>
          <w:b/>
          <w:bCs/>
        </w:rPr>
        <w:br w:type="page"/>
      </w:r>
    </w:p>
    <w:p w14:paraId="6D5CCE59" w14:textId="77777777" w:rsidR="008751D4" w:rsidRPr="0072053B" w:rsidRDefault="008751D4" w:rsidP="000178EA">
      <w:pPr>
        <w:rPr>
          <w:rFonts w:ascii="Times" w:hAnsi="Times"/>
          <w:b/>
          <w:bCs/>
        </w:rPr>
      </w:pPr>
    </w:p>
    <w:p w14:paraId="200B99B5" w14:textId="78147CC2" w:rsidR="008751D4" w:rsidRPr="0072053B" w:rsidRDefault="008751D4" w:rsidP="000178EA">
      <w:pPr>
        <w:rPr>
          <w:rFonts w:ascii="Times" w:hAnsi="Times"/>
          <w:b/>
          <w:bCs/>
        </w:rPr>
      </w:pPr>
    </w:p>
    <w:p w14:paraId="45030DAC" w14:textId="7073B896" w:rsidR="008751D4" w:rsidRPr="0072053B" w:rsidRDefault="00EF69BA" w:rsidP="000178EA">
      <w:pPr>
        <w:rPr>
          <w:rFonts w:ascii="Times" w:hAnsi="Times"/>
          <w:b/>
          <w:bCs/>
        </w:rPr>
      </w:pPr>
      <w:r>
        <w:rPr>
          <w:rFonts w:ascii="Times" w:hAnsi="Times"/>
          <w:b/>
          <w:bCs/>
          <w:noProof/>
        </w:rPr>
        <w:drawing>
          <wp:inline distT="0" distB="0" distL="0" distR="0" wp14:anchorId="227D3D91" wp14:editId="34CA4DD3">
            <wp:extent cx="6049107" cy="4279907"/>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7">
                      <a:extLst>
                        <a:ext uri="{28A0092B-C50C-407E-A947-70E740481C1C}">
                          <a14:useLocalDpi xmlns:a14="http://schemas.microsoft.com/office/drawing/2010/main"/>
                        </a:ext>
                      </a:extLst>
                    </a:blip>
                    <a:stretch>
                      <a:fillRect/>
                    </a:stretch>
                  </pic:blipFill>
                  <pic:spPr>
                    <a:xfrm>
                      <a:off x="0" y="0"/>
                      <a:ext cx="6050497" cy="4280890"/>
                    </a:xfrm>
                    <a:prstGeom prst="rect">
                      <a:avLst/>
                    </a:prstGeom>
                  </pic:spPr>
                </pic:pic>
              </a:graphicData>
            </a:graphic>
          </wp:inline>
        </w:drawing>
      </w:r>
    </w:p>
    <w:p w14:paraId="555963FD" w14:textId="49EC89C8" w:rsidR="008751D4" w:rsidRPr="0072053B" w:rsidRDefault="008751D4" w:rsidP="000178EA">
      <w:pPr>
        <w:rPr>
          <w:rFonts w:ascii="Times" w:hAnsi="Times"/>
          <w:b/>
          <w:bCs/>
        </w:rPr>
      </w:pPr>
    </w:p>
    <w:p w14:paraId="25EFB509" w14:textId="77777777" w:rsidR="00026129" w:rsidRPr="0072053B" w:rsidRDefault="00026129" w:rsidP="000178EA">
      <w:pPr>
        <w:rPr>
          <w:rFonts w:ascii="Times" w:hAnsi="Times"/>
          <w:b/>
          <w:bCs/>
        </w:rPr>
      </w:pPr>
    </w:p>
    <w:p w14:paraId="7800F0BC" w14:textId="173FDA09" w:rsidR="00026129" w:rsidRPr="0072053B" w:rsidRDefault="00026129" w:rsidP="006923D8">
      <w:pPr>
        <w:spacing w:line="360" w:lineRule="auto"/>
        <w:rPr>
          <w:rFonts w:ascii="Times" w:hAnsi="Times"/>
        </w:rPr>
      </w:pPr>
      <w:r w:rsidRPr="0072053B">
        <w:rPr>
          <w:rFonts w:ascii="Times" w:hAnsi="Times"/>
          <w:b/>
          <w:bCs/>
        </w:rPr>
        <w:t>Supplementary figure</w:t>
      </w:r>
      <w:r w:rsidR="00EB50B6" w:rsidRPr="0072053B">
        <w:rPr>
          <w:rFonts w:ascii="Times" w:hAnsi="Times"/>
          <w:b/>
          <w:bCs/>
        </w:rPr>
        <w:t xml:space="preserve"> 1</w:t>
      </w:r>
      <w:r w:rsidR="00EF69BA">
        <w:rPr>
          <w:rFonts w:ascii="Times" w:hAnsi="Times"/>
          <w:b/>
          <w:bCs/>
        </w:rPr>
        <w:t>0</w:t>
      </w:r>
      <w:r w:rsidRPr="0072053B">
        <w:rPr>
          <w:rFonts w:ascii="Times" w:hAnsi="Times"/>
          <w:b/>
          <w:bCs/>
        </w:rPr>
        <w:t xml:space="preserve">: </w:t>
      </w:r>
      <w:r w:rsidRPr="0072053B">
        <w:rPr>
          <w:rFonts w:ascii="Times" w:hAnsi="Times"/>
        </w:rPr>
        <w:t>Morphospace using the first two axes of the PCoA on the craniodental dataset.</w:t>
      </w:r>
    </w:p>
    <w:p w14:paraId="204B7A3C" w14:textId="6CB9CF2C" w:rsidR="008751D4" w:rsidRPr="0072053B" w:rsidRDefault="008751D4" w:rsidP="000178EA">
      <w:pPr>
        <w:rPr>
          <w:rFonts w:ascii="Times" w:hAnsi="Times"/>
          <w:b/>
          <w:bCs/>
        </w:rPr>
      </w:pPr>
      <w:r w:rsidRPr="0072053B">
        <w:rPr>
          <w:rFonts w:ascii="Times" w:hAnsi="Times"/>
          <w:b/>
          <w:bCs/>
        </w:rPr>
        <w:br w:type="page"/>
      </w:r>
    </w:p>
    <w:p w14:paraId="639AE702" w14:textId="0BB44ACB" w:rsidR="0084587F" w:rsidRPr="0072053B" w:rsidRDefault="00C617A5" w:rsidP="000178EA">
      <w:pPr>
        <w:rPr>
          <w:rFonts w:ascii="Times" w:hAnsi="Times"/>
          <w:b/>
          <w:bCs/>
        </w:rPr>
      </w:pPr>
      <w:r w:rsidRPr="0072053B">
        <w:rPr>
          <w:rFonts w:ascii="Times" w:hAnsi="Times"/>
          <w:b/>
          <w:bCs/>
          <w:noProof/>
        </w:rPr>
        <w:drawing>
          <wp:anchor distT="0" distB="0" distL="114300" distR="114300" simplePos="0" relativeHeight="251702272" behindDoc="0" locked="0" layoutInCell="1" allowOverlap="1" wp14:anchorId="45FDB453" wp14:editId="03CB2A77">
            <wp:simplePos x="0" y="0"/>
            <wp:positionH relativeFrom="column">
              <wp:posOffset>-309245</wp:posOffset>
            </wp:positionH>
            <wp:positionV relativeFrom="paragraph">
              <wp:posOffset>67945</wp:posOffset>
            </wp:positionV>
            <wp:extent cx="6381750" cy="4514850"/>
            <wp:effectExtent l="0" t="0" r="6350" b="635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8">
                      <a:extLst>
                        <a:ext uri="{28A0092B-C50C-407E-A947-70E740481C1C}">
                          <a14:useLocalDpi xmlns:a14="http://schemas.microsoft.com/office/drawing/2010/main"/>
                        </a:ext>
                      </a:extLst>
                    </a:blip>
                    <a:stretch>
                      <a:fillRect/>
                    </a:stretch>
                  </pic:blipFill>
                  <pic:spPr>
                    <a:xfrm>
                      <a:off x="0" y="0"/>
                      <a:ext cx="6381750" cy="4514850"/>
                    </a:xfrm>
                    <a:prstGeom prst="rect">
                      <a:avLst/>
                    </a:prstGeom>
                  </pic:spPr>
                </pic:pic>
              </a:graphicData>
            </a:graphic>
            <wp14:sizeRelH relativeFrom="page">
              <wp14:pctWidth>0</wp14:pctWidth>
            </wp14:sizeRelH>
            <wp14:sizeRelV relativeFrom="page">
              <wp14:pctHeight>0</wp14:pctHeight>
            </wp14:sizeRelV>
          </wp:anchor>
        </w:drawing>
      </w:r>
    </w:p>
    <w:p w14:paraId="4F8834D5" w14:textId="51E848E5" w:rsidR="009A3C4B" w:rsidRPr="0072053B" w:rsidRDefault="009A3C4B" w:rsidP="006923D8">
      <w:pPr>
        <w:spacing w:line="360" w:lineRule="auto"/>
        <w:rPr>
          <w:rFonts w:ascii="Times" w:hAnsi="Times"/>
          <w:b/>
          <w:bCs/>
        </w:rPr>
      </w:pPr>
    </w:p>
    <w:p w14:paraId="373FC3C0" w14:textId="28A41B90" w:rsidR="003D25E7" w:rsidRPr="0072053B" w:rsidRDefault="003D25E7" w:rsidP="006923D8">
      <w:pPr>
        <w:spacing w:line="360" w:lineRule="auto"/>
        <w:rPr>
          <w:rFonts w:ascii="Times" w:hAnsi="Times"/>
        </w:rPr>
      </w:pPr>
      <w:r w:rsidRPr="0072053B">
        <w:rPr>
          <w:rFonts w:ascii="Times" w:hAnsi="Times"/>
          <w:b/>
          <w:bCs/>
        </w:rPr>
        <w:t xml:space="preserve">Supplementary figure </w:t>
      </w:r>
      <w:r w:rsidR="00EB50B6" w:rsidRPr="0072053B">
        <w:rPr>
          <w:rFonts w:ascii="Times" w:hAnsi="Times"/>
          <w:b/>
          <w:bCs/>
        </w:rPr>
        <w:t>1</w:t>
      </w:r>
      <w:r w:rsidR="00EF69BA">
        <w:rPr>
          <w:rFonts w:ascii="Times" w:hAnsi="Times"/>
          <w:b/>
          <w:bCs/>
        </w:rPr>
        <w:t>1</w:t>
      </w:r>
      <w:r w:rsidRPr="0072053B">
        <w:rPr>
          <w:rFonts w:ascii="Times" w:hAnsi="Times"/>
          <w:b/>
          <w:bCs/>
        </w:rPr>
        <w:t xml:space="preserve">: </w:t>
      </w:r>
      <w:r w:rsidRPr="0072053B">
        <w:rPr>
          <w:rFonts w:ascii="Times" w:hAnsi="Times"/>
        </w:rPr>
        <w:t xml:space="preserve">NMDS postcranial stress plot, showing the relationship between the dissimilarities between taxa present in the craniodental dissimilarity matrix and the ordination on the NMDS morphospace (maximum number of random starts = 100). </w:t>
      </w:r>
    </w:p>
    <w:p w14:paraId="2B69898E" w14:textId="69452590" w:rsidR="00306135" w:rsidRPr="0072053B" w:rsidRDefault="00306135" w:rsidP="000178EA">
      <w:pPr>
        <w:rPr>
          <w:rFonts w:ascii="Times" w:hAnsi="Times"/>
        </w:rPr>
      </w:pPr>
      <w:r w:rsidRPr="0072053B">
        <w:rPr>
          <w:rFonts w:ascii="Times" w:hAnsi="Times"/>
        </w:rPr>
        <w:br w:type="page"/>
      </w:r>
    </w:p>
    <w:p w14:paraId="1CBEF495" w14:textId="24A1F51A" w:rsidR="004D0CBA" w:rsidRPr="0072053B" w:rsidRDefault="00EF69BA" w:rsidP="000178EA">
      <w:pPr>
        <w:rPr>
          <w:rFonts w:ascii="Times" w:hAnsi="Times"/>
        </w:rPr>
      </w:pPr>
      <w:r>
        <w:rPr>
          <w:rFonts w:ascii="Times" w:hAnsi="Times"/>
          <w:noProof/>
        </w:rPr>
        <w:drawing>
          <wp:anchor distT="0" distB="0" distL="114300" distR="114300" simplePos="0" relativeHeight="251734016" behindDoc="0" locked="0" layoutInCell="1" allowOverlap="1" wp14:anchorId="74449ABE" wp14:editId="74B846AB">
            <wp:simplePos x="0" y="0"/>
            <wp:positionH relativeFrom="column">
              <wp:posOffset>4445</wp:posOffset>
            </wp:positionH>
            <wp:positionV relativeFrom="paragraph">
              <wp:posOffset>245040</wp:posOffset>
            </wp:positionV>
            <wp:extent cx="5972810" cy="4225925"/>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9">
                      <a:extLst>
                        <a:ext uri="{28A0092B-C50C-407E-A947-70E740481C1C}">
                          <a14:useLocalDpi xmlns:a14="http://schemas.microsoft.com/office/drawing/2010/main"/>
                        </a:ext>
                      </a:extLst>
                    </a:blip>
                    <a:stretch>
                      <a:fillRect/>
                    </a:stretch>
                  </pic:blipFill>
                  <pic:spPr>
                    <a:xfrm>
                      <a:off x="0" y="0"/>
                      <a:ext cx="5972810" cy="4225925"/>
                    </a:xfrm>
                    <a:prstGeom prst="rect">
                      <a:avLst/>
                    </a:prstGeom>
                  </pic:spPr>
                </pic:pic>
              </a:graphicData>
            </a:graphic>
            <wp14:sizeRelH relativeFrom="page">
              <wp14:pctWidth>0</wp14:pctWidth>
            </wp14:sizeRelH>
            <wp14:sizeRelV relativeFrom="page">
              <wp14:pctHeight>0</wp14:pctHeight>
            </wp14:sizeRelV>
          </wp:anchor>
        </w:drawing>
      </w:r>
    </w:p>
    <w:p w14:paraId="1E86FFFC" w14:textId="29831386" w:rsidR="003D25E7" w:rsidRPr="0072053B" w:rsidRDefault="003D25E7" w:rsidP="000178EA">
      <w:pPr>
        <w:rPr>
          <w:rFonts w:ascii="Times" w:hAnsi="Times"/>
        </w:rPr>
      </w:pPr>
    </w:p>
    <w:p w14:paraId="5F7EB0A2" w14:textId="3D4BC383" w:rsidR="003D25E7" w:rsidRPr="0072053B" w:rsidRDefault="003D25E7" w:rsidP="000178EA">
      <w:pPr>
        <w:rPr>
          <w:rFonts w:ascii="Times" w:hAnsi="Times"/>
        </w:rPr>
      </w:pPr>
    </w:p>
    <w:p w14:paraId="296A5973" w14:textId="46FBE67F" w:rsidR="000E287B" w:rsidRPr="0072053B" w:rsidRDefault="003D25E7" w:rsidP="000178EA">
      <w:pPr>
        <w:spacing w:line="360" w:lineRule="auto"/>
        <w:rPr>
          <w:rFonts w:ascii="Times" w:hAnsi="Times"/>
        </w:rPr>
      </w:pPr>
      <w:r w:rsidRPr="0072053B">
        <w:rPr>
          <w:rFonts w:ascii="Times" w:hAnsi="Times"/>
          <w:b/>
          <w:bCs/>
        </w:rPr>
        <w:t xml:space="preserve">Supplementary figure </w:t>
      </w:r>
      <w:r w:rsidR="00D64636" w:rsidRPr="0072053B">
        <w:rPr>
          <w:rFonts w:ascii="Times" w:hAnsi="Times"/>
          <w:b/>
          <w:bCs/>
        </w:rPr>
        <w:t>1</w:t>
      </w:r>
      <w:r w:rsidR="00EF69BA">
        <w:rPr>
          <w:rFonts w:ascii="Times" w:hAnsi="Times"/>
          <w:b/>
          <w:bCs/>
        </w:rPr>
        <w:t>2</w:t>
      </w:r>
      <w:r w:rsidRPr="0072053B">
        <w:rPr>
          <w:rFonts w:ascii="Times" w:hAnsi="Times"/>
          <w:b/>
          <w:bCs/>
        </w:rPr>
        <w:t xml:space="preserve">: </w:t>
      </w:r>
      <w:r w:rsidRPr="0072053B">
        <w:rPr>
          <w:rFonts w:ascii="Times" w:hAnsi="Times"/>
        </w:rPr>
        <w:t>Morphospace using the NMDS (dimension=2) on the postcranial dataset.</w:t>
      </w:r>
    </w:p>
    <w:p w14:paraId="002BE815" w14:textId="217F14FE" w:rsidR="000E287B" w:rsidRPr="0072053B" w:rsidRDefault="000E287B" w:rsidP="000178EA">
      <w:pPr>
        <w:rPr>
          <w:rFonts w:ascii="Times" w:hAnsi="Times"/>
        </w:rPr>
      </w:pPr>
    </w:p>
    <w:p w14:paraId="1B9A48D6" w14:textId="1BC39CC9" w:rsidR="006705CB" w:rsidRPr="0072053B" w:rsidRDefault="006705CB" w:rsidP="006923D8">
      <w:pPr>
        <w:spacing w:line="360" w:lineRule="auto"/>
        <w:rPr>
          <w:rFonts w:ascii="Times" w:hAnsi="Times"/>
          <w:b/>
          <w:bCs/>
        </w:rPr>
      </w:pPr>
    </w:p>
    <w:p w14:paraId="0FBF2C90" w14:textId="77777777" w:rsidR="00845AA2" w:rsidRPr="0072053B" w:rsidRDefault="00845AA2" w:rsidP="000178EA">
      <w:pPr>
        <w:rPr>
          <w:rFonts w:ascii="Times" w:hAnsi="Times"/>
          <w:b/>
          <w:bCs/>
        </w:rPr>
      </w:pPr>
      <w:r w:rsidRPr="0072053B">
        <w:rPr>
          <w:rFonts w:ascii="Times" w:hAnsi="Times"/>
          <w:b/>
          <w:bCs/>
        </w:rPr>
        <w:br w:type="page"/>
      </w:r>
    </w:p>
    <w:p w14:paraId="23DDFAD4" w14:textId="5C7BF3A6" w:rsidR="00AD142A" w:rsidRPr="0072053B" w:rsidRDefault="00AD142A" w:rsidP="000178EA">
      <w:pPr>
        <w:rPr>
          <w:rFonts w:ascii="Times" w:hAnsi="Times"/>
          <w:b/>
          <w:bCs/>
        </w:rPr>
      </w:pPr>
    </w:p>
    <w:p w14:paraId="289653EC" w14:textId="77777777" w:rsidR="006B4F1A" w:rsidRPr="0072053B" w:rsidRDefault="006B4F1A" w:rsidP="000178EA">
      <w:pPr>
        <w:rPr>
          <w:rFonts w:ascii="Times" w:hAnsi="Times"/>
          <w:b/>
          <w:bCs/>
        </w:rPr>
      </w:pPr>
    </w:p>
    <w:p w14:paraId="07A17048" w14:textId="65ACC6BB" w:rsidR="006B4F1A" w:rsidRPr="0072053B" w:rsidRDefault="00EF69BA" w:rsidP="000178EA">
      <w:pPr>
        <w:rPr>
          <w:rFonts w:ascii="Times" w:hAnsi="Times"/>
          <w:b/>
          <w:bCs/>
        </w:rPr>
      </w:pPr>
      <w:r>
        <w:rPr>
          <w:rFonts w:ascii="Times" w:hAnsi="Times"/>
          <w:b/>
          <w:bCs/>
          <w:noProof/>
        </w:rPr>
        <w:drawing>
          <wp:anchor distT="0" distB="0" distL="114300" distR="114300" simplePos="0" relativeHeight="251735040" behindDoc="0" locked="0" layoutInCell="1" allowOverlap="1" wp14:anchorId="2284542A" wp14:editId="06DB48B0">
            <wp:simplePos x="0" y="0"/>
            <wp:positionH relativeFrom="column">
              <wp:posOffset>4445</wp:posOffset>
            </wp:positionH>
            <wp:positionV relativeFrom="paragraph">
              <wp:posOffset>247504</wp:posOffset>
            </wp:positionV>
            <wp:extent cx="5972810" cy="4225925"/>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0">
                      <a:extLst>
                        <a:ext uri="{28A0092B-C50C-407E-A947-70E740481C1C}">
                          <a14:useLocalDpi xmlns:a14="http://schemas.microsoft.com/office/drawing/2010/main"/>
                        </a:ext>
                      </a:extLst>
                    </a:blip>
                    <a:stretch>
                      <a:fillRect/>
                    </a:stretch>
                  </pic:blipFill>
                  <pic:spPr>
                    <a:xfrm>
                      <a:off x="0" y="0"/>
                      <a:ext cx="5972810" cy="4225925"/>
                    </a:xfrm>
                    <a:prstGeom prst="rect">
                      <a:avLst/>
                    </a:prstGeom>
                  </pic:spPr>
                </pic:pic>
              </a:graphicData>
            </a:graphic>
            <wp14:sizeRelH relativeFrom="page">
              <wp14:pctWidth>0</wp14:pctWidth>
            </wp14:sizeRelH>
            <wp14:sizeRelV relativeFrom="page">
              <wp14:pctHeight>0</wp14:pctHeight>
            </wp14:sizeRelV>
          </wp:anchor>
        </w:drawing>
      </w:r>
    </w:p>
    <w:p w14:paraId="274C7F70" w14:textId="4A4F779E" w:rsidR="006B4F1A" w:rsidRPr="0072053B" w:rsidRDefault="006B4F1A" w:rsidP="000178EA">
      <w:pPr>
        <w:rPr>
          <w:rFonts w:ascii="Times" w:hAnsi="Times"/>
          <w:b/>
          <w:bCs/>
        </w:rPr>
      </w:pPr>
    </w:p>
    <w:p w14:paraId="21054BFE" w14:textId="322C315D" w:rsidR="006B4F1A" w:rsidRPr="0072053B" w:rsidRDefault="006B4F1A" w:rsidP="006923D8">
      <w:pPr>
        <w:spacing w:line="360" w:lineRule="auto"/>
        <w:rPr>
          <w:rFonts w:ascii="Times" w:hAnsi="Times"/>
          <w:b/>
          <w:bCs/>
        </w:rPr>
      </w:pPr>
    </w:p>
    <w:p w14:paraId="12FF1380" w14:textId="0194468C" w:rsidR="006B4F1A" w:rsidRPr="0072053B" w:rsidRDefault="006B4F1A" w:rsidP="006923D8">
      <w:pPr>
        <w:spacing w:line="360" w:lineRule="auto"/>
        <w:rPr>
          <w:rFonts w:ascii="Times" w:hAnsi="Times"/>
        </w:rPr>
      </w:pPr>
      <w:r w:rsidRPr="0072053B">
        <w:rPr>
          <w:rFonts w:ascii="Times" w:hAnsi="Times"/>
          <w:b/>
          <w:bCs/>
        </w:rPr>
        <w:t>Supplementary figure</w:t>
      </w:r>
      <w:r w:rsidR="00EB50B6" w:rsidRPr="0072053B">
        <w:rPr>
          <w:rFonts w:ascii="Times" w:hAnsi="Times"/>
          <w:b/>
          <w:bCs/>
        </w:rPr>
        <w:t xml:space="preserve"> 1</w:t>
      </w:r>
      <w:r w:rsidR="00EF69BA">
        <w:rPr>
          <w:rFonts w:ascii="Times" w:hAnsi="Times"/>
          <w:b/>
          <w:bCs/>
        </w:rPr>
        <w:t>3</w:t>
      </w:r>
      <w:r w:rsidRPr="0072053B">
        <w:rPr>
          <w:rFonts w:ascii="Times" w:hAnsi="Times"/>
          <w:b/>
          <w:bCs/>
        </w:rPr>
        <w:t xml:space="preserve">: </w:t>
      </w:r>
      <w:r w:rsidRPr="0072053B">
        <w:rPr>
          <w:rFonts w:ascii="Times" w:hAnsi="Times"/>
        </w:rPr>
        <w:t>Morphospace using the first two axes of the PCoA on the postcranial dataset.</w:t>
      </w:r>
    </w:p>
    <w:p w14:paraId="5E4B9166" w14:textId="11F295A4" w:rsidR="00845AA2" w:rsidRPr="0072053B" w:rsidRDefault="00845AA2" w:rsidP="000178EA">
      <w:pPr>
        <w:rPr>
          <w:rFonts w:ascii="Times" w:hAnsi="Times"/>
          <w:b/>
          <w:bCs/>
        </w:rPr>
      </w:pPr>
      <w:r w:rsidRPr="0072053B">
        <w:rPr>
          <w:rFonts w:ascii="Times" w:hAnsi="Times"/>
          <w:b/>
          <w:bCs/>
        </w:rPr>
        <w:br w:type="page"/>
      </w:r>
    </w:p>
    <w:p w14:paraId="3A628098" w14:textId="575E41DD" w:rsidR="006C5561" w:rsidRPr="0072053B" w:rsidRDefault="00EF69BA" w:rsidP="006923D8">
      <w:pPr>
        <w:spacing w:line="360" w:lineRule="auto"/>
        <w:rPr>
          <w:rFonts w:ascii="Times" w:hAnsi="Times"/>
          <w:b/>
          <w:bCs/>
        </w:rPr>
      </w:pPr>
      <w:r>
        <w:rPr>
          <w:rFonts w:ascii="Times" w:hAnsi="Times"/>
          <w:b/>
          <w:bCs/>
          <w:noProof/>
        </w:rPr>
        <w:drawing>
          <wp:anchor distT="0" distB="0" distL="114300" distR="114300" simplePos="0" relativeHeight="251736064" behindDoc="0" locked="0" layoutInCell="1" allowOverlap="1" wp14:anchorId="56119978" wp14:editId="56392B80">
            <wp:simplePos x="0" y="0"/>
            <wp:positionH relativeFrom="column">
              <wp:posOffset>4445</wp:posOffset>
            </wp:positionH>
            <wp:positionV relativeFrom="paragraph">
              <wp:posOffset>104929</wp:posOffset>
            </wp:positionV>
            <wp:extent cx="5972810" cy="420624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1">
                      <a:extLst>
                        <a:ext uri="{28A0092B-C50C-407E-A947-70E740481C1C}">
                          <a14:useLocalDpi xmlns:a14="http://schemas.microsoft.com/office/drawing/2010/main"/>
                        </a:ext>
                      </a:extLst>
                    </a:blip>
                    <a:stretch>
                      <a:fillRect/>
                    </a:stretch>
                  </pic:blipFill>
                  <pic:spPr>
                    <a:xfrm>
                      <a:off x="0" y="0"/>
                      <a:ext cx="5972810" cy="4206240"/>
                    </a:xfrm>
                    <a:prstGeom prst="rect">
                      <a:avLst/>
                    </a:prstGeom>
                  </pic:spPr>
                </pic:pic>
              </a:graphicData>
            </a:graphic>
            <wp14:sizeRelH relativeFrom="page">
              <wp14:pctWidth>0</wp14:pctWidth>
            </wp14:sizeRelH>
            <wp14:sizeRelV relativeFrom="page">
              <wp14:pctHeight>0</wp14:pctHeight>
            </wp14:sizeRelV>
          </wp:anchor>
        </w:drawing>
      </w:r>
    </w:p>
    <w:p w14:paraId="2DE5CDF4" w14:textId="77777777" w:rsidR="00D32498" w:rsidRPr="0072053B" w:rsidRDefault="00D32498" w:rsidP="006923D8">
      <w:pPr>
        <w:spacing w:line="360" w:lineRule="auto"/>
        <w:rPr>
          <w:rFonts w:ascii="Times" w:hAnsi="Times"/>
          <w:b/>
          <w:bCs/>
        </w:rPr>
      </w:pPr>
    </w:p>
    <w:p w14:paraId="6DB5E6E5" w14:textId="62E17C55" w:rsidR="000E287B" w:rsidRPr="0072053B" w:rsidRDefault="000E287B" w:rsidP="006923D8">
      <w:pPr>
        <w:spacing w:line="360" w:lineRule="auto"/>
        <w:rPr>
          <w:rFonts w:ascii="Times" w:hAnsi="Times"/>
        </w:rPr>
      </w:pPr>
      <w:r w:rsidRPr="0072053B">
        <w:rPr>
          <w:rFonts w:ascii="Times" w:hAnsi="Times"/>
          <w:b/>
          <w:bCs/>
        </w:rPr>
        <w:t>Supplementary figure</w:t>
      </w:r>
      <w:r w:rsidR="006705CB" w:rsidRPr="0072053B">
        <w:rPr>
          <w:rFonts w:ascii="Times" w:hAnsi="Times"/>
          <w:b/>
          <w:bCs/>
        </w:rPr>
        <w:t xml:space="preserve"> 1</w:t>
      </w:r>
      <w:r w:rsidR="00EF69BA">
        <w:rPr>
          <w:rFonts w:ascii="Times" w:hAnsi="Times"/>
          <w:b/>
          <w:bCs/>
        </w:rPr>
        <w:t>4</w:t>
      </w:r>
      <w:r w:rsidRPr="0072053B">
        <w:rPr>
          <w:rFonts w:ascii="Times" w:hAnsi="Times"/>
          <w:b/>
          <w:bCs/>
        </w:rPr>
        <w:t xml:space="preserve">: </w:t>
      </w:r>
      <w:r w:rsidRPr="0072053B">
        <w:rPr>
          <w:rFonts w:ascii="Times" w:hAnsi="Times"/>
        </w:rPr>
        <w:t xml:space="preserve">Whole body disparity distribution per clade (A) and with </w:t>
      </w:r>
      <w:r w:rsidRPr="0072053B">
        <w:rPr>
          <w:rFonts w:ascii="Times" w:hAnsi="Times"/>
          <w:i/>
          <w:iCs/>
        </w:rPr>
        <w:t xml:space="preserve">Simosaurus </w:t>
      </w:r>
      <w:proofErr w:type="spellStart"/>
      <w:r w:rsidR="00AD142A" w:rsidRPr="0072053B">
        <w:rPr>
          <w:rFonts w:ascii="Times" w:hAnsi="Times"/>
          <w:i/>
          <w:iCs/>
        </w:rPr>
        <w:t>gaillardoti</w:t>
      </w:r>
      <w:proofErr w:type="spellEnd"/>
      <w:r w:rsidR="00AD142A" w:rsidRPr="0072053B">
        <w:rPr>
          <w:rFonts w:ascii="Times" w:hAnsi="Times"/>
          <w:i/>
          <w:iCs/>
        </w:rPr>
        <w:t xml:space="preserve"> </w:t>
      </w:r>
      <w:r w:rsidRPr="0072053B">
        <w:rPr>
          <w:rFonts w:ascii="Times" w:hAnsi="Times"/>
        </w:rPr>
        <w:t>removed (B)</w:t>
      </w:r>
    </w:p>
    <w:p w14:paraId="0814CCE9" w14:textId="203316F4" w:rsidR="000E287B" w:rsidRPr="0072053B" w:rsidRDefault="000E287B" w:rsidP="000178EA">
      <w:pPr>
        <w:spacing w:line="360" w:lineRule="auto"/>
        <w:rPr>
          <w:rFonts w:ascii="Times" w:hAnsi="Times"/>
        </w:rPr>
      </w:pPr>
    </w:p>
    <w:p w14:paraId="73C7C8AC" w14:textId="532BE941" w:rsidR="000E287B" w:rsidRPr="0072053B" w:rsidRDefault="000E287B" w:rsidP="000178EA">
      <w:pPr>
        <w:rPr>
          <w:rFonts w:ascii="Times" w:hAnsi="Times"/>
        </w:rPr>
      </w:pPr>
    </w:p>
    <w:p w14:paraId="56D7B6AF" w14:textId="7072566C" w:rsidR="000E287B" w:rsidRPr="0072053B" w:rsidRDefault="000E287B" w:rsidP="000178EA">
      <w:pPr>
        <w:rPr>
          <w:rFonts w:ascii="Times" w:hAnsi="Times"/>
        </w:rPr>
      </w:pPr>
    </w:p>
    <w:p w14:paraId="32FEF691" w14:textId="77777777" w:rsidR="000E287B" w:rsidRPr="0072053B" w:rsidRDefault="000E287B" w:rsidP="000178EA">
      <w:pPr>
        <w:rPr>
          <w:rFonts w:ascii="Times" w:hAnsi="Times"/>
        </w:rPr>
      </w:pPr>
    </w:p>
    <w:p w14:paraId="655387B4" w14:textId="351F877B" w:rsidR="000E287B" w:rsidRPr="0072053B" w:rsidRDefault="000E287B" w:rsidP="000178EA">
      <w:pPr>
        <w:rPr>
          <w:rFonts w:ascii="Times" w:hAnsi="Times"/>
        </w:rPr>
      </w:pPr>
    </w:p>
    <w:p w14:paraId="59A58F7A" w14:textId="77777777" w:rsidR="000E287B" w:rsidRPr="0072053B" w:rsidRDefault="000E287B" w:rsidP="000178EA">
      <w:pPr>
        <w:rPr>
          <w:rFonts w:ascii="Times" w:hAnsi="Times"/>
        </w:rPr>
      </w:pPr>
    </w:p>
    <w:p w14:paraId="63C7CE83" w14:textId="77777777" w:rsidR="000E287B" w:rsidRPr="0072053B" w:rsidRDefault="000E287B" w:rsidP="000178EA">
      <w:pPr>
        <w:rPr>
          <w:rFonts w:ascii="Times" w:hAnsi="Times"/>
        </w:rPr>
      </w:pPr>
    </w:p>
    <w:p w14:paraId="57D49B98" w14:textId="112F8154" w:rsidR="000E287B" w:rsidRPr="0072053B" w:rsidRDefault="000E287B" w:rsidP="000178EA">
      <w:pPr>
        <w:rPr>
          <w:rFonts w:ascii="Times" w:hAnsi="Times"/>
        </w:rPr>
      </w:pPr>
    </w:p>
    <w:p w14:paraId="53740A6A" w14:textId="77777777" w:rsidR="000E287B" w:rsidRPr="0072053B" w:rsidRDefault="000E287B" w:rsidP="000178EA">
      <w:pPr>
        <w:rPr>
          <w:rFonts w:ascii="Times" w:hAnsi="Times"/>
        </w:rPr>
      </w:pPr>
    </w:p>
    <w:p w14:paraId="6209D5D1" w14:textId="77777777" w:rsidR="000E287B" w:rsidRPr="0072053B" w:rsidRDefault="000E287B" w:rsidP="000178EA">
      <w:pPr>
        <w:rPr>
          <w:rFonts w:ascii="Times" w:hAnsi="Times"/>
        </w:rPr>
      </w:pPr>
    </w:p>
    <w:p w14:paraId="34BE3142" w14:textId="77777777" w:rsidR="000E287B" w:rsidRPr="0072053B" w:rsidRDefault="000E287B" w:rsidP="000178EA">
      <w:pPr>
        <w:rPr>
          <w:rFonts w:ascii="Times" w:hAnsi="Times"/>
        </w:rPr>
      </w:pPr>
    </w:p>
    <w:p w14:paraId="31ED88E8" w14:textId="1021CEDD" w:rsidR="000E287B" w:rsidRPr="0072053B" w:rsidRDefault="000E287B" w:rsidP="000178EA">
      <w:pPr>
        <w:rPr>
          <w:rFonts w:ascii="Times" w:hAnsi="Times"/>
        </w:rPr>
      </w:pPr>
    </w:p>
    <w:p w14:paraId="11CB9233" w14:textId="77777777" w:rsidR="000E287B" w:rsidRPr="0072053B" w:rsidRDefault="000E287B" w:rsidP="000178EA">
      <w:pPr>
        <w:rPr>
          <w:rFonts w:ascii="Times" w:hAnsi="Times"/>
        </w:rPr>
      </w:pPr>
    </w:p>
    <w:p w14:paraId="2B7EF6BE" w14:textId="77777777" w:rsidR="000E287B" w:rsidRPr="0072053B" w:rsidRDefault="000E287B" w:rsidP="000178EA">
      <w:pPr>
        <w:rPr>
          <w:rFonts w:ascii="Times" w:hAnsi="Times"/>
        </w:rPr>
      </w:pPr>
    </w:p>
    <w:p w14:paraId="0436166C" w14:textId="77777777" w:rsidR="003865C2" w:rsidRPr="0072053B" w:rsidRDefault="003865C2" w:rsidP="006923D8">
      <w:pPr>
        <w:spacing w:line="360" w:lineRule="auto"/>
        <w:rPr>
          <w:rFonts w:ascii="Times" w:hAnsi="Times"/>
          <w:b/>
          <w:bCs/>
        </w:rPr>
      </w:pPr>
    </w:p>
    <w:p w14:paraId="24ADCA54" w14:textId="2D638C7C" w:rsidR="003865C2" w:rsidRPr="0072053B" w:rsidRDefault="003865C2" w:rsidP="006923D8">
      <w:pPr>
        <w:spacing w:line="360" w:lineRule="auto"/>
        <w:rPr>
          <w:rFonts w:ascii="Times" w:hAnsi="Times"/>
          <w:b/>
          <w:bCs/>
        </w:rPr>
      </w:pPr>
    </w:p>
    <w:p w14:paraId="56764681" w14:textId="5F1134EE" w:rsidR="00A57198" w:rsidRPr="0072053B" w:rsidRDefault="00EF69BA" w:rsidP="006923D8">
      <w:pPr>
        <w:spacing w:line="360" w:lineRule="auto"/>
        <w:rPr>
          <w:rFonts w:ascii="Times" w:hAnsi="Times"/>
          <w:b/>
          <w:bCs/>
        </w:rPr>
      </w:pPr>
      <w:r>
        <w:rPr>
          <w:rFonts w:ascii="Times" w:hAnsi="Times"/>
          <w:b/>
          <w:bCs/>
          <w:noProof/>
        </w:rPr>
        <w:drawing>
          <wp:anchor distT="0" distB="0" distL="114300" distR="114300" simplePos="0" relativeHeight="251737088" behindDoc="0" locked="0" layoutInCell="1" allowOverlap="1" wp14:anchorId="12392C75" wp14:editId="5363A38E">
            <wp:simplePos x="0" y="0"/>
            <wp:positionH relativeFrom="column">
              <wp:posOffset>-175895</wp:posOffset>
            </wp:positionH>
            <wp:positionV relativeFrom="paragraph">
              <wp:posOffset>369431</wp:posOffset>
            </wp:positionV>
            <wp:extent cx="5972810" cy="4206240"/>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2">
                      <a:extLst>
                        <a:ext uri="{28A0092B-C50C-407E-A947-70E740481C1C}">
                          <a14:useLocalDpi xmlns:a14="http://schemas.microsoft.com/office/drawing/2010/main"/>
                        </a:ext>
                      </a:extLst>
                    </a:blip>
                    <a:stretch>
                      <a:fillRect/>
                    </a:stretch>
                  </pic:blipFill>
                  <pic:spPr>
                    <a:xfrm>
                      <a:off x="0" y="0"/>
                      <a:ext cx="5972810" cy="4206240"/>
                    </a:xfrm>
                    <a:prstGeom prst="rect">
                      <a:avLst/>
                    </a:prstGeom>
                  </pic:spPr>
                </pic:pic>
              </a:graphicData>
            </a:graphic>
            <wp14:sizeRelH relativeFrom="page">
              <wp14:pctWidth>0</wp14:pctWidth>
            </wp14:sizeRelH>
            <wp14:sizeRelV relativeFrom="page">
              <wp14:pctHeight>0</wp14:pctHeight>
            </wp14:sizeRelV>
          </wp:anchor>
        </w:drawing>
      </w:r>
    </w:p>
    <w:p w14:paraId="5677BE24" w14:textId="77777777" w:rsidR="00EF69BA" w:rsidRDefault="00EF69BA" w:rsidP="006923D8">
      <w:pPr>
        <w:spacing w:line="360" w:lineRule="auto"/>
        <w:rPr>
          <w:rFonts w:ascii="Times" w:hAnsi="Times"/>
          <w:b/>
          <w:bCs/>
        </w:rPr>
      </w:pPr>
    </w:p>
    <w:p w14:paraId="67F4E348" w14:textId="5FA8CA7A" w:rsidR="000E287B" w:rsidRPr="0072053B" w:rsidRDefault="000E287B" w:rsidP="006923D8">
      <w:pPr>
        <w:spacing w:line="360" w:lineRule="auto"/>
        <w:rPr>
          <w:rFonts w:ascii="Times" w:hAnsi="Times"/>
        </w:rPr>
      </w:pPr>
      <w:r w:rsidRPr="0072053B">
        <w:rPr>
          <w:rFonts w:ascii="Times" w:hAnsi="Times"/>
          <w:b/>
          <w:bCs/>
        </w:rPr>
        <w:t xml:space="preserve">Supplementary figure </w:t>
      </w:r>
      <w:r w:rsidR="00D64636" w:rsidRPr="0072053B">
        <w:rPr>
          <w:rFonts w:ascii="Times" w:hAnsi="Times"/>
          <w:b/>
          <w:bCs/>
        </w:rPr>
        <w:t>1</w:t>
      </w:r>
      <w:r w:rsidR="00EF69BA">
        <w:rPr>
          <w:rFonts w:ascii="Times" w:hAnsi="Times"/>
          <w:b/>
          <w:bCs/>
        </w:rPr>
        <w:t>5</w:t>
      </w:r>
      <w:r w:rsidRPr="0072053B">
        <w:rPr>
          <w:rFonts w:ascii="Times" w:hAnsi="Times"/>
          <w:b/>
          <w:bCs/>
        </w:rPr>
        <w:t xml:space="preserve">: </w:t>
      </w:r>
      <w:r w:rsidRPr="0072053B">
        <w:rPr>
          <w:rFonts w:ascii="Times" w:hAnsi="Times"/>
        </w:rPr>
        <w:t>Whole body regional disparity distribution</w:t>
      </w:r>
      <w:r w:rsidR="009136D2" w:rsidRPr="0072053B">
        <w:rPr>
          <w:rFonts w:ascii="Times" w:hAnsi="Times"/>
        </w:rPr>
        <w:t xml:space="preserve"> with </w:t>
      </w:r>
      <w:r w:rsidR="00A102EC" w:rsidRPr="0072053B">
        <w:rPr>
          <w:rFonts w:ascii="Times" w:hAnsi="Times"/>
        </w:rPr>
        <w:t xml:space="preserve">all species of the dataset </w:t>
      </w:r>
      <w:r w:rsidRPr="0072053B">
        <w:rPr>
          <w:rFonts w:ascii="Times" w:hAnsi="Times"/>
        </w:rPr>
        <w:t xml:space="preserve">(A) and with </w:t>
      </w:r>
      <w:r w:rsidRPr="0072053B">
        <w:rPr>
          <w:rFonts w:ascii="Times" w:hAnsi="Times"/>
          <w:i/>
          <w:iCs/>
        </w:rPr>
        <w:t>Simosaurus</w:t>
      </w:r>
      <w:r w:rsidR="00C8540A" w:rsidRPr="0072053B">
        <w:rPr>
          <w:rFonts w:ascii="Times" w:hAnsi="Times"/>
          <w:i/>
          <w:iCs/>
        </w:rPr>
        <w:t xml:space="preserve"> </w:t>
      </w:r>
      <w:proofErr w:type="spellStart"/>
      <w:r w:rsidR="00C8540A" w:rsidRPr="0072053B">
        <w:rPr>
          <w:rFonts w:ascii="Times" w:hAnsi="Times"/>
          <w:i/>
          <w:iCs/>
        </w:rPr>
        <w:t>gaillardoti</w:t>
      </w:r>
      <w:proofErr w:type="spellEnd"/>
      <w:r w:rsidRPr="0072053B">
        <w:rPr>
          <w:rFonts w:ascii="Times" w:hAnsi="Times"/>
          <w:i/>
          <w:iCs/>
        </w:rPr>
        <w:t xml:space="preserve"> </w:t>
      </w:r>
      <w:r w:rsidRPr="0072053B">
        <w:rPr>
          <w:rFonts w:ascii="Times" w:hAnsi="Times"/>
        </w:rPr>
        <w:t>removed (B)</w:t>
      </w:r>
    </w:p>
    <w:p w14:paraId="77183429" w14:textId="4D6156A4" w:rsidR="000E287B" w:rsidRPr="0072053B" w:rsidRDefault="000E287B" w:rsidP="000178EA">
      <w:pPr>
        <w:rPr>
          <w:rFonts w:ascii="Times" w:hAnsi="Times"/>
        </w:rPr>
      </w:pPr>
    </w:p>
    <w:p w14:paraId="639C3F3F" w14:textId="12DF2AD9" w:rsidR="00B4573B" w:rsidRPr="0072053B" w:rsidRDefault="00B4573B" w:rsidP="000178EA">
      <w:pPr>
        <w:rPr>
          <w:rFonts w:ascii="Times" w:hAnsi="Times"/>
        </w:rPr>
      </w:pPr>
    </w:p>
    <w:p w14:paraId="56509D7F" w14:textId="720749D5" w:rsidR="00B4573B" w:rsidRPr="0072053B" w:rsidRDefault="00B4573B" w:rsidP="000178EA">
      <w:pPr>
        <w:rPr>
          <w:rFonts w:ascii="Times" w:hAnsi="Times"/>
        </w:rPr>
      </w:pPr>
    </w:p>
    <w:p w14:paraId="76CC2DCC" w14:textId="3E81FF6D" w:rsidR="000E287B" w:rsidRPr="0072053B" w:rsidRDefault="000E287B" w:rsidP="000178EA">
      <w:pPr>
        <w:rPr>
          <w:rFonts w:ascii="Times" w:hAnsi="Times"/>
        </w:rPr>
      </w:pPr>
    </w:p>
    <w:p w14:paraId="74D0D6DC" w14:textId="126F71FF" w:rsidR="000E287B" w:rsidRPr="0072053B" w:rsidRDefault="000E287B" w:rsidP="000178EA">
      <w:pPr>
        <w:rPr>
          <w:rFonts w:ascii="Times" w:hAnsi="Times"/>
        </w:rPr>
      </w:pPr>
    </w:p>
    <w:p w14:paraId="5DB8B94D" w14:textId="05C3FC09" w:rsidR="000E287B" w:rsidRPr="0072053B" w:rsidRDefault="000E287B" w:rsidP="000178EA">
      <w:pPr>
        <w:rPr>
          <w:rFonts w:ascii="Times" w:hAnsi="Times"/>
        </w:rPr>
      </w:pPr>
    </w:p>
    <w:p w14:paraId="11F0375D" w14:textId="4788A4EE" w:rsidR="000E287B" w:rsidRPr="0072053B" w:rsidRDefault="000E287B" w:rsidP="000178EA">
      <w:pPr>
        <w:rPr>
          <w:rFonts w:ascii="Times" w:hAnsi="Times"/>
        </w:rPr>
      </w:pPr>
    </w:p>
    <w:p w14:paraId="602C1680" w14:textId="51CB4A84" w:rsidR="000E287B" w:rsidRPr="0072053B" w:rsidRDefault="000E287B" w:rsidP="000178EA">
      <w:pPr>
        <w:rPr>
          <w:rFonts w:ascii="Times" w:hAnsi="Times"/>
        </w:rPr>
      </w:pPr>
    </w:p>
    <w:p w14:paraId="323D8CF5" w14:textId="7E55583C" w:rsidR="000E287B" w:rsidRPr="0072053B" w:rsidRDefault="000E287B" w:rsidP="000178EA">
      <w:pPr>
        <w:rPr>
          <w:rFonts w:ascii="Times" w:hAnsi="Times"/>
        </w:rPr>
      </w:pPr>
    </w:p>
    <w:p w14:paraId="2B26EFB5" w14:textId="0FC6BA9D" w:rsidR="000E287B" w:rsidRPr="0072053B" w:rsidRDefault="000E287B" w:rsidP="000178EA">
      <w:pPr>
        <w:rPr>
          <w:rFonts w:ascii="Times" w:hAnsi="Times"/>
        </w:rPr>
      </w:pPr>
    </w:p>
    <w:p w14:paraId="55F1D3EE" w14:textId="395C2276" w:rsidR="000E287B" w:rsidRPr="0072053B" w:rsidRDefault="000E287B" w:rsidP="000178EA">
      <w:pPr>
        <w:rPr>
          <w:rFonts w:ascii="Times" w:hAnsi="Times"/>
        </w:rPr>
      </w:pPr>
    </w:p>
    <w:p w14:paraId="1EA2C9E8" w14:textId="6628963B" w:rsidR="000E287B" w:rsidRPr="0072053B" w:rsidRDefault="000E287B" w:rsidP="000178EA">
      <w:pPr>
        <w:rPr>
          <w:rFonts w:ascii="Times" w:hAnsi="Times"/>
        </w:rPr>
      </w:pPr>
    </w:p>
    <w:p w14:paraId="3E18442E" w14:textId="43FC5E05" w:rsidR="000E287B" w:rsidRPr="0072053B" w:rsidRDefault="000E287B" w:rsidP="000178EA">
      <w:pPr>
        <w:rPr>
          <w:rFonts w:ascii="Times" w:hAnsi="Times"/>
        </w:rPr>
      </w:pPr>
    </w:p>
    <w:p w14:paraId="43AFC054" w14:textId="31140F19" w:rsidR="000E287B" w:rsidRPr="0072053B" w:rsidRDefault="000E287B" w:rsidP="000178EA">
      <w:pPr>
        <w:rPr>
          <w:rFonts w:ascii="Times" w:hAnsi="Times"/>
        </w:rPr>
      </w:pPr>
    </w:p>
    <w:p w14:paraId="6222C8CB" w14:textId="4AC63E9F" w:rsidR="000E287B" w:rsidRPr="0072053B" w:rsidRDefault="000E287B" w:rsidP="000178EA">
      <w:pPr>
        <w:rPr>
          <w:rFonts w:ascii="Times" w:hAnsi="Times"/>
        </w:rPr>
      </w:pPr>
    </w:p>
    <w:p w14:paraId="1E18055E" w14:textId="4EE426F4" w:rsidR="002852C2" w:rsidRPr="0072053B" w:rsidRDefault="00EF69BA" w:rsidP="006923D8">
      <w:pPr>
        <w:spacing w:line="360" w:lineRule="auto"/>
        <w:rPr>
          <w:rFonts w:ascii="Times" w:hAnsi="Times"/>
          <w:b/>
          <w:bCs/>
        </w:rPr>
      </w:pPr>
      <w:r>
        <w:rPr>
          <w:rFonts w:ascii="Times" w:hAnsi="Times"/>
          <w:b/>
          <w:bCs/>
          <w:noProof/>
        </w:rPr>
        <w:drawing>
          <wp:anchor distT="0" distB="0" distL="114300" distR="114300" simplePos="0" relativeHeight="251738112" behindDoc="0" locked="0" layoutInCell="1" allowOverlap="1" wp14:anchorId="72B2627F" wp14:editId="2839A6A3">
            <wp:simplePos x="0" y="0"/>
            <wp:positionH relativeFrom="column">
              <wp:posOffset>400050</wp:posOffset>
            </wp:positionH>
            <wp:positionV relativeFrom="paragraph">
              <wp:posOffset>3175</wp:posOffset>
            </wp:positionV>
            <wp:extent cx="4615815" cy="6323330"/>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3">
                      <a:extLst>
                        <a:ext uri="{28A0092B-C50C-407E-A947-70E740481C1C}">
                          <a14:useLocalDpi xmlns:a14="http://schemas.microsoft.com/office/drawing/2010/main"/>
                        </a:ext>
                      </a:extLst>
                    </a:blip>
                    <a:stretch>
                      <a:fillRect/>
                    </a:stretch>
                  </pic:blipFill>
                  <pic:spPr>
                    <a:xfrm>
                      <a:off x="0" y="0"/>
                      <a:ext cx="4615815" cy="6323330"/>
                    </a:xfrm>
                    <a:prstGeom prst="rect">
                      <a:avLst/>
                    </a:prstGeom>
                  </pic:spPr>
                </pic:pic>
              </a:graphicData>
            </a:graphic>
            <wp14:sizeRelH relativeFrom="page">
              <wp14:pctWidth>0</wp14:pctWidth>
            </wp14:sizeRelH>
            <wp14:sizeRelV relativeFrom="page">
              <wp14:pctHeight>0</wp14:pctHeight>
            </wp14:sizeRelV>
          </wp:anchor>
        </w:drawing>
      </w:r>
    </w:p>
    <w:p w14:paraId="05179FBE" w14:textId="523B7AD5" w:rsidR="002852C2" w:rsidRPr="0072053B" w:rsidRDefault="002852C2" w:rsidP="006923D8">
      <w:pPr>
        <w:spacing w:line="360" w:lineRule="auto"/>
        <w:rPr>
          <w:rFonts w:ascii="Times" w:hAnsi="Times"/>
          <w:b/>
          <w:bCs/>
        </w:rPr>
      </w:pPr>
    </w:p>
    <w:p w14:paraId="243E8DB0" w14:textId="3C8FB8B5" w:rsidR="002852C2" w:rsidRPr="0072053B" w:rsidRDefault="002852C2" w:rsidP="006923D8">
      <w:pPr>
        <w:spacing w:line="360" w:lineRule="auto"/>
        <w:rPr>
          <w:rFonts w:ascii="Times" w:hAnsi="Times"/>
          <w:b/>
          <w:bCs/>
        </w:rPr>
      </w:pPr>
    </w:p>
    <w:p w14:paraId="2C8F5597" w14:textId="6EC9A009" w:rsidR="002852C2" w:rsidRPr="0072053B" w:rsidRDefault="002852C2" w:rsidP="006923D8">
      <w:pPr>
        <w:spacing w:line="360" w:lineRule="auto"/>
        <w:rPr>
          <w:rFonts w:ascii="Times" w:hAnsi="Times"/>
          <w:b/>
          <w:bCs/>
        </w:rPr>
      </w:pPr>
    </w:p>
    <w:p w14:paraId="3B1C88A0" w14:textId="77777777" w:rsidR="002852C2" w:rsidRPr="0072053B" w:rsidRDefault="002852C2" w:rsidP="006923D8">
      <w:pPr>
        <w:spacing w:line="360" w:lineRule="auto"/>
        <w:rPr>
          <w:rFonts w:ascii="Times" w:hAnsi="Times"/>
          <w:b/>
          <w:bCs/>
        </w:rPr>
      </w:pPr>
    </w:p>
    <w:p w14:paraId="620C34E2" w14:textId="77777777" w:rsidR="002852C2" w:rsidRPr="0072053B" w:rsidRDefault="002852C2" w:rsidP="006923D8">
      <w:pPr>
        <w:spacing w:line="360" w:lineRule="auto"/>
        <w:rPr>
          <w:rFonts w:ascii="Times" w:hAnsi="Times"/>
          <w:b/>
          <w:bCs/>
        </w:rPr>
      </w:pPr>
    </w:p>
    <w:p w14:paraId="3810D765" w14:textId="77777777" w:rsidR="002852C2" w:rsidRPr="0072053B" w:rsidRDefault="002852C2" w:rsidP="006923D8">
      <w:pPr>
        <w:spacing w:line="360" w:lineRule="auto"/>
        <w:rPr>
          <w:rFonts w:ascii="Times" w:hAnsi="Times"/>
          <w:b/>
          <w:bCs/>
        </w:rPr>
      </w:pPr>
    </w:p>
    <w:p w14:paraId="7866D8D5" w14:textId="77777777" w:rsidR="002852C2" w:rsidRPr="0072053B" w:rsidRDefault="002852C2" w:rsidP="006923D8">
      <w:pPr>
        <w:spacing w:line="360" w:lineRule="auto"/>
        <w:rPr>
          <w:rFonts w:ascii="Times" w:hAnsi="Times"/>
          <w:b/>
          <w:bCs/>
        </w:rPr>
      </w:pPr>
    </w:p>
    <w:p w14:paraId="282939BA" w14:textId="77777777" w:rsidR="002852C2" w:rsidRPr="0072053B" w:rsidRDefault="002852C2" w:rsidP="006923D8">
      <w:pPr>
        <w:spacing w:line="360" w:lineRule="auto"/>
        <w:rPr>
          <w:rFonts w:ascii="Times" w:hAnsi="Times"/>
          <w:b/>
          <w:bCs/>
        </w:rPr>
      </w:pPr>
    </w:p>
    <w:p w14:paraId="0AD375B5" w14:textId="77777777" w:rsidR="002852C2" w:rsidRPr="0072053B" w:rsidRDefault="002852C2" w:rsidP="006923D8">
      <w:pPr>
        <w:spacing w:line="360" w:lineRule="auto"/>
        <w:rPr>
          <w:rFonts w:ascii="Times" w:hAnsi="Times"/>
          <w:b/>
          <w:bCs/>
        </w:rPr>
      </w:pPr>
    </w:p>
    <w:p w14:paraId="0B06567F" w14:textId="77777777" w:rsidR="00EF69BA" w:rsidRDefault="00EF69BA" w:rsidP="006923D8">
      <w:pPr>
        <w:spacing w:line="360" w:lineRule="auto"/>
        <w:rPr>
          <w:rFonts w:ascii="Times" w:hAnsi="Times"/>
          <w:b/>
          <w:bCs/>
        </w:rPr>
      </w:pPr>
    </w:p>
    <w:p w14:paraId="2B9FA54D" w14:textId="77777777" w:rsidR="00EF69BA" w:rsidRDefault="00EF69BA" w:rsidP="006923D8">
      <w:pPr>
        <w:spacing w:line="360" w:lineRule="auto"/>
        <w:rPr>
          <w:rFonts w:ascii="Times" w:hAnsi="Times"/>
          <w:b/>
          <w:bCs/>
        </w:rPr>
      </w:pPr>
    </w:p>
    <w:p w14:paraId="49EC20D9" w14:textId="77777777" w:rsidR="00EF69BA" w:rsidRDefault="00EF69BA" w:rsidP="006923D8">
      <w:pPr>
        <w:spacing w:line="360" w:lineRule="auto"/>
        <w:rPr>
          <w:rFonts w:ascii="Times" w:hAnsi="Times"/>
          <w:b/>
          <w:bCs/>
        </w:rPr>
      </w:pPr>
    </w:p>
    <w:p w14:paraId="0C99FCE3" w14:textId="77777777" w:rsidR="00EF69BA" w:rsidRDefault="00EF69BA" w:rsidP="006923D8">
      <w:pPr>
        <w:spacing w:line="360" w:lineRule="auto"/>
        <w:rPr>
          <w:rFonts w:ascii="Times" w:hAnsi="Times"/>
          <w:b/>
          <w:bCs/>
        </w:rPr>
      </w:pPr>
    </w:p>
    <w:p w14:paraId="00D376E9" w14:textId="77777777" w:rsidR="00EF69BA" w:rsidRDefault="00EF69BA" w:rsidP="006923D8">
      <w:pPr>
        <w:spacing w:line="360" w:lineRule="auto"/>
        <w:rPr>
          <w:rFonts w:ascii="Times" w:hAnsi="Times"/>
          <w:b/>
          <w:bCs/>
        </w:rPr>
      </w:pPr>
    </w:p>
    <w:p w14:paraId="5A146D26" w14:textId="77777777" w:rsidR="00EF69BA" w:rsidRDefault="00EF69BA" w:rsidP="006923D8">
      <w:pPr>
        <w:spacing w:line="360" w:lineRule="auto"/>
        <w:rPr>
          <w:rFonts w:ascii="Times" w:hAnsi="Times"/>
          <w:b/>
          <w:bCs/>
        </w:rPr>
      </w:pPr>
    </w:p>
    <w:p w14:paraId="5778EC66" w14:textId="77777777" w:rsidR="00EF69BA" w:rsidRDefault="00EF69BA" w:rsidP="006923D8">
      <w:pPr>
        <w:spacing w:line="360" w:lineRule="auto"/>
        <w:rPr>
          <w:rFonts w:ascii="Times" w:hAnsi="Times"/>
          <w:b/>
          <w:bCs/>
        </w:rPr>
      </w:pPr>
    </w:p>
    <w:p w14:paraId="2C35EB1F" w14:textId="46BA9042" w:rsidR="00EF69BA" w:rsidRDefault="00EF69BA" w:rsidP="006923D8">
      <w:pPr>
        <w:spacing w:line="360" w:lineRule="auto"/>
        <w:rPr>
          <w:rFonts w:ascii="Times" w:hAnsi="Times"/>
          <w:b/>
          <w:bCs/>
        </w:rPr>
      </w:pPr>
    </w:p>
    <w:p w14:paraId="7E3D1408" w14:textId="0FC7EAD9" w:rsidR="00EF69BA" w:rsidRPr="00EF69BA" w:rsidRDefault="00EF69BA" w:rsidP="00EF69BA">
      <w:pPr>
        <w:rPr>
          <w:rFonts w:ascii="Times" w:hAnsi="Times"/>
        </w:rPr>
      </w:pPr>
    </w:p>
    <w:p w14:paraId="03893CEF" w14:textId="42F355D8" w:rsidR="00EF69BA" w:rsidRPr="00EF69BA" w:rsidRDefault="00EF69BA" w:rsidP="00EF69BA">
      <w:pPr>
        <w:rPr>
          <w:rFonts w:ascii="Times" w:hAnsi="Times"/>
        </w:rPr>
      </w:pPr>
    </w:p>
    <w:p w14:paraId="0C312214" w14:textId="53F50E3D" w:rsidR="00EF69BA" w:rsidRPr="00EF69BA" w:rsidRDefault="00EF69BA" w:rsidP="00EF69BA">
      <w:pPr>
        <w:rPr>
          <w:rFonts w:ascii="Times" w:hAnsi="Times"/>
        </w:rPr>
      </w:pPr>
    </w:p>
    <w:p w14:paraId="7B30241B" w14:textId="00E619DF" w:rsidR="00EF69BA" w:rsidRPr="00EF69BA" w:rsidRDefault="00EF69BA" w:rsidP="00EF69BA">
      <w:pPr>
        <w:rPr>
          <w:rFonts w:ascii="Times" w:hAnsi="Times"/>
        </w:rPr>
      </w:pPr>
    </w:p>
    <w:p w14:paraId="167B2F72" w14:textId="0ED7DB12" w:rsidR="00EF69BA" w:rsidRPr="00EF69BA" w:rsidRDefault="00EF69BA" w:rsidP="00EF69BA">
      <w:pPr>
        <w:rPr>
          <w:rFonts w:ascii="Times" w:hAnsi="Times"/>
        </w:rPr>
      </w:pPr>
    </w:p>
    <w:p w14:paraId="09FBF86D" w14:textId="2276363E" w:rsidR="00EF69BA" w:rsidRPr="00EF69BA" w:rsidRDefault="00EF69BA" w:rsidP="00EF69BA">
      <w:pPr>
        <w:rPr>
          <w:rFonts w:ascii="Times" w:hAnsi="Times"/>
        </w:rPr>
      </w:pPr>
    </w:p>
    <w:p w14:paraId="2C0BB30B" w14:textId="57E065E7" w:rsidR="00EF69BA" w:rsidRPr="00EF69BA" w:rsidRDefault="00EF69BA" w:rsidP="00EF69BA">
      <w:pPr>
        <w:rPr>
          <w:rFonts w:ascii="Times" w:hAnsi="Times"/>
        </w:rPr>
      </w:pPr>
    </w:p>
    <w:p w14:paraId="56B23A40" w14:textId="0E719DFE" w:rsidR="00EF69BA" w:rsidRDefault="00EF69BA" w:rsidP="00EF69BA">
      <w:pPr>
        <w:rPr>
          <w:rFonts w:ascii="Times" w:hAnsi="Times"/>
          <w:b/>
          <w:bCs/>
        </w:rPr>
      </w:pPr>
    </w:p>
    <w:p w14:paraId="37C6CC9A" w14:textId="60A3F3AE" w:rsidR="00EF69BA" w:rsidRDefault="00EF69BA" w:rsidP="00EF69BA">
      <w:pPr>
        <w:rPr>
          <w:rFonts w:ascii="Times" w:hAnsi="Times"/>
        </w:rPr>
      </w:pPr>
    </w:p>
    <w:p w14:paraId="0CC83BD9" w14:textId="78AC9AF1" w:rsidR="00EF69BA" w:rsidRDefault="00EF69BA" w:rsidP="00EF69BA">
      <w:pPr>
        <w:rPr>
          <w:rFonts w:ascii="Times" w:hAnsi="Times"/>
        </w:rPr>
      </w:pPr>
    </w:p>
    <w:p w14:paraId="10C108B7" w14:textId="77777777" w:rsidR="00EF69BA" w:rsidRPr="00EF69BA" w:rsidRDefault="00EF69BA" w:rsidP="00EF69BA">
      <w:pPr>
        <w:rPr>
          <w:rFonts w:ascii="Times" w:hAnsi="Times"/>
        </w:rPr>
      </w:pPr>
    </w:p>
    <w:p w14:paraId="3F06FA2C" w14:textId="07163C88" w:rsidR="00B4573B" w:rsidRPr="0072053B" w:rsidRDefault="00B4573B" w:rsidP="006923D8">
      <w:pPr>
        <w:spacing w:line="360" w:lineRule="auto"/>
        <w:rPr>
          <w:rFonts w:ascii="Times" w:hAnsi="Times"/>
        </w:rPr>
      </w:pPr>
      <w:r w:rsidRPr="0072053B">
        <w:rPr>
          <w:rFonts w:ascii="Times" w:hAnsi="Times"/>
          <w:b/>
          <w:bCs/>
        </w:rPr>
        <w:t>Supplementary figure</w:t>
      </w:r>
      <w:r w:rsidR="00D64636" w:rsidRPr="0072053B">
        <w:rPr>
          <w:rFonts w:ascii="Times" w:hAnsi="Times"/>
          <w:b/>
          <w:bCs/>
        </w:rPr>
        <w:t xml:space="preserve"> </w:t>
      </w:r>
      <w:r w:rsidR="00293DE5" w:rsidRPr="0072053B">
        <w:rPr>
          <w:rFonts w:ascii="Times" w:hAnsi="Times"/>
          <w:b/>
          <w:bCs/>
        </w:rPr>
        <w:t>1</w:t>
      </w:r>
      <w:r w:rsidR="00EF69BA">
        <w:rPr>
          <w:rFonts w:ascii="Times" w:hAnsi="Times"/>
          <w:b/>
          <w:bCs/>
        </w:rPr>
        <w:t>6</w:t>
      </w:r>
      <w:r w:rsidRPr="0072053B">
        <w:rPr>
          <w:rFonts w:ascii="Times" w:hAnsi="Times"/>
          <w:b/>
          <w:bCs/>
        </w:rPr>
        <w:t xml:space="preserve">: </w:t>
      </w:r>
      <w:r w:rsidRPr="0072053B">
        <w:rPr>
          <w:rFonts w:ascii="Times" w:hAnsi="Times"/>
        </w:rPr>
        <w:t xml:space="preserve">Whole body regional nothosauroidean disparity distribution with </w:t>
      </w:r>
      <w:r w:rsidRPr="0072053B">
        <w:rPr>
          <w:rFonts w:ascii="Times" w:hAnsi="Times"/>
          <w:i/>
          <w:iCs/>
        </w:rPr>
        <w:t>Simosaurus</w:t>
      </w:r>
      <w:r w:rsidR="00C8540A" w:rsidRPr="0072053B">
        <w:rPr>
          <w:rFonts w:ascii="Times" w:hAnsi="Times"/>
          <w:i/>
          <w:iCs/>
        </w:rPr>
        <w:t xml:space="preserve"> </w:t>
      </w:r>
      <w:proofErr w:type="spellStart"/>
      <w:r w:rsidR="00C8540A" w:rsidRPr="0072053B">
        <w:rPr>
          <w:rFonts w:ascii="Times" w:hAnsi="Times"/>
          <w:i/>
          <w:iCs/>
        </w:rPr>
        <w:t>gaillardoti</w:t>
      </w:r>
      <w:proofErr w:type="spellEnd"/>
      <w:r w:rsidRPr="0072053B">
        <w:rPr>
          <w:rFonts w:ascii="Times" w:hAnsi="Times"/>
          <w:i/>
          <w:iCs/>
        </w:rPr>
        <w:t xml:space="preserve"> </w:t>
      </w:r>
      <w:r w:rsidRPr="0072053B">
        <w:rPr>
          <w:rFonts w:ascii="Times" w:hAnsi="Times"/>
        </w:rPr>
        <w:t>removed (B)</w:t>
      </w:r>
    </w:p>
    <w:p w14:paraId="48B4D547" w14:textId="170CC7B3" w:rsidR="003A20BF" w:rsidRPr="0072053B" w:rsidRDefault="003A20BF" w:rsidP="000178EA">
      <w:pPr>
        <w:rPr>
          <w:rFonts w:ascii="Times" w:hAnsi="Times"/>
        </w:rPr>
      </w:pPr>
    </w:p>
    <w:p w14:paraId="1FC947D0" w14:textId="42D86FDC" w:rsidR="00704D7D" w:rsidRPr="0072053B" w:rsidRDefault="00704D7D" w:rsidP="006923D8">
      <w:pPr>
        <w:spacing w:line="360" w:lineRule="auto"/>
        <w:rPr>
          <w:rFonts w:ascii="Times" w:hAnsi="Times"/>
          <w:b/>
          <w:bCs/>
        </w:rPr>
      </w:pPr>
    </w:p>
    <w:p w14:paraId="79CFB52D" w14:textId="1C97F4D9" w:rsidR="00205CEF" w:rsidRDefault="00205CEF">
      <w:pPr>
        <w:rPr>
          <w:rFonts w:ascii="Times" w:hAnsi="Times"/>
          <w:b/>
          <w:bCs/>
        </w:rPr>
      </w:pPr>
      <w:r>
        <w:rPr>
          <w:rFonts w:ascii="Times" w:hAnsi="Times"/>
          <w:b/>
          <w:bCs/>
        </w:rPr>
        <w:br w:type="page"/>
      </w:r>
    </w:p>
    <w:p w14:paraId="0C98EC32" w14:textId="77777777" w:rsidR="00704D7D" w:rsidRPr="0072053B" w:rsidRDefault="00704D7D" w:rsidP="000178EA">
      <w:pPr>
        <w:rPr>
          <w:rFonts w:ascii="Times" w:hAnsi="Times"/>
          <w:b/>
          <w:bCs/>
        </w:rPr>
      </w:pPr>
    </w:p>
    <w:p w14:paraId="16128ED2" w14:textId="1A5B7F50" w:rsidR="00563E12" w:rsidRPr="0072053B" w:rsidRDefault="00CE47BD" w:rsidP="006923D8">
      <w:pPr>
        <w:spacing w:line="360" w:lineRule="auto"/>
        <w:rPr>
          <w:rFonts w:ascii="Times" w:hAnsi="Times"/>
          <w:sz w:val="32"/>
          <w:szCs w:val="32"/>
          <w:u w:val="single"/>
        </w:rPr>
      </w:pPr>
      <w:r w:rsidRPr="0072053B">
        <w:rPr>
          <w:rFonts w:ascii="Times" w:hAnsi="Times"/>
          <w:sz w:val="32"/>
          <w:szCs w:val="32"/>
          <w:u w:val="single"/>
        </w:rPr>
        <w:t>Supplementary references</w:t>
      </w:r>
    </w:p>
    <w:p w14:paraId="432FE06D" w14:textId="77777777" w:rsidR="007F573F" w:rsidRPr="0072053B" w:rsidRDefault="007F573F" w:rsidP="006923D8">
      <w:pPr>
        <w:spacing w:line="360" w:lineRule="auto"/>
        <w:rPr>
          <w:rFonts w:ascii="Times" w:hAnsi="Times"/>
          <w:sz w:val="32"/>
          <w:szCs w:val="32"/>
          <w:u w:val="single"/>
        </w:rPr>
      </w:pPr>
    </w:p>
    <w:sdt>
      <w:sdtPr>
        <w:rPr>
          <w:rFonts w:ascii="Times" w:hAnsi="Times"/>
          <w:sz w:val="32"/>
          <w:szCs w:val="32"/>
          <w:u w:val="single"/>
        </w:rPr>
        <w:tag w:val="MENDELEY_BIBLIOGRAPHY"/>
        <w:id w:val="201065080"/>
        <w:placeholder>
          <w:docPart w:val="DefaultPlaceholder_-1854013440"/>
        </w:placeholder>
      </w:sdtPr>
      <w:sdtContent>
        <w:p w14:paraId="03B90D55" w14:textId="78604E27" w:rsidR="00530793" w:rsidRPr="0072053B" w:rsidRDefault="00530793" w:rsidP="000178EA">
          <w:pPr>
            <w:autoSpaceDE w:val="0"/>
            <w:autoSpaceDN w:val="0"/>
            <w:ind w:hanging="480"/>
            <w:divId w:val="961813077"/>
            <w:rPr>
              <w:rFonts w:ascii="Times" w:eastAsia="Times New Roman" w:hAnsi="Times"/>
            </w:rPr>
          </w:pPr>
          <w:r w:rsidRPr="0072053B">
            <w:rPr>
              <w:rFonts w:ascii="Times" w:eastAsia="Times New Roman" w:hAnsi="Times"/>
            </w:rPr>
            <w:t xml:space="preserve">Anderson P. 2009. Biomechanics, functional patterns, and disparity in Late Devonian arthrodires. </w:t>
          </w:r>
          <w:r w:rsidRPr="0072053B">
            <w:rPr>
              <w:rFonts w:ascii="Times" w:eastAsia="Times New Roman" w:hAnsi="Times"/>
              <w:i/>
              <w:iCs/>
            </w:rPr>
            <w:t>Paleobiology</w:t>
          </w:r>
          <w:r w:rsidRPr="0072053B">
            <w:rPr>
              <w:rFonts w:ascii="Times" w:eastAsia="Times New Roman" w:hAnsi="Times"/>
            </w:rPr>
            <w:t xml:space="preserve"> 35:321–342. DOI: 10.1666/0094-8373-35.3.321.</w:t>
          </w:r>
        </w:p>
        <w:p w14:paraId="21A31439" w14:textId="77777777" w:rsidR="00C8540A" w:rsidRPr="0072053B" w:rsidRDefault="00C8540A" w:rsidP="000178EA">
          <w:pPr>
            <w:autoSpaceDE w:val="0"/>
            <w:autoSpaceDN w:val="0"/>
            <w:ind w:hanging="480"/>
            <w:divId w:val="961813077"/>
            <w:rPr>
              <w:rFonts w:ascii="Times" w:eastAsia="Times New Roman" w:hAnsi="Times"/>
            </w:rPr>
          </w:pPr>
        </w:p>
        <w:p w14:paraId="6D41315F" w14:textId="7794B5AE" w:rsidR="00530793" w:rsidRPr="0072053B" w:rsidRDefault="00530793" w:rsidP="000178EA">
          <w:pPr>
            <w:autoSpaceDE w:val="0"/>
            <w:autoSpaceDN w:val="0"/>
            <w:ind w:hanging="480"/>
            <w:divId w:val="1123109890"/>
            <w:rPr>
              <w:rFonts w:ascii="Times" w:eastAsia="Times New Roman" w:hAnsi="Times"/>
            </w:rPr>
          </w:pPr>
          <w:r w:rsidRPr="0072053B">
            <w:rPr>
              <w:rFonts w:ascii="Times" w:eastAsia="Times New Roman" w:hAnsi="Times"/>
            </w:rPr>
            <w:t xml:space="preserve">Anderson PSL, Friedman M, Brazeau MD, Rayfield EJ. 2011. Initial radiation of jaws demonstrated stability despite faunal and environmental change. </w:t>
          </w:r>
          <w:r w:rsidRPr="0072053B">
            <w:rPr>
              <w:rFonts w:ascii="Times" w:eastAsia="Times New Roman" w:hAnsi="Times"/>
              <w:i/>
              <w:iCs/>
            </w:rPr>
            <w:t>Nature</w:t>
          </w:r>
          <w:r w:rsidRPr="0072053B">
            <w:rPr>
              <w:rFonts w:ascii="Times" w:eastAsia="Times New Roman" w:hAnsi="Times"/>
            </w:rPr>
            <w:t xml:space="preserve"> 476:206–209. DOI: 10.1038/nature10207.</w:t>
          </w:r>
        </w:p>
        <w:p w14:paraId="1F0AD5D7" w14:textId="77777777" w:rsidR="00C8540A" w:rsidRPr="0072053B" w:rsidRDefault="00C8540A" w:rsidP="000178EA">
          <w:pPr>
            <w:autoSpaceDE w:val="0"/>
            <w:autoSpaceDN w:val="0"/>
            <w:ind w:hanging="480"/>
            <w:divId w:val="1123109890"/>
            <w:rPr>
              <w:rFonts w:ascii="Times" w:eastAsia="Times New Roman" w:hAnsi="Times"/>
            </w:rPr>
          </w:pPr>
        </w:p>
        <w:p w14:paraId="790FEBE4" w14:textId="0F539C64" w:rsidR="00530793" w:rsidRPr="0072053B" w:rsidRDefault="00530793" w:rsidP="000178EA">
          <w:pPr>
            <w:autoSpaceDE w:val="0"/>
            <w:autoSpaceDN w:val="0"/>
            <w:ind w:hanging="480"/>
            <w:divId w:val="79789533"/>
            <w:rPr>
              <w:rFonts w:ascii="Times" w:eastAsia="Times New Roman" w:hAnsi="Times"/>
            </w:rPr>
          </w:pPr>
          <w:proofErr w:type="spellStart"/>
          <w:r w:rsidRPr="0072053B">
            <w:rPr>
              <w:rFonts w:ascii="Times" w:eastAsia="Times New Roman" w:hAnsi="Times"/>
            </w:rPr>
            <w:t>Bennion</w:t>
          </w:r>
          <w:proofErr w:type="spellEnd"/>
          <w:r w:rsidRPr="0072053B">
            <w:rPr>
              <w:rFonts w:ascii="Times" w:eastAsia="Times New Roman" w:hAnsi="Times"/>
            </w:rPr>
            <w:t xml:space="preserve"> RF, </w:t>
          </w:r>
          <w:proofErr w:type="spellStart"/>
          <w:r w:rsidRPr="0072053B">
            <w:rPr>
              <w:rFonts w:ascii="Times" w:eastAsia="Times New Roman" w:hAnsi="Times"/>
            </w:rPr>
            <w:t>MacLaren</w:t>
          </w:r>
          <w:proofErr w:type="spellEnd"/>
          <w:r w:rsidRPr="0072053B">
            <w:rPr>
              <w:rFonts w:ascii="Times" w:eastAsia="Times New Roman" w:hAnsi="Times"/>
            </w:rPr>
            <w:t xml:space="preserve"> JA, Coombs EJ, Marx FG, Lambert O, Fischer V. 2022. Convergence and constraint in the cranial evolution of </w:t>
          </w:r>
          <w:proofErr w:type="spellStart"/>
          <w:r w:rsidRPr="0072053B">
            <w:rPr>
              <w:rFonts w:ascii="Times" w:eastAsia="Times New Roman" w:hAnsi="Times"/>
            </w:rPr>
            <w:t>mosasaurid</w:t>
          </w:r>
          <w:proofErr w:type="spellEnd"/>
          <w:r w:rsidRPr="0072053B">
            <w:rPr>
              <w:rFonts w:ascii="Times" w:eastAsia="Times New Roman" w:hAnsi="Times"/>
            </w:rPr>
            <w:t xml:space="preserve"> reptiles and early cetaceans. </w:t>
          </w:r>
          <w:r w:rsidRPr="0072053B">
            <w:rPr>
              <w:rFonts w:ascii="Times" w:eastAsia="Times New Roman" w:hAnsi="Times"/>
              <w:i/>
              <w:iCs/>
            </w:rPr>
            <w:t>Paleobiology</w:t>
          </w:r>
          <w:r w:rsidRPr="0072053B">
            <w:rPr>
              <w:rFonts w:ascii="Times" w:eastAsia="Times New Roman" w:hAnsi="Times"/>
            </w:rPr>
            <w:t>:1–17. DOI: 10.1017/pab.2022.27.</w:t>
          </w:r>
        </w:p>
        <w:p w14:paraId="15A353F0" w14:textId="77777777" w:rsidR="00C8540A" w:rsidRPr="0072053B" w:rsidRDefault="00C8540A" w:rsidP="000178EA">
          <w:pPr>
            <w:autoSpaceDE w:val="0"/>
            <w:autoSpaceDN w:val="0"/>
            <w:ind w:hanging="480"/>
            <w:divId w:val="79789533"/>
            <w:rPr>
              <w:rFonts w:ascii="Times" w:eastAsia="Times New Roman" w:hAnsi="Times"/>
            </w:rPr>
          </w:pPr>
        </w:p>
        <w:p w14:paraId="72D976B2" w14:textId="7043D0AA" w:rsidR="00530793" w:rsidRPr="0072053B" w:rsidRDefault="00530793" w:rsidP="000178EA">
          <w:pPr>
            <w:autoSpaceDE w:val="0"/>
            <w:autoSpaceDN w:val="0"/>
            <w:ind w:hanging="480"/>
            <w:divId w:val="893008926"/>
            <w:rPr>
              <w:rFonts w:ascii="Times" w:eastAsia="Times New Roman" w:hAnsi="Times"/>
            </w:rPr>
          </w:pPr>
          <w:proofErr w:type="spellStart"/>
          <w:r w:rsidRPr="0072053B">
            <w:rPr>
              <w:rFonts w:ascii="Times" w:eastAsia="Times New Roman" w:hAnsi="Times"/>
            </w:rPr>
            <w:t>Busbey</w:t>
          </w:r>
          <w:proofErr w:type="spellEnd"/>
          <w:r w:rsidRPr="0072053B">
            <w:rPr>
              <w:rFonts w:ascii="Times" w:eastAsia="Times New Roman" w:hAnsi="Times"/>
            </w:rPr>
            <w:t xml:space="preserve"> A. 1995. The structural consequences of skull flattening in crocodilians. In: Thomason J ed. </w:t>
          </w:r>
          <w:r w:rsidRPr="0072053B">
            <w:rPr>
              <w:rFonts w:ascii="Times" w:eastAsia="Times New Roman" w:hAnsi="Times"/>
              <w:i/>
              <w:iCs/>
            </w:rPr>
            <w:t xml:space="preserve">Functional morphology in vertebrate </w:t>
          </w:r>
          <w:proofErr w:type="spellStart"/>
          <w:r w:rsidRPr="0072053B">
            <w:rPr>
              <w:rFonts w:ascii="Times" w:eastAsia="Times New Roman" w:hAnsi="Times"/>
              <w:i/>
              <w:iCs/>
            </w:rPr>
            <w:t>paleontology</w:t>
          </w:r>
          <w:proofErr w:type="spellEnd"/>
          <w:r w:rsidRPr="0072053B">
            <w:rPr>
              <w:rFonts w:ascii="Times" w:eastAsia="Times New Roman" w:hAnsi="Times"/>
              <w:i/>
              <w:iCs/>
            </w:rPr>
            <w:t>.</w:t>
          </w:r>
          <w:r w:rsidRPr="0072053B">
            <w:rPr>
              <w:rFonts w:ascii="Times" w:eastAsia="Times New Roman" w:hAnsi="Times"/>
            </w:rPr>
            <w:t xml:space="preserve"> Cambridge University Press, 173–192.</w:t>
          </w:r>
        </w:p>
        <w:p w14:paraId="74A90C48" w14:textId="77777777" w:rsidR="00C8540A" w:rsidRPr="0072053B" w:rsidRDefault="00C8540A" w:rsidP="000178EA">
          <w:pPr>
            <w:autoSpaceDE w:val="0"/>
            <w:autoSpaceDN w:val="0"/>
            <w:ind w:hanging="480"/>
            <w:divId w:val="893008926"/>
            <w:rPr>
              <w:rFonts w:ascii="Times" w:eastAsia="Times New Roman" w:hAnsi="Times"/>
            </w:rPr>
          </w:pPr>
        </w:p>
        <w:p w14:paraId="1BAB8806" w14:textId="4D2695E1" w:rsidR="00530793" w:rsidRPr="0072053B" w:rsidRDefault="00530793" w:rsidP="000178EA">
          <w:pPr>
            <w:autoSpaceDE w:val="0"/>
            <w:autoSpaceDN w:val="0"/>
            <w:ind w:hanging="480"/>
            <w:divId w:val="1604457173"/>
            <w:rPr>
              <w:rFonts w:ascii="Times" w:eastAsia="Times New Roman" w:hAnsi="Times"/>
            </w:rPr>
          </w:pPr>
          <w:r w:rsidRPr="0072053B">
            <w:rPr>
              <w:rFonts w:ascii="Times" w:eastAsia="Times New Roman" w:hAnsi="Times"/>
            </w:rPr>
            <w:t xml:space="preserve">Carroll RL, Gaskill P, Whittington HB. 1985. The </w:t>
          </w:r>
          <w:proofErr w:type="spellStart"/>
          <w:r w:rsidRPr="0072053B">
            <w:rPr>
              <w:rFonts w:ascii="Times" w:eastAsia="Times New Roman" w:hAnsi="Times"/>
            </w:rPr>
            <w:t>nothosaur</w:t>
          </w:r>
          <w:proofErr w:type="spellEnd"/>
          <w:r w:rsidRPr="0072053B">
            <w:rPr>
              <w:rFonts w:ascii="Times" w:eastAsia="Times New Roman" w:hAnsi="Times"/>
            </w:rPr>
            <w:t xml:space="preserve"> </w:t>
          </w:r>
          <w:proofErr w:type="spellStart"/>
          <w:r w:rsidRPr="0072053B">
            <w:rPr>
              <w:rFonts w:ascii="Times" w:eastAsia="Times New Roman" w:hAnsi="Times"/>
              <w:i/>
              <w:iCs/>
            </w:rPr>
            <w:t>Pachypleurosaurus</w:t>
          </w:r>
          <w:proofErr w:type="spellEnd"/>
          <w:r w:rsidRPr="0072053B">
            <w:rPr>
              <w:rFonts w:ascii="Times" w:eastAsia="Times New Roman" w:hAnsi="Times"/>
            </w:rPr>
            <w:t xml:space="preserve"> and the origin of plesiosaurs. </w:t>
          </w:r>
          <w:r w:rsidRPr="0072053B">
            <w:rPr>
              <w:rFonts w:ascii="Times" w:eastAsia="Times New Roman" w:hAnsi="Times"/>
              <w:i/>
              <w:iCs/>
            </w:rPr>
            <w:t>Philosophical Transactions of the Royal Society of London. B, Biological Sciences</w:t>
          </w:r>
          <w:r w:rsidRPr="0072053B">
            <w:rPr>
              <w:rFonts w:ascii="Times" w:eastAsia="Times New Roman" w:hAnsi="Times"/>
            </w:rPr>
            <w:t xml:space="preserve"> 309:343–393. DOI: 10.1098/rstb.1985.0091.</w:t>
          </w:r>
        </w:p>
        <w:p w14:paraId="5C50BE44" w14:textId="77777777" w:rsidR="00C8540A" w:rsidRPr="0072053B" w:rsidRDefault="00C8540A" w:rsidP="000178EA">
          <w:pPr>
            <w:autoSpaceDE w:val="0"/>
            <w:autoSpaceDN w:val="0"/>
            <w:ind w:hanging="480"/>
            <w:divId w:val="1604457173"/>
            <w:rPr>
              <w:rFonts w:ascii="Times" w:eastAsia="Times New Roman" w:hAnsi="Times"/>
            </w:rPr>
          </w:pPr>
        </w:p>
        <w:p w14:paraId="1E8DFD50" w14:textId="28D57ABF" w:rsidR="00530793" w:rsidRPr="0072053B" w:rsidRDefault="00530793" w:rsidP="000178EA">
          <w:pPr>
            <w:autoSpaceDE w:val="0"/>
            <w:autoSpaceDN w:val="0"/>
            <w:ind w:hanging="480"/>
            <w:divId w:val="182935331"/>
            <w:rPr>
              <w:rFonts w:ascii="Times" w:eastAsia="Times New Roman" w:hAnsi="Times"/>
            </w:rPr>
          </w:pPr>
          <w:r w:rsidRPr="0072053B">
            <w:rPr>
              <w:rFonts w:ascii="Times" w:eastAsia="Times New Roman" w:hAnsi="Times"/>
            </w:rPr>
            <w:t xml:space="preserve">Fischer V, </w:t>
          </w:r>
          <w:proofErr w:type="spellStart"/>
          <w:r w:rsidRPr="0072053B">
            <w:rPr>
              <w:rFonts w:ascii="Times" w:eastAsia="Times New Roman" w:hAnsi="Times"/>
            </w:rPr>
            <w:t>Bennion</w:t>
          </w:r>
          <w:proofErr w:type="spellEnd"/>
          <w:r w:rsidRPr="0072053B">
            <w:rPr>
              <w:rFonts w:ascii="Times" w:eastAsia="Times New Roman" w:hAnsi="Times"/>
            </w:rPr>
            <w:t xml:space="preserve"> RF, </w:t>
          </w:r>
          <w:proofErr w:type="spellStart"/>
          <w:r w:rsidRPr="0072053B">
            <w:rPr>
              <w:rFonts w:ascii="Times" w:eastAsia="Times New Roman" w:hAnsi="Times"/>
            </w:rPr>
            <w:t>Foffa</w:t>
          </w:r>
          <w:proofErr w:type="spellEnd"/>
          <w:r w:rsidRPr="0072053B">
            <w:rPr>
              <w:rFonts w:ascii="Times" w:eastAsia="Times New Roman" w:hAnsi="Times"/>
            </w:rPr>
            <w:t xml:space="preserve"> D, </w:t>
          </w:r>
          <w:proofErr w:type="spellStart"/>
          <w:r w:rsidRPr="0072053B">
            <w:rPr>
              <w:rFonts w:ascii="Times" w:eastAsia="Times New Roman" w:hAnsi="Times"/>
            </w:rPr>
            <w:t>MacLaren</w:t>
          </w:r>
          <w:proofErr w:type="spellEnd"/>
          <w:r w:rsidRPr="0072053B">
            <w:rPr>
              <w:rFonts w:ascii="Times" w:eastAsia="Times New Roman" w:hAnsi="Times"/>
            </w:rPr>
            <w:t xml:space="preserve"> JA, McCurry MR, </w:t>
          </w:r>
          <w:proofErr w:type="spellStart"/>
          <w:r w:rsidRPr="0072053B">
            <w:rPr>
              <w:rFonts w:ascii="Times" w:eastAsia="Times New Roman" w:hAnsi="Times"/>
            </w:rPr>
            <w:t>Melstrom</w:t>
          </w:r>
          <w:proofErr w:type="spellEnd"/>
          <w:r w:rsidRPr="0072053B">
            <w:rPr>
              <w:rFonts w:ascii="Times" w:eastAsia="Times New Roman" w:hAnsi="Times"/>
            </w:rPr>
            <w:t xml:space="preserve"> KM, Bardet N. 2022. Ecological signal in the size and shape of marine amniote teeth. </w:t>
          </w:r>
          <w:r w:rsidRPr="0072053B">
            <w:rPr>
              <w:rFonts w:ascii="Times" w:eastAsia="Times New Roman" w:hAnsi="Times"/>
              <w:i/>
              <w:iCs/>
            </w:rPr>
            <w:t>Proceedings of the Royal Society B: Biological Sciences</w:t>
          </w:r>
          <w:r w:rsidRPr="0072053B">
            <w:rPr>
              <w:rFonts w:ascii="Times" w:eastAsia="Times New Roman" w:hAnsi="Times"/>
            </w:rPr>
            <w:t xml:space="preserve"> 289:20221214. DOI: 10.1098/rspb.2022.1214.</w:t>
          </w:r>
        </w:p>
        <w:p w14:paraId="20D2B4F9" w14:textId="77777777" w:rsidR="00C8540A" w:rsidRPr="0072053B" w:rsidRDefault="00C8540A" w:rsidP="000178EA">
          <w:pPr>
            <w:autoSpaceDE w:val="0"/>
            <w:autoSpaceDN w:val="0"/>
            <w:ind w:hanging="480"/>
            <w:divId w:val="182935331"/>
            <w:rPr>
              <w:rFonts w:ascii="Times" w:eastAsia="Times New Roman" w:hAnsi="Times"/>
            </w:rPr>
          </w:pPr>
        </w:p>
        <w:p w14:paraId="483BA334" w14:textId="1EE2C24E" w:rsidR="00530793" w:rsidRPr="0072053B" w:rsidRDefault="00530793" w:rsidP="000178EA">
          <w:pPr>
            <w:autoSpaceDE w:val="0"/>
            <w:autoSpaceDN w:val="0"/>
            <w:ind w:hanging="480"/>
            <w:divId w:val="1449280176"/>
            <w:rPr>
              <w:rFonts w:ascii="Times" w:eastAsia="Times New Roman" w:hAnsi="Times"/>
            </w:rPr>
          </w:pPr>
          <w:r w:rsidRPr="0072053B">
            <w:rPr>
              <w:rFonts w:ascii="Times" w:eastAsia="Times New Roman" w:hAnsi="Times"/>
            </w:rPr>
            <w:t xml:space="preserve">Fischer V, Benson RBJ, </w:t>
          </w:r>
          <w:proofErr w:type="spellStart"/>
          <w:r w:rsidRPr="0072053B">
            <w:rPr>
              <w:rFonts w:ascii="Times" w:eastAsia="Times New Roman" w:hAnsi="Times"/>
            </w:rPr>
            <w:t>Zverkov</w:t>
          </w:r>
          <w:proofErr w:type="spellEnd"/>
          <w:r w:rsidRPr="0072053B">
            <w:rPr>
              <w:rFonts w:ascii="Times" w:eastAsia="Times New Roman" w:hAnsi="Times"/>
            </w:rPr>
            <w:t xml:space="preserve"> NG, Soul LC, </w:t>
          </w:r>
          <w:proofErr w:type="spellStart"/>
          <w:r w:rsidRPr="0072053B">
            <w:rPr>
              <w:rFonts w:ascii="Times" w:eastAsia="Times New Roman" w:hAnsi="Times"/>
            </w:rPr>
            <w:t>Arkhangelsky</w:t>
          </w:r>
          <w:proofErr w:type="spellEnd"/>
          <w:r w:rsidRPr="0072053B">
            <w:rPr>
              <w:rFonts w:ascii="Times" w:eastAsia="Times New Roman" w:hAnsi="Times"/>
            </w:rPr>
            <w:t xml:space="preserve"> MS, Lambert O, </w:t>
          </w:r>
          <w:proofErr w:type="spellStart"/>
          <w:r w:rsidRPr="0072053B">
            <w:rPr>
              <w:rFonts w:ascii="Times" w:eastAsia="Times New Roman" w:hAnsi="Times"/>
            </w:rPr>
            <w:t>Stenshin</w:t>
          </w:r>
          <w:proofErr w:type="spellEnd"/>
          <w:r w:rsidRPr="0072053B">
            <w:rPr>
              <w:rFonts w:ascii="Times" w:eastAsia="Times New Roman" w:hAnsi="Times"/>
            </w:rPr>
            <w:t xml:space="preserve"> IM, </w:t>
          </w:r>
          <w:proofErr w:type="spellStart"/>
          <w:r w:rsidRPr="0072053B">
            <w:rPr>
              <w:rFonts w:ascii="Times" w:eastAsia="Times New Roman" w:hAnsi="Times"/>
            </w:rPr>
            <w:t>Uspensky</w:t>
          </w:r>
          <w:proofErr w:type="spellEnd"/>
          <w:r w:rsidRPr="0072053B">
            <w:rPr>
              <w:rFonts w:ascii="Times" w:eastAsia="Times New Roman" w:hAnsi="Times"/>
            </w:rPr>
            <w:t xml:space="preserve"> GN, </w:t>
          </w:r>
          <w:proofErr w:type="spellStart"/>
          <w:r w:rsidRPr="0072053B">
            <w:rPr>
              <w:rFonts w:ascii="Times" w:eastAsia="Times New Roman" w:hAnsi="Times"/>
            </w:rPr>
            <w:t>Druckenmiller</w:t>
          </w:r>
          <w:proofErr w:type="spellEnd"/>
          <w:r w:rsidRPr="0072053B">
            <w:rPr>
              <w:rFonts w:ascii="Times" w:eastAsia="Times New Roman" w:hAnsi="Times"/>
            </w:rPr>
            <w:t xml:space="preserve"> PS. 2017. Plasticity and convergence in the evolution of short-necked plesiosaurs. </w:t>
          </w:r>
          <w:r w:rsidRPr="0072053B">
            <w:rPr>
              <w:rFonts w:ascii="Times" w:eastAsia="Times New Roman" w:hAnsi="Times"/>
              <w:i/>
              <w:iCs/>
            </w:rPr>
            <w:t>Current Biology</w:t>
          </w:r>
          <w:r w:rsidRPr="0072053B">
            <w:rPr>
              <w:rFonts w:ascii="Times" w:eastAsia="Times New Roman" w:hAnsi="Times"/>
            </w:rPr>
            <w:t xml:space="preserve"> 27:1667–1676. DOI: 10.1016/j.cub.2017.04.052.</w:t>
          </w:r>
        </w:p>
        <w:p w14:paraId="7C44FF4D" w14:textId="77777777" w:rsidR="00C8540A" w:rsidRPr="0072053B" w:rsidRDefault="00C8540A" w:rsidP="000178EA">
          <w:pPr>
            <w:autoSpaceDE w:val="0"/>
            <w:autoSpaceDN w:val="0"/>
            <w:ind w:hanging="480"/>
            <w:divId w:val="1449280176"/>
            <w:rPr>
              <w:rFonts w:ascii="Times" w:eastAsia="Times New Roman" w:hAnsi="Times"/>
            </w:rPr>
          </w:pPr>
        </w:p>
        <w:p w14:paraId="32F0E41F" w14:textId="4490A7B3" w:rsidR="00530793" w:rsidRPr="0072053B" w:rsidRDefault="00530793" w:rsidP="000178EA">
          <w:pPr>
            <w:autoSpaceDE w:val="0"/>
            <w:autoSpaceDN w:val="0"/>
            <w:ind w:hanging="480"/>
            <w:divId w:val="2061243493"/>
            <w:rPr>
              <w:rFonts w:ascii="Times" w:eastAsia="Times New Roman" w:hAnsi="Times"/>
            </w:rPr>
          </w:pPr>
          <w:r w:rsidRPr="0072053B">
            <w:rPr>
              <w:rFonts w:ascii="Times" w:eastAsia="Times New Roman" w:hAnsi="Times"/>
            </w:rPr>
            <w:t xml:space="preserve">Fischer V, Maclaren JA, </w:t>
          </w:r>
          <w:proofErr w:type="spellStart"/>
          <w:r w:rsidRPr="0072053B">
            <w:rPr>
              <w:rFonts w:ascii="Times" w:eastAsia="Times New Roman" w:hAnsi="Times"/>
            </w:rPr>
            <w:t>Bennion</w:t>
          </w:r>
          <w:proofErr w:type="spellEnd"/>
          <w:r w:rsidRPr="0072053B">
            <w:rPr>
              <w:rFonts w:ascii="Times" w:eastAsia="Times New Roman" w:hAnsi="Times"/>
            </w:rPr>
            <w:t xml:space="preserve"> RF, </w:t>
          </w:r>
          <w:proofErr w:type="spellStart"/>
          <w:r w:rsidRPr="0072053B">
            <w:rPr>
              <w:rFonts w:ascii="Times" w:eastAsia="Times New Roman" w:hAnsi="Times"/>
            </w:rPr>
            <w:t>Druckenmiller</w:t>
          </w:r>
          <w:proofErr w:type="spellEnd"/>
          <w:r w:rsidRPr="0072053B">
            <w:rPr>
              <w:rFonts w:ascii="Times" w:eastAsia="Times New Roman" w:hAnsi="Times"/>
            </w:rPr>
            <w:t xml:space="preserve"> PS, Benson RBJ. 2020. The macroevolutionary landscape of short-necked plesiosaurians. </w:t>
          </w:r>
          <w:r w:rsidRPr="0072053B">
            <w:rPr>
              <w:rFonts w:ascii="Times" w:eastAsia="Times New Roman" w:hAnsi="Times"/>
              <w:i/>
              <w:iCs/>
            </w:rPr>
            <w:t>Scientific Reports</w:t>
          </w:r>
          <w:r w:rsidRPr="0072053B">
            <w:rPr>
              <w:rFonts w:ascii="Times" w:eastAsia="Times New Roman" w:hAnsi="Times"/>
            </w:rPr>
            <w:t>.</w:t>
          </w:r>
        </w:p>
        <w:p w14:paraId="7C7E5B62" w14:textId="77777777" w:rsidR="00C8540A" w:rsidRPr="0072053B" w:rsidRDefault="00C8540A" w:rsidP="000178EA">
          <w:pPr>
            <w:autoSpaceDE w:val="0"/>
            <w:autoSpaceDN w:val="0"/>
            <w:ind w:hanging="480"/>
            <w:divId w:val="2061243493"/>
            <w:rPr>
              <w:rFonts w:ascii="Times" w:eastAsia="Times New Roman" w:hAnsi="Times"/>
            </w:rPr>
          </w:pPr>
        </w:p>
        <w:p w14:paraId="5E6C581F" w14:textId="395A3C49" w:rsidR="00530793" w:rsidRPr="0072053B" w:rsidRDefault="00530793" w:rsidP="000178EA">
          <w:pPr>
            <w:autoSpaceDE w:val="0"/>
            <w:autoSpaceDN w:val="0"/>
            <w:ind w:hanging="480"/>
            <w:divId w:val="2133748598"/>
            <w:rPr>
              <w:rFonts w:ascii="Times" w:eastAsia="Times New Roman" w:hAnsi="Times"/>
            </w:rPr>
          </w:pPr>
          <w:proofErr w:type="spellStart"/>
          <w:r w:rsidRPr="0072053B">
            <w:rPr>
              <w:rFonts w:ascii="Times" w:eastAsia="Times New Roman" w:hAnsi="Times"/>
            </w:rPr>
            <w:t>Foffa</w:t>
          </w:r>
          <w:proofErr w:type="spellEnd"/>
          <w:r w:rsidRPr="0072053B">
            <w:rPr>
              <w:rFonts w:ascii="Times" w:eastAsia="Times New Roman" w:hAnsi="Times"/>
            </w:rPr>
            <w:t xml:space="preserve"> D, Young MT, Stubbs TL, Dexter KG, </w:t>
          </w:r>
          <w:proofErr w:type="spellStart"/>
          <w:r w:rsidRPr="0072053B">
            <w:rPr>
              <w:rFonts w:ascii="Times" w:eastAsia="Times New Roman" w:hAnsi="Times"/>
            </w:rPr>
            <w:t>Brusatte</w:t>
          </w:r>
          <w:proofErr w:type="spellEnd"/>
          <w:r w:rsidRPr="0072053B">
            <w:rPr>
              <w:rFonts w:ascii="Times" w:eastAsia="Times New Roman" w:hAnsi="Times"/>
            </w:rPr>
            <w:t xml:space="preserve"> SL. 2018. The long-term ecology and evolution of marine reptiles in a Jurassic seaway. </w:t>
          </w:r>
          <w:r w:rsidRPr="0072053B">
            <w:rPr>
              <w:rFonts w:ascii="Times" w:eastAsia="Times New Roman" w:hAnsi="Times"/>
              <w:i/>
              <w:iCs/>
            </w:rPr>
            <w:t>Nature Ecology &amp; Evolution</w:t>
          </w:r>
          <w:r w:rsidRPr="0072053B">
            <w:rPr>
              <w:rFonts w:ascii="Times" w:eastAsia="Times New Roman" w:hAnsi="Times"/>
            </w:rPr>
            <w:t xml:space="preserve"> 2:1548–1555. DOI: 10.1038/s41559-018-0656-6.</w:t>
          </w:r>
        </w:p>
        <w:p w14:paraId="55C78653" w14:textId="77777777" w:rsidR="00C8540A" w:rsidRPr="0072053B" w:rsidRDefault="00C8540A" w:rsidP="000178EA">
          <w:pPr>
            <w:autoSpaceDE w:val="0"/>
            <w:autoSpaceDN w:val="0"/>
            <w:ind w:hanging="480"/>
            <w:divId w:val="2133748598"/>
            <w:rPr>
              <w:rFonts w:ascii="Times" w:eastAsia="Times New Roman" w:hAnsi="Times"/>
            </w:rPr>
          </w:pPr>
        </w:p>
        <w:p w14:paraId="7D7D7573" w14:textId="399082ED" w:rsidR="00530793" w:rsidRPr="0072053B" w:rsidRDefault="00530793" w:rsidP="000178EA">
          <w:pPr>
            <w:autoSpaceDE w:val="0"/>
            <w:autoSpaceDN w:val="0"/>
            <w:ind w:hanging="480"/>
            <w:divId w:val="586698585"/>
            <w:rPr>
              <w:rFonts w:ascii="Times" w:eastAsia="Times New Roman" w:hAnsi="Times"/>
            </w:rPr>
          </w:pPr>
          <w:proofErr w:type="spellStart"/>
          <w:r w:rsidRPr="0072053B">
            <w:rPr>
              <w:rFonts w:ascii="Times" w:eastAsia="Times New Roman" w:hAnsi="Times"/>
            </w:rPr>
            <w:t>G</w:t>
          </w:r>
          <w:r w:rsidR="00C8540A" w:rsidRPr="0072053B">
            <w:rPr>
              <w:rFonts w:ascii="Times" w:eastAsia="Times New Roman" w:hAnsi="Times"/>
            </w:rPr>
            <w:t>roßmann</w:t>
          </w:r>
          <w:proofErr w:type="spellEnd"/>
          <w:r w:rsidRPr="0072053B">
            <w:rPr>
              <w:rFonts w:ascii="Times" w:eastAsia="Times New Roman" w:hAnsi="Times"/>
            </w:rPr>
            <w:t xml:space="preserve"> F. 2007. The taxonomic and phylogenetic position of the </w:t>
          </w:r>
          <w:proofErr w:type="spellStart"/>
          <w:r w:rsidRPr="0072053B">
            <w:rPr>
              <w:rFonts w:ascii="Times" w:eastAsia="Times New Roman" w:hAnsi="Times"/>
            </w:rPr>
            <w:t>Plesiosauroidea</w:t>
          </w:r>
          <w:proofErr w:type="spellEnd"/>
          <w:r w:rsidRPr="0072053B">
            <w:rPr>
              <w:rFonts w:ascii="Times" w:eastAsia="Times New Roman" w:hAnsi="Times"/>
            </w:rPr>
            <w:t xml:space="preserve"> from the Lower Jurassic Posidonia shale of South-West Germany. </w:t>
          </w:r>
          <w:r w:rsidRPr="0072053B">
            <w:rPr>
              <w:rFonts w:ascii="Times" w:eastAsia="Times New Roman" w:hAnsi="Times"/>
              <w:i/>
              <w:iCs/>
            </w:rPr>
            <w:t>Palaeontology</w:t>
          </w:r>
          <w:r w:rsidRPr="0072053B">
            <w:rPr>
              <w:rFonts w:ascii="Times" w:eastAsia="Times New Roman" w:hAnsi="Times"/>
            </w:rPr>
            <w:t xml:space="preserve"> 50:545–564. DOI: </w:t>
          </w:r>
          <w:hyperlink r:id="rId24" w:history="1">
            <w:r w:rsidR="00C8540A" w:rsidRPr="0072053B">
              <w:rPr>
                <w:rStyle w:val="Lienhypertexte"/>
                <w:rFonts w:ascii="Times" w:hAnsi="Times"/>
              </w:rPr>
              <w:t>https://doi.org/10.1111/j.1475-4983.2007.00654.x</w:t>
            </w:r>
          </w:hyperlink>
          <w:r w:rsidRPr="0072053B">
            <w:rPr>
              <w:rFonts w:ascii="Times" w:eastAsia="Times New Roman" w:hAnsi="Times"/>
            </w:rPr>
            <w:t>.</w:t>
          </w:r>
          <w:r w:rsidR="00C8540A" w:rsidRPr="0072053B">
            <w:rPr>
              <w:rFonts w:ascii="Times" w:eastAsia="Times New Roman" w:hAnsi="Times"/>
            </w:rPr>
            <w:t xml:space="preserve"> </w:t>
          </w:r>
        </w:p>
        <w:p w14:paraId="7ADA5D22" w14:textId="77777777" w:rsidR="00C8540A" w:rsidRPr="0072053B" w:rsidRDefault="00C8540A" w:rsidP="000178EA">
          <w:pPr>
            <w:autoSpaceDE w:val="0"/>
            <w:autoSpaceDN w:val="0"/>
            <w:ind w:hanging="480"/>
            <w:divId w:val="586698585"/>
            <w:rPr>
              <w:rFonts w:ascii="Times" w:eastAsia="Times New Roman" w:hAnsi="Times"/>
            </w:rPr>
          </w:pPr>
        </w:p>
        <w:p w14:paraId="510FB4F6" w14:textId="7EFD9140" w:rsidR="00530793" w:rsidRPr="0072053B" w:rsidRDefault="00530793" w:rsidP="000178EA">
          <w:pPr>
            <w:autoSpaceDE w:val="0"/>
            <w:autoSpaceDN w:val="0"/>
            <w:ind w:hanging="480"/>
            <w:divId w:val="697436974"/>
            <w:rPr>
              <w:rFonts w:ascii="Times" w:eastAsia="Times New Roman" w:hAnsi="Times"/>
            </w:rPr>
          </w:pPr>
          <w:proofErr w:type="spellStart"/>
          <w:r w:rsidRPr="0072053B">
            <w:rPr>
              <w:rFonts w:ascii="Times" w:eastAsia="Times New Roman" w:hAnsi="Times"/>
            </w:rPr>
            <w:t>Hinic</w:t>
          </w:r>
          <w:proofErr w:type="spellEnd"/>
          <w:r w:rsidRPr="0072053B">
            <w:rPr>
              <w:rFonts w:ascii="Times" w:eastAsia="Times New Roman" w:hAnsi="Times"/>
            </w:rPr>
            <w:t>́-</w:t>
          </w:r>
          <w:proofErr w:type="spellStart"/>
          <w:r w:rsidRPr="0072053B">
            <w:rPr>
              <w:rFonts w:ascii="Times" w:eastAsia="Times New Roman" w:hAnsi="Times"/>
            </w:rPr>
            <w:t>Frlog</w:t>
          </w:r>
          <w:proofErr w:type="spellEnd"/>
          <w:r w:rsidRPr="0072053B">
            <w:rPr>
              <w:rFonts w:ascii="Times" w:eastAsia="Times New Roman" w:hAnsi="Times"/>
            </w:rPr>
            <w:t xml:space="preserve"> S, Motani R. 2010. Relationship between osteology and aquatic locomotion in birds: determining modes of locomotion in extinct </w:t>
          </w:r>
          <w:proofErr w:type="spellStart"/>
          <w:r w:rsidRPr="0072053B">
            <w:rPr>
              <w:rFonts w:ascii="Times" w:eastAsia="Times New Roman" w:hAnsi="Times"/>
            </w:rPr>
            <w:t>Ornithurae</w:t>
          </w:r>
          <w:proofErr w:type="spellEnd"/>
          <w:r w:rsidRPr="0072053B">
            <w:rPr>
              <w:rFonts w:ascii="Times" w:eastAsia="Times New Roman" w:hAnsi="Times"/>
            </w:rPr>
            <w:t xml:space="preserve">. </w:t>
          </w:r>
          <w:r w:rsidRPr="0072053B">
            <w:rPr>
              <w:rFonts w:ascii="Times" w:eastAsia="Times New Roman" w:hAnsi="Times"/>
              <w:i/>
              <w:iCs/>
            </w:rPr>
            <w:t>Journal of Evolutionary Biology</w:t>
          </w:r>
          <w:r w:rsidRPr="0072053B">
            <w:rPr>
              <w:rFonts w:ascii="Times" w:eastAsia="Times New Roman" w:hAnsi="Times"/>
            </w:rPr>
            <w:t xml:space="preserve"> 23:372–385. DOI: </w:t>
          </w:r>
          <w:r w:rsidR="00C8540A" w:rsidRPr="0072053B">
            <w:rPr>
              <w:rFonts w:ascii="Times" w:eastAsia="Times New Roman" w:hAnsi="Times"/>
            </w:rPr>
            <w:t>https://doi.org/10.1111/j.1420-9101.2009.01909.x</w:t>
          </w:r>
          <w:r w:rsidRPr="0072053B">
            <w:rPr>
              <w:rFonts w:ascii="Times" w:eastAsia="Times New Roman" w:hAnsi="Times"/>
            </w:rPr>
            <w:t>.</w:t>
          </w:r>
        </w:p>
        <w:p w14:paraId="75F1DF93" w14:textId="77777777" w:rsidR="00C8540A" w:rsidRPr="0072053B" w:rsidRDefault="00C8540A" w:rsidP="000178EA">
          <w:pPr>
            <w:autoSpaceDE w:val="0"/>
            <w:autoSpaceDN w:val="0"/>
            <w:ind w:hanging="480"/>
            <w:divId w:val="697436974"/>
            <w:rPr>
              <w:rFonts w:ascii="Times" w:eastAsia="Times New Roman" w:hAnsi="Times"/>
            </w:rPr>
          </w:pPr>
        </w:p>
        <w:p w14:paraId="629E28B1" w14:textId="4FAA2EAF" w:rsidR="00530793" w:rsidRPr="0072053B" w:rsidRDefault="00530793" w:rsidP="000178EA">
          <w:pPr>
            <w:autoSpaceDE w:val="0"/>
            <w:autoSpaceDN w:val="0"/>
            <w:ind w:hanging="480"/>
            <w:divId w:val="1948005392"/>
            <w:rPr>
              <w:rFonts w:ascii="Times" w:eastAsia="Times New Roman" w:hAnsi="Times"/>
            </w:rPr>
          </w:pPr>
          <w:r w:rsidRPr="0072053B">
            <w:rPr>
              <w:rFonts w:ascii="Times" w:eastAsia="Times New Roman" w:hAnsi="Times"/>
            </w:rPr>
            <w:t xml:space="preserve">Holzman R, Collar DC, Price SA, Hulsey CD, Thomson RC, Wainwright PC. 2012. Biomechanical trade-offs bias rates of evolution in the feeding apparatus of fishes. </w:t>
          </w:r>
          <w:r w:rsidRPr="0072053B">
            <w:rPr>
              <w:rFonts w:ascii="Times" w:eastAsia="Times New Roman" w:hAnsi="Times"/>
              <w:i/>
              <w:iCs/>
            </w:rPr>
            <w:t>Proceedings of the Royal Society B: Biological Sciences</w:t>
          </w:r>
          <w:r w:rsidRPr="0072053B">
            <w:rPr>
              <w:rFonts w:ascii="Times" w:eastAsia="Times New Roman" w:hAnsi="Times"/>
            </w:rPr>
            <w:t xml:space="preserve"> 279:1287–1292. DOI: 10.1098/rspb.2011.1838.</w:t>
          </w:r>
        </w:p>
        <w:p w14:paraId="4ECDCD4F" w14:textId="77777777" w:rsidR="00C8540A" w:rsidRPr="0072053B" w:rsidRDefault="00C8540A" w:rsidP="000178EA">
          <w:pPr>
            <w:autoSpaceDE w:val="0"/>
            <w:autoSpaceDN w:val="0"/>
            <w:ind w:hanging="480"/>
            <w:divId w:val="1948005392"/>
            <w:rPr>
              <w:rFonts w:ascii="Times" w:eastAsia="Times New Roman" w:hAnsi="Times"/>
            </w:rPr>
          </w:pPr>
        </w:p>
        <w:p w14:paraId="688BFAA5" w14:textId="14ED1A68" w:rsidR="00530793" w:rsidRPr="0072053B" w:rsidRDefault="00530793" w:rsidP="000178EA">
          <w:pPr>
            <w:autoSpaceDE w:val="0"/>
            <w:autoSpaceDN w:val="0"/>
            <w:ind w:hanging="480"/>
            <w:divId w:val="1865827492"/>
            <w:rPr>
              <w:rFonts w:ascii="Times" w:eastAsia="Times New Roman" w:hAnsi="Times"/>
            </w:rPr>
          </w:pPr>
          <w:proofErr w:type="spellStart"/>
          <w:r w:rsidRPr="0072053B">
            <w:rPr>
              <w:rFonts w:ascii="Times" w:eastAsia="Times New Roman" w:hAnsi="Times"/>
            </w:rPr>
            <w:t>Krahl</w:t>
          </w:r>
          <w:proofErr w:type="spellEnd"/>
          <w:r w:rsidRPr="0072053B">
            <w:rPr>
              <w:rFonts w:ascii="Times" w:eastAsia="Times New Roman" w:hAnsi="Times"/>
            </w:rPr>
            <w:t xml:space="preserve"> A. 2021. The locomotory apparatus and paraxial swimming in fossil and living marine reptiles: comparing Nothosauroidea, Plesiosauria, and </w:t>
          </w:r>
          <w:proofErr w:type="spellStart"/>
          <w:r w:rsidRPr="0072053B">
            <w:rPr>
              <w:rFonts w:ascii="Times" w:eastAsia="Times New Roman" w:hAnsi="Times"/>
            </w:rPr>
            <w:t>Chelonioidea</w:t>
          </w:r>
          <w:proofErr w:type="spellEnd"/>
          <w:r w:rsidRPr="0072053B">
            <w:rPr>
              <w:rFonts w:ascii="Times" w:eastAsia="Times New Roman" w:hAnsi="Times"/>
            </w:rPr>
            <w:t xml:space="preserve">. </w:t>
          </w:r>
          <w:proofErr w:type="spellStart"/>
          <w:r w:rsidRPr="0072053B">
            <w:rPr>
              <w:rFonts w:ascii="Times" w:eastAsia="Times New Roman" w:hAnsi="Times"/>
              <w:i/>
              <w:iCs/>
            </w:rPr>
            <w:t>PalZ</w:t>
          </w:r>
          <w:proofErr w:type="spellEnd"/>
          <w:r w:rsidRPr="0072053B">
            <w:rPr>
              <w:rFonts w:ascii="Times" w:eastAsia="Times New Roman" w:hAnsi="Times"/>
            </w:rPr>
            <w:t xml:space="preserve"> 95:483–501. DOI: 10.1007/s12542-021-00563-w.</w:t>
          </w:r>
        </w:p>
        <w:p w14:paraId="671AB2CA" w14:textId="77777777" w:rsidR="00C8540A" w:rsidRPr="0072053B" w:rsidRDefault="00C8540A" w:rsidP="000178EA">
          <w:pPr>
            <w:autoSpaceDE w:val="0"/>
            <w:autoSpaceDN w:val="0"/>
            <w:ind w:hanging="480"/>
            <w:divId w:val="1865827492"/>
            <w:rPr>
              <w:rFonts w:ascii="Times" w:eastAsia="Times New Roman" w:hAnsi="Times"/>
            </w:rPr>
          </w:pPr>
        </w:p>
        <w:p w14:paraId="5D1B7ECE" w14:textId="77FB9516" w:rsidR="00530793" w:rsidRPr="0072053B" w:rsidRDefault="00530793" w:rsidP="000178EA">
          <w:pPr>
            <w:autoSpaceDE w:val="0"/>
            <w:autoSpaceDN w:val="0"/>
            <w:ind w:hanging="480"/>
            <w:divId w:val="1730617830"/>
            <w:rPr>
              <w:rFonts w:ascii="Times" w:eastAsia="Times New Roman" w:hAnsi="Times"/>
            </w:rPr>
          </w:pPr>
          <w:proofErr w:type="spellStart"/>
          <w:r w:rsidRPr="0072053B">
            <w:rPr>
              <w:rFonts w:ascii="Times" w:eastAsia="Times New Roman" w:hAnsi="Times"/>
            </w:rPr>
            <w:t>MacLaren</w:t>
          </w:r>
          <w:proofErr w:type="spellEnd"/>
          <w:r w:rsidRPr="0072053B">
            <w:rPr>
              <w:rFonts w:ascii="Times" w:eastAsia="Times New Roman" w:hAnsi="Times"/>
            </w:rPr>
            <w:t xml:space="preserve"> JA, Anderson PSL, Barrett PM, Rayfield EJ. 2017. Herbivorous dinosaur jaw disparity and its relationship to extrinsic evolutionary drivers. </w:t>
          </w:r>
          <w:r w:rsidRPr="0072053B">
            <w:rPr>
              <w:rFonts w:ascii="Times" w:eastAsia="Times New Roman" w:hAnsi="Times"/>
              <w:i/>
              <w:iCs/>
            </w:rPr>
            <w:t>Paleobiology</w:t>
          </w:r>
          <w:r w:rsidRPr="0072053B">
            <w:rPr>
              <w:rFonts w:ascii="Times" w:eastAsia="Times New Roman" w:hAnsi="Times"/>
            </w:rPr>
            <w:t xml:space="preserve"> 43:15–33. DOI: 10.1017/pab.2016.31.</w:t>
          </w:r>
        </w:p>
        <w:p w14:paraId="3A09C1E5" w14:textId="77777777" w:rsidR="00C8540A" w:rsidRPr="0072053B" w:rsidRDefault="00C8540A" w:rsidP="000178EA">
          <w:pPr>
            <w:autoSpaceDE w:val="0"/>
            <w:autoSpaceDN w:val="0"/>
            <w:ind w:hanging="480"/>
            <w:divId w:val="1730617830"/>
            <w:rPr>
              <w:rFonts w:ascii="Times" w:eastAsia="Times New Roman" w:hAnsi="Times"/>
            </w:rPr>
          </w:pPr>
        </w:p>
        <w:p w14:paraId="02DC9023" w14:textId="0FEC925F" w:rsidR="00530793" w:rsidRPr="0072053B" w:rsidRDefault="00530793" w:rsidP="000178EA">
          <w:pPr>
            <w:autoSpaceDE w:val="0"/>
            <w:autoSpaceDN w:val="0"/>
            <w:ind w:hanging="480"/>
            <w:divId w:val="175122259"/>
            <w:rPr>
              <w:rFonts w:ascii="Times" w:eastAsia="Times New Roman" w:hAnsi="Times"/>
            </w:rPr>
          </w:pPr>
          <w:proofErr w:type="spellStart"/>
          <w:r w:rsidRPr="0072053B">
            <w:rPr>
              <w:rFonts w:ascii="Times" w:eastAsia="Times New Roman" w:hAnsi="Times"/>
            </w:rPr>
            <w:t>MacLaren</w:t>
          </w:r>
          <w:proofErr w:type="spellEnd"/>
          <w:r w:rsidRPr="0072053B">
            <w:rPr>
              <w:rFonts w:ascii="Times" w:eastAsia="Times New Roman" w:hAnsi="Times"/>
            </w:rPr>
            <w:t xml:space="preserve"> JA, </w:t>
          </w:r>
          <w:proofErr w:type="spellStart"/>
          <w:r w:rsidRPr="0072053B">
            <w:rPr>
              <w:rFonts w:ascii="Times" w:eastAsia="Times New Roman" w:hAnsi="Times"/>
            </w:rPr>
            <w:t>Bennion</w:t>
          </w:r>
          <w:proofErr w:type="spellEnd"/>
          <w:r w:rsidRPr="0072053B">
            <w:rPr>
              <w:rFonts w:ascii="Times" w:eastAsia="Times New Roman" w:hAnsi="Times"/>
            </w:rPr>
            <w:t xml:space="preserve"> RF, Bardet N, Fischer V. 2022. Global ecomorphological restructuring of dominant marine reptiles prior to the Cretaceous–Palaeogene mass extinction. </w:t>
          </w:r>
          <w:r w:rsidRPr="0072053B">
            <w:rPr>
              <w:rFonts w:ascii="Times" w:eastAsia="Times New Roman" w:hAnsi="Times"/>
              <w:i/>
              <w:iCs/>
            </w:rPr>
            <w:t>Proceedings of the Royal Society B: Biological Sciences</w:t>
          </w:r>
          <w:r w:rsidRPr="0072053B">
            <w:rPr>
              <w:rFonts w:ascii="Times" w:eastAsia="Times New Roman" w:hAnsi="Times"/>
            </w:rPr>
            <w:t xml:space="preserve"> 289:20220585. DOI: 10.1098/rspb.2022.0585.</w:t>
          </w:r>
        </w:p>
        <w:p w14:paraId="01B7EFCD" w14:textId="77777777" w:rsidR="00C8540A" w:rsidRPr="0072053B" w:rsidRDefault="00C8540A" w:rsidP="000178EA">
          <w:pPr>
            <w:autoSpaceDE w:val="0"/>
            <w:autoSpaceDN w:val="0"/>
            <w:ind w:hanging="480"/>
            <w:divId w:val="175122259"/>
            <w:rPr>
              <w:rFonts w:ascii="Times" w:eastAsia="Times New Roman" w:hAnsi="Times"/>
            </w:rPr>
          </w:pPr>
        </w:p>
        <w:p w14:paraId="62924663" w14:textId="099368C7" w:rsidR="00530793" w:rsidRPr="0072053B" w:rsidRDefault="00530793" w:rsidP="000178EA">
          <w:pPr>
            <w:autoSpaceDE w:val="0"/>
            <w:autoSpaceDN w:val="0"/>
            <w:ind w:hanging="480"/>
            <w:divId w:val="486945046"/>
            <w:rPr>
              <w:rFonts w:ascii="Times" w:eastAsia="Times New Roman" w:hAnsi="Times"/>
            </w:rPr>
          </w:pPr>
          <w:proofErr w:type="spellStart"/>
          <w:r w:rsidRPr="0072053B">
            <w:rPr>
              <w:rFonts w:ascii="Times" w:eastAsia="Times New Roman" w:hAnsi="Times"/>
            </w:rPr>
            <w:t>Massare</w:t>
          </w:r>
          <w:proofErr w:type="spellEnd"/>
          <w:r w:rsidRPr="0072053B">
            <w:rPr>
              <w:rFonts w:ascii="Times" w:eastAsia="Times New Roman" w:hAnsi="Times"/>
            </w:rPr>
            <w:t xml:space="preserve"> JA. 1987. Tooth morphology and prey preference of Mesozoic marine reptiles. </w:t>
          </w:r>
          <w:r w:rsidRPr="0072053B">
            <w:rPr>
              <w:rFonts w:ascii="Times" w:eastAsia="Times New Roman" w:hAnsi="Times"/>
              <w:i/>
              <w:iCs/>
            </w:rPr>
            <w:t xml:space="preserve">Journal of Vertebrate </w:t>
          </w:r>
          <w:proofErr w:type="spellStart"/>
          <w:r w:rsidRPr="0072053B">
            <w:rPr>
              <w:rFonts w:ascii="Times" w:eastAsia="Times New Roman" w:hAnsi="Times"/>
              <w:i/>
              <w:iCs/>
            </w:rPr>
            <w:t>Paleontology</w:t>
          </w:r>
          <w:proofErr w:type="spellEnd"/>
          <w:r w:rsidRPr="0072053B">
            <w:rPr>
              <w:rFonts w:ascii="Times" w:eastAsia="Times New Roman" w:hAnsi="Times"/>
            </w:rPr>
            <w:t xml:space="preserve"> 7:121–137. DOI:</w:t>
          </w:r>
          <w:r w:rsidR="00CE185E" w:rsidRPr="0072053B">
            <w:rPr>
              <w:rFonts w:ascii="Times" w:eastAsia="Times New Roman" w:hAnsi="Times"/>
            </w:rPr>
            <w:t xml:space="preserve"> </w:t>
          </w:r>
          <w:r w:rsidRPr="0072053B">
            <w:rPr>
              <w:rFonts w:ascii="Times" w:eastAsia="Times New Roman" w:hAnsi="Times"/>
            </w:rPr>
            <w:t>10.1080/02724634.1987.10011647.</w:t>
          </w:r>
        </w:p>
        <w:p w14:paraId="65101B1A" w14:textId="77777777" w:rsidR="00C8540A" w:rsidRPr="0072053B" w:rsidRDefault="00C8540A" w:rsidP="000178EA">
          <w:pPr>
            <w:autoSpaceDE w:val="0"/>
            <w:autoSpaceDN w:val="0"/>
            <w:ind w:hanging="480"/>
            <w:divId w:val="486945046"/>
            <w:rPr>
              <w:rFonts w:ascii="Times" w:eastAsia="Times New Roman" w:hAnsi="Times"/>
            </w:rPr>
          </w:pPr>
        </w:p>
        <w:p w14:paraId="20A31C3C" w14:textId="719DBA2D" w:rsidR="00530793" w:rsidRPr="0072053B" w:rsidRDefault="00530793" w:rsidP="000178EA">
          <w:pPr>
            <w:autoSpaceDE w:val="0"/>
            <w:autoSpaceDN w:val="0"/>
            <w:ind w:hanging="480"/>
            <w:divId w:val="957105203"/>
            <w:rPr>
              <w:rFonts w:ascii="Times" w:eastAsia="Times New Roman" w:hAnsi="Times"/>
            </w:rPr>
          </w:pPr>
          <w:proofErr w:type="spellStart"/>
          <w:r w:rsidRPr="0072053B">
            <w:rPr>
              <w:rFonts w:ascii="Times" w:eastAsia="Times New Roman" w:hAnsi="Times"/>
            </w:rPr>
            <w:t>Massare</w:t>
          </w:r>
          <w:proofErr w:type="spellEnd"/>
          <w:r w:rsidRPr="0072053B">
            <w:rPr>
              <w:rFonts w:ascii="Times" w:eastAsia="Times New Roman" w:hAnsi="Times"/>
            </w:rPr>
            <w:t xml:space="preserve"> JA. 1988. Swimming capabilities of Mesozoic marine reptiles: implications for the methods of predation. </w:t>
          </w:r>
          <w:r w:rsidRPr="0072053B">
            <w:rPr>
              <w:rFonts w:ascii="Times" w:eastAsia="Times New Roman" w:hAnsi="Times"/>
              <w:i/>
              <w:iCs/>
            </w:rPr>
            <w:t>Palaeobiology</w:t>
          </w:r>
          <w:r w:rsidRPr="0072053B">
            <w:rPr>
              <w:rFonts w:ascii="Times" w:eastAsia="Times New Roman" w:hAnsi="Times"/>
            </w:rPr>
            <w:t xml:space="preserve"> 14:187–205.</w:t>
          </w:r>
        </w:p>
        <w:p w14:paraId="4AFC4263" w14:textId="77777777" w:rsidR="00CE185E" w:rsidRPr="0072053B" w:rsidRDefault="00CE185E" w:rsidP="000178EA">
          <w:pPr>
            <w:autoSpaceDE w:val="0"/>
            <w:autoSpaceDN w:val="0"/>
            <w:ind w:hanging="480"/>
            <w:divId w:val="957105203"/>
            <w:rPr>
              <w:rFonts w:ascii="Times" w:eastAsia="Times New Roman" w:hAnsi="Times"/>
            </w:rPr>
          </w:pPr>
        </w:p>
        <w:p w14:paraId="2C7EF33A" w14:textId="22E5C4D0" w:rsidR="00530793" w:rsidRPr="0072053B" w:rsidRDefault="00530793" w:rsidP="000178EA">
          <w:pPr>
            <w:autoSpaceDE w:val="0"/>
            <w:autoSpaceDN w:val="0"/>
            <w:ind w:hanging="480"/>
            <w:divId w:val="1985813901"/>
            <w:rPr>
              <w:rFonts w:ascii="Times" w:eastAsia="Times New Roman" w:hAnsi="Times"/>
            </w:rPr>
          </w:pPr>
          <w:proofErr w:type="spellStart"/>
          <w:r w:rsidRPr="0072053B">
            <w:rPr>
              <w:rFonts w:ascii="Times" w:eastAsia="Times New Roman" w:hAnsi="Times"/>
            </w:rPr>
            <w:t>Mccurry</w:t>
          </w:r>
          <w:proofErr w:type="spellEnd"/>
          <w:r w:rsidRPr="0072053B">
            <w:rPr>
              <w:rFonts w:ascii="Times" w:eastAsia="Times New Roman" w:hAnsi="Times"/>
            </w:rPr>
            <w:t xml:space="preserve"> MR, Fitzgerald EMG, Evans AR, Adams JW, </w:t>
          </w:r>
          <w:proofErr w:type="spellStart"/>
          <w:r w:rsidRPr="0072053B">
            <w:rPr>
              <w:rFonts w:ascii="Times" w:eastAsia="Times New Roman" w:hAnsi="Times"/>
            </w:rPr>
            <w:t>Mchenry</w:t>
          </w:r>
          <w:proofErr w:type="spellEnd"/>
          <w:r w:rsidRPr="0072053B">
            <w:rPr>
              <w:rFonts w:ascii="Times" w:eastAsia="Times New Roman" w:hAnsi="Times"/>
            </w:rPr>
            <w:t xml:space="preserve"> CR. 2017. Skull shape reflects prey size niche in toothed whales. </w:t>
          </w:r>
          <w:r w:rsidRPr="0072053B">
            <w:rPr>
              <w:rFonts w:ascii="Times" w:eastAsia="Times New Roman" w:hAnsi="Times"/>
              <w:i/>
              <w:iCs/>
            </w:rPr>
            <w:t>Biological Journal of the Linnean Society</w:t>
          </w:r>
          <w:r w:rsidRPr="0072053B">
            <w:rPr>
              <w:rFonts w:ascii="Times" w:eastAsia="Times New Roman" w:hAnsi="Times"/>
            </w:rPr>
            <w:t xml:space="preserve"> </w:t>
          </w:r>
          <w:proofErr w:type="gramStart"/>
          <w:r w:rsidRPr="0072053B">
            <w:rPr>
              <w:rFonts w:ascii="Times" w:eastAsia="Times New Roman" w:hAnsi="Times"/>
            </w:rPr>
            <w:t>In</w:t>
          </w:r>
          <w:proofErr w:type="gramEnd"/>
          <w:r w:rsidRPr="0072053B">
            <w:rPr>
              <w:rFonts w:ascii="Times" w:eastAsia="Times New Roman" w:hAnsi="Times"/>
            </w:rPr>
            <w:t xml:space="preserve"> Press:1–11.</w:t>
          </w:r>
        </w:p>
        <w:p w14:paraId="63BC2A7D" w14:textId="77777777" w:rsidR="0055487E" w:rsidRPr="0072053B" w:rsidRDefault="0055487E" w:rsidP="000178EA">
          <w:pPr>
            <w:autoSpaceDE w:val="0"/>
            <w:autoSpaceDN w:val="0"/>
            <w:ind w:hanging="480"/>
            <w:divId w:val="1985813901"/>
            <w:rPr>
              <w:rFonts w:ascii="Times" w:eastAsia="Times New Roman" w:hAnsi="Times"/>
            </w:rPr>
          </w:pPr>
        </w:p>
        <w:p w14:paraId="57D0D034" w14:textId="7669F2ED" w:rsidR="0055487E" w:rsidRPr="0072053B" w:rsidRDefault="0055487E" w:rsidP="000178EA">
          <w:pPr>
            <w:autoSpaceDE w:val="0"/>
            <w:autoSpaceDN w:val="0"/>
            <w:ind w:hanging="480"/>
            <w:divId w:val="1985813901"/>
            <w:rPr>
              <w:rFonts w:ascii="Times" w:eastAsia="Times New Roman" w:hAnsi="Times"/>
              <w:lang w:val="en-US"/>
            </w:rPr>
          </w:pPr>
          <w:proofErr w:type="spellStart"/>
          <w:r w:rsidRPr="0072053B">
            <w:rPr>
              <w:rFonts w:ascii="Times" w:eastAsia="Times New Roman" w:hAnsi="Times"/>
            </w:rPr>
            <w:t>Neenan</w:t>
          </w:r>
          <w:proofErr w:type="spellEnd"/>
          <w:r w:rsidRPr="0072053B">
            <w:rPr>
              <w:rFonts w:ascii="Times" w:eastAsia="Times New Roman" w:hAnsi="Times"/>
            </w:rPr>
            <w:t xml:space="preserve"> JM, Klein N, </w:t>
          </w:r>
          <w:proofErr w:type="spellStart"/>
          <w:r w:rsidRPr="0072053B">
            <w:rPr>
              <w:rFonts w:ascii="Times" w:eastAsia="Times New Roman" w:hAnsi="Times"/>
            </w:rPr>
            <w:t>Scheyer</w:t>
          </w:r>
          <w:proofErr w:type="spellEnd"/>
          <w:r w:rsidRPr="0072053B">
            <w:rPr>
              <w:rFonts w:ascii="Times" w:eastAsia="Times New Roman" w:hAnsi="Times"/>
            </w:rPr>
            <w:t xml:space="preserve"> TM. 2013. European origin of </w:t>
          </w:r>
          <w:proofErr w:type="spellStart"/>
          <w:r w:rsidRPr="0072053B">
            <w:rPr>
              <w:rFonts w:ascii="Times" w:eastAsia="Times New Roman" w:hAnsi="Times"/>
            </w:rPr>
            <w:t>placodont</w:t>
          </w:r>
          <w:proofErr w:type="spellEnd"/>
          <w:r w:rsidRPr="0072053B">
            <w:rPr>
              <w:rFonts w:ascii="Times" w:eastAsia="Times New Roman" w:hAnsi="Times"/>
            </w:rPr>
            <w:t xml:space="preserve"> marine reptiles and the evolution of crushing dentition in Placodontia. </w:t>
          </w:r>
          <w:r w:rsidRPr="0072053B">
            <w:rPr>
              <w:rFonts w:ascii="Times" w:eastAsia="Times New Roman" w:hAnsi="Times"/>
              <w:i/>
              <w:iCs/>
              <w:lang w:val="en-US"/>
            </w:rPr>
            <w:t>Nature Communications</w:t>
          </w:r>
          <w:r w:rsidRPr="0072053B">
            <w:rPr>
              <w:rFonts w:ascii="Times" w:eastAsia="Times New Roman" w:hAnsi="Times"/>
              <w:lang w:val="en-US"/>
            </w:rPr>
            <w:t xml:space="preserve"> 4:1621.</w:t>
          </w:r>
        </w:p>
        <w:p w14:paraId="6F5851AF" w14:textId="77777777" w:rsidR="00CE185E" w:rsidRPr="0072053B" w:rsidRDefault="00CE185E" w:rsidP="000178EA">
          <w:pPr>
            <w:autoSpaceDE w:val="0"/>
            <w:autoSpaceDN w:val="0"/>
            <w:ind w:hanging="480"/>
            <w:divId w:val="1985813901"/>
            <w:rPr>
              <w:rFonts w:ascii="Times" w:eastAsia="Times New Roman" w:hAnsi="Times"/>
            </w:rPr>
          </w:pPr>
        </w:p>
        <w:p w14:paraId="1D45D236" w14:textId="79598D45" w:rsidR="00530793" w:rsidRPr="0072053B" w:rsidRDefault="00530793" w:rsidP="000178EA">
          <w:pPr>
            <w:autoSpaceDE w:val="0"/>
            <w:autoSpaceDN w:val="0"/>
            <w:ind w:hanging="480"/>
            <w:divId w:val="908997936"/>
            <w:rPr>
              <w:rFonts w:ascii="Times" w:eastAsia="Times New Roman" w:hAnsi="Times"/>
            </w:rPr>
          </w:pPr>
          <w:r w:rsidRPr="0072053B">
            <w:rPr>
              <w:rFonts w:ascii="Times" w:eastAsia="Times New Roman" w:hAnsi="Times"/>
            </w:rPr>
            <w:t>O’Keefe FR. 2001. A cladistic analysis and taxonomic revision of the Plesiosauria (</w:t>
          </w:r>
          <w:proofErr w:type="spellStart"/>
          <w:proofErr w:type="gramStart"/>
          <w:r w:rsidRPr="0072053B">
            <w:rPr>
              <w:rFonts w:ascii="Times" w:eastAsia="Times New Roman" w:hAnsi="Times"/>
            </w:rPr>
            <w:t>Reptilia:Sauropterygia</w:t>
          </w:r>
          <w:proofErr w:type="spellEnd"/>
          <w:proofErr w:type="gramEnd"/>
          <w:r w:rsidRPr="0072053B">
            <w:rPr>
              <w:rFonts w:ascii="Times" w:eastAsia="Times New Roman" w:hAnsi="Times"/>
            </w:rPr>
            <w:t xml:space="preserve">). </w:t>
          </w:r>
          <w:r w:rsidRPr="0072053B">
            <w:rPr>
              <w:rFonts w:ascii="Times" w:eastAsia="Times New Roman" w:hAnsi="Times"/>
              <w:i/>
              <w:iCs/>
            </w:rPr>
            <w:t xml:space="preserve">Acta Zoological </w:t>
          </w:r>
          <w:proofErr w:type="spellStart"/>
          <w:r w:rsidRPr="0072053B">
            <w:rPr>
              <w:rFonts w:ascii="Times" w:eastAsia="Times New Roman" w:hAnsi="Times"/>
              <w:i/>
              <w:iCs/>
            </w:rPr>
            <w:t>Fennica</w:t>
          </w:r>
          <w:proofErr w:type="spellEnd"/>
          <w:r w:rsidRPr="0072053B">
            <w:rPr>
              <w:rFonts w:ascii="Times" w:eastAsia="Times New Roman" w:hAnsi="Times"/>
            </w:rPr>
            <w:t xml:space="preserve"> 213:1–63.</w:t>
          </w:r>
        </w:p>
        <w:p w14:paraId="7B8D98CF" w14:textId="77777777" w:rsidR="00CE185E" w:rsidRPr="0072053B" w:rsidRDefault="00CE185E" w:rsidP="000178EA">
          <w:pPr>
            <w:autoSpaceDE w:val="0"/>
            <w:autoSpaceDN w:val="0"/>
            <w:ind w:hanging="480"/>
            <w:divId w:val="908997936"/>
            <w:rPr>
              <w:rFonts w:ascii="Times" w:eastAsia="Times New Roman" w:hAnsi="Times"/>
            </w:rPr>
          </w:pPr>
        </w:p>
        <w:p w14:paraId="1A9E28CD" w14:textId="00E4252D" w:rsidR="00530793" w:rsidRPr="0072053B" w:rsidRDefault="00530793" w:rsidP="000178EA">
          <w:pPr>
            <w:autoSpaceDE w:val="0"/>
            <w:autoSpaceDN w:val="0"/>
            <w:ind w:hanging="480"/>
            <w:divId w:val="422454475"/>
            <w:rPr>
              <w:rFonts w:ascii="Times" w:eastAsia="Times New Roman" w:hAnsi="Times"/>
            </w:rPr>
          </w:pPr>
          <w:r w:rsidRPr="0072053B">
            <w:rPr>
              <w:rFonts w:ascii="Times" w:eastAsia="Times New Roman" w:hAnsi="Times"/>
            </w:rPr>
            <w:t xml:space="preserve">Ridgway SH, Harrison R. 1999. </w:t>
          </w:r>
          <w:r w:rsidRPr="0072053B">
            <w:rPr>
              <w:rFonts w:ascii="Times" w:eastAsia="Times New Roman" w:hAnsi="Times"/>
              <w:i/>
              <w:iCs/>
            </w:rPr>
            <w:t>The Second Book of Dolphins and the Porpoise. Handbook of Marine Mammals</w:t>
          </w:r>
          <w:r w:rsidRPr="0072053B">
            <w:rPr>
              <w:rFonts w:ascii="Times" w:eastAsia="Times New Roman" w:hAnsi="Times"/>
            </w:rPr>
            <w:t>. Cambridge: Academic Press.</w:t>
          </w:r>
        </w:p>
        <w:p w14:paraId="4B72D077" w14:textId="77777777" w:rsidR="00CE185E" w:rsidRPr="0072053B" w:rsidRDefault="00CE185E" w:rsidP="000178EA">
          <w:pPr>
            <w:autoSpaceDE w:val="0"/>
            <w:autoSpaceDN w:val="0"/>
            <w:ind w:hanging="480"/>
            <w:divId w:val="422454475"/>
            <w:rPr>
              <w:rFonts w:ascii="Times" w:eastAsia="Times New Roman" w:hAnsi="Times"/>
            </w:rPr>
          </w:pPr>
        </w:p>
        <w:p w14:paraId="40900961" w14:textId="77275077" w:rsidR="00530793" w:rsidRPr="0072053B" w:rsidRDefault="00530793" w:rsidP="000178EA">
          <w:pPr>
            <w:autoSpaceDE w:val="0"/>
            <w:autoSpaceDN w:val="0"/>
            <w:ind w:hanging="480"/>
            <w:divId w:val="602493810"/>
            <w:rPr>
              <w:rFonts w:ascii="Times" w:eastAsia="Times New Roman" w:hAnsi="Times"/>
            </w:rPr>
          </w:pPr>
          <w:r w:rsidRPr="0072053B">
            <w:rPr>
              <w:rFonts w:ascii="Times" w:eastAsia="Times New Roman" w:hAnsi="Times"/>
            </w:rPr>
            <w:t xml:space="preserve">Rieppel O. 2002. Feeding mechanics in Triassic stem-group sauropterygians: the anatomy of a successful invasion of Mesozoic seas. </w:t>
          </w:r>
          <w:r w:rsidRPr="0072053B">
            <w:rPr>
              <w:rFonts w:ascii="Times" w:eastAsia="Times New Roman" w:hAnsi="Times"/>
              <w:i/>
              <w:iCs/>
            </w:rPr>
            <w:t>Zoological Journal of the Linnean Society</w:t>
          </w:r>
          <w:r w:rsidRPr="0072053B">
            <w:rPr>
              <w:rFonts w:ascii="Times" w:eastAsia="Times New Roman" w:hAnsi="Times"/>
            </w:rPr>
            <w:t xml:space="preserve"> 135:33–63.</w:t>
          </w:r>
        </w:p>
        <w:p w14:paraId="3FD978B5" w14:textId="77777777" w:rsidR="00CE185E" w:rsidRPr="0072053B" w:rsidRDefault="00CE185E" w:rsidP="000178EA">
          <w:pPr>
            <w:autoSpaceDE w:val="0"/>
            <w:autoSpaceDN w:val="0"/>
            <w:ind w:hanging="480"/>
            <w:divId w:val="602493810"/>
            <w:rPr>
              <w:rFonts w:ascii="Times" w:eastAsia="Times New Roman" w:hAnsi="Times"/>
            </w:rPr>
          </w:pPr>
        </w:p>
        <w:p w14:paraId="70C49DF6" w14:textId="682E2B6B" w:rsidR="00530793" w:rsidRPr="0072053B" w:rsidRDefault="00530793" w:rsidP="000178EA">
          <w:pPr>
            <w:autoSpaceDE w:val="0"/>
            <w:autoSpaceDN w:val="0"/>
            <w:ind w:hanging="480"/>
            <w:divId w:val="1365866132"/>
            <w:rPr>
              <w:rFonts w:ascii="Times" w:eastAsia="Times New Roman" w:hAnsi="Times"/>
            </w:rPr>
          </w:pPr>
          <w:r w:rsidRPr="0072053B">
            <w:rPr>
              <w:rFonts w:ascii="Times" w:eastAsia="Times New Roman" w:hAnsi="Times"/>
            </w:rPr>
            <w:t xml:space="preserve">Stayton CT. 2006. Testing hypotheses of convergence with multivariate data: Morphological and functional convergence among herbivorous lizards. </w:t>
          </w:r>
          <w:r w:rsidRPr="0072053B">
            <w:rPr>
              <w:rFonts w:ascii="Times" w:eastAsia="Times New Roman" w:hAnsi="Times"/>
              <w:i/>
              <w:iCs/>
            </w:rPr>
            <w:t>Evolution</w:t>
          </w:r>
          <w:r w:rsidRPr="0072053B">
            <w:rPr>
              <w:rFonts w:ascii="Times" w:eastAsia="Times New Roman" w:hAnsi="Times"/>
            </w:rPr>
            <w:t xml:space="preserve"> 60:824–841. DOI: </w:t>
          </w:r>
          <w:r w:rsidR="00CE185E" w:rsidRPr="0072053B">
            <w:rPr>
              <w:rFonts w:ascii="Times" w:eastAsia="Times New Roman" w:hAnsi="Times"/>
            </w:rPr>
            <w:t>https://doi.org/10.1111/j.0014-3820.2006.tb01160.x</w:t>
          </w:r>
          <w:r w:rsidRPr="0072053B">
            <w:rPr>
              <w:rFonts w:ascii="Times" w:eastAsia="Times New Roman" w:hAnsi="Times"/>
            </w:rPr>
            <w:t>.</w:t>
          </w:r>
        </w:p>
        <w:p w14:paraId="54B46F06" w14:textId="77777777" w:rsidR="00CE185E" w:rsidRPr="0072053B" w:rsidRDefault="00CE185E" w:rsidP="000178EA">
          <w:pPr>
            <w:autoSpaceDE w:val="0"/>
            <w:autoSpaceDN w:val="0"/>
            <w:ind w:hanging="480"/>
            <w:divId w:val="1365866132"/>
            <w:rPr>
              <w:rFonts w:ascii="Times" w:eastAsia="Times New Roman" w:hAnsi="Times"/>
            </w:rPr>
          </w:pPr>
        </w:p>
        <w:p w14:paraId="41ECCA66" w14:textId="0E171FED" w:rsidR="00530793" w:rsidRPr="0072053B" w:rsidRDefault="00530793" w:rsidP="000178EA">
          <w:pPr>
            <w:autoSpaceDE w:val="0"/>
            <w:autoSpaceDN w:val="0"/>
            <w:ind w:hanging="480"/>
            <w:divId w:val="901476979"/>
            <w:rPr>
              <w:rFonts w:ascii="Times" w:eastAsia="Times New Roman" w:hAnsi="Times"/>
            </w:rPr>
          </w:pPr>
          <w:r w:rsidRPr="0072053B">
            <w:rPr>
              <w:rFonts w:ascii="Times" w:eastAsia="Times New Roman" w:hAnsi="Times"/>
            </w:rPr>
            <w:t xml:space="preserve">Stubbs TL, Benton MJ. 2016. Ecomorphological diversifications of Mesozoic marine reptiles: the roles of ecological opportunity and extinction. </w:t>
          </w:r>
          <w:r w:rsidRPr="0072053B">
            <w:rPr>
              <w:rFonts w:ascii="Times" w:eastAsia="Times New Roman" w:hAnsi="Times"/>
              <w:i/>
              <w:iCs/>
            </w:rPr>
            <w:t>Paleobiology</w:t>
          </w:r>
          <w:r w:rsidRPr="0072053B">
            <w:rPr>
              <w:rFonts w:ascii="Times" w:eastAsia="Times New Roman" w:hAnsi="Times"/>
            </w:rPr>
            <w:t>:1–27. DOI: 10.1017/pab.2016.15.</w:t>
          </w:r>
        </w:p>
        <w:p w14:paraId="28307F98" w14:textId="77777777" w:rsidR="00CE185E" w:rsidRPr="0072053B" w:rsidRDefault="00CE185E" w:rsidP="000178EA">
          <w:pPr>
            <w:autoSpaceDE w:val="0"/>
            <w:autoSpaceDN w:val="0"/>
            <w:ind w:hanging="480"/>
            <w:divId w:val="901476979"/>
            <w:rPr>
              <w:rFonts w:ascii="Times" w:eastAsia="Times New Roman" w:hAnsi="Times"/>
            </w:rPr>
          </w:pPr>
        </w:p>
        <w:p w14:paraId="341D716A" w14:textId="36C8BDE6" w:rsidR="00530793" w:rsidRPr="0072053B" w:rsidRDefault="00530793" w:rsidP="000178EA">
          <w:pPr>
            <w:autoSpaceDE w:val="0"/>
            <w:autoSpaceDN w:val="0"/>
            <w:ind w:hanging="480"/>
            <w:divId w:val="1423650707"/>
            <w:rPr>
              <w:rFonts w:ascii="Times" w:eastAsia="Times New Roman" w:hAnsi="Times"/>
            </w:rPr>
          </w:pPr>
          <w:r w:rsidRPr="0072053B">
            <w:rPr>
              <w:rFonts w:ascii="Times" w:eastAsia="Times New Roman" w:hAnsi="Times"/>
            </w:rPr>
            <w:t xml:space="preserve">Sues H-D. 1987. Postcranial skeleton of </w:t>
          </w:r>
          <w:proofErr w:type="spellStart"/>
          <w:r w:rsidRPr="0072053B">
            <w:rPr>
              <w:rFonts w:ascii="Times" w:eastAsia="Times New Roman" w:hAnsi="Times"/>
              <w:i/>
              <w:iCs/>
            </w:rPr>
            <w:t>Pistosaurus</w:t>
          </w:r>
          <w:proofErr w:type="spellEnd"/>
          <w:r w:rsidRPr="0072053B">
            <w:rPr>
              <w:rFonts w:ascii="Times" w:eastAsia="Times New Roman" w:hAnsi="Times"/>
            </w:rPr>
            <w:t xml:space="preserve"> and interrelationships of the Sauropterygia (Diapsida). </w:t>
          </w:r>
          <w:r w:rsidRPr="0072053B">
            <w:rPr>
              <w:rFonts w:ascii="Times" w:eastAsia="Times New Roman" w:hAnsi="Times"/>
              <w:i/>
              <w:iCs/>
            </w:rPr>
            <w:t>Zoological Journal of the Linnean Society</w:t>
          </w:r>
          <w:r w:rsidRPr="0072053B">
            <w:rPr>
              <w:rFonts w:ascii="Times" w:eastAsia="Times New Roman" w:hAnsi="Times"/>
            </w:rPr>
            <w:t xml:space="preserve"> 90:109–131. DOI: 10.1111/j.1096-</w:t>
          </w:r>
          <w:proofErr w:type="gramStart"/>
          <w:r w:rsidRPr="0072053B">
            <w:rPr>
              <w:rFonts w:ascii="Times" w:eastAsia="Times New Roman" w:hAnsi="Times"/>
            </w:rPr>
            <w:t>3642.1987.tb</w:t>
          </w:r>
          <w:proofErr w:type="gramEnd"/>
          <w:r w:rsidRPr="0072053B">
            <w:rPr>
              <w:rFonts w:ascii="Times" w:eastAsia="Times New Roman" w:hAnsi="Times"/>
            </w:rPr>
            <w:t>01351.x.</w:t>
          </w:r>
        </w:p>
        <w:p w14:paraId="4E29DF7E" w14:textId="77777777" w:rsidR="00CE185E" w:rsidRPr="0072053B" w:rsidRDefault="00CE185E" w:rsidP="000178EA">
          <w:pPr>
            <w:autoSpaceDE w:val="0"/>
            <w:autoSpaceDN w:val="0"/>
            <w:ind w:hanging="480"/>
            <w:divId w:val="1423650707"/>
            <w:rPr>
              <w:rFonts w:ascii="Times" w:eastAsia="Times New Roman" w:hAnsi="Times"/>
            </w:rPr>
          </w:pPr>
        </w:p>
        <w:p w14:paraId="6894B87C" w14:textId="317EC341" w:rsidR="00530793" w:rsidRPr="0072053B" w:rsidRDefault="00530793" w:rsidP="000178EA">
          <w:pPr>
            <w:autoSpaceDE w:val="0"/>
            <w:autoSpaceDN w:val="0"/>
            <w:ind w:hanging="480"/>
            <w:divId w:val="1043217287"/>
            <w:rPr>
              <w:rFonts w:ascii="Times" w:eastAsia="Times New Roman" w:hAnsi="Times"/>
            </w:rPr>
          </w:pPr>
          <w:r w:rsidRPr="0072053B">
            <w:rPr>
              <w:rFonts w:ascii="Times" w:eastAsia="Times New Roman" w:hAnsi="Times"/>
            </w:rPr>
            <w:t>Taylor MA. 1987. How tetrapods feed in the water: a fun</w:t>
          </w:r>
          <w:r w:rsidR="00CE185E" w:rsidRPr="0072053B">
            <w:rPr>
              <w:rFonts w:ascii="Times" w:eastAsia="Times New Roman" w:hAnsi="Times"/>
            </w:rPr>
            <w:t>c</w:t>
          </w:r>
          <w:r w:rsidRPr="0072053B">
            <w:rPr>
              <w:rFonts w:ascii="Times" w:eastAsia="Times New Roman" w:hAnsi="Times"/>
            </w:rPr>
            <w:t xml:space="preserve">tional analysis by paradigm. </w:t>
          </w:r>
          <w:r w:rsidRPr="0072053B">
            <w:rPr>
              <w:rFonts w:ascii="Times" w:eastAsia="Times New Roman" w:hAnsi="Times"/>
              <w:i/>
              <w:iCs/>
            </w:rPr>
            <w:t>Zoological Journal of the Linnean Society</w:t>
          </w:r>
          <w:r w:rsidRPr="0072053B">
            <w:rPr>
              <w:rFonts w:ascii="Times" w:eastAsia="Times New Roman" w:hAnsi="Times"/>
            </w:rPr>
            <w:t xml:space="preserve"> 91:171–195.</w:t>
          </w:r>
        </w:p>
        <w:p w14:paraId="67155952" w14:textId="77777777" w:rsidR="00E534AB" w:rsidRPr="0072053B" w:rsidRDefault="00E534AB" w:rsidP="000178EA">
          <w:pPr>
            <w:autoSpaceDE w:val="0"/>
            <w:autoSpaceDN w:val="0"/>
            <w:ind w:hanging="480"/>
            <w:divId w:val="1043217287"/>
            <w:rPr>
              <w:rFonts w:ascii="Times" w:eastAsia="Times New Roman" w:hAnsi="Times"/>
            </w:rPr>
          </w:pPr>
        </w:p>
        <w:p w14:paraId="2F0BBE06" w14:textId="77777777" w:rsidR="00E534AB" w:rsidRPr="0072053B" w:rsidRDefault="00E534AB" w:rsidP="00E534AB">
          <w:pPr>
            <w:autoSpaceDE w:val="0"/>
            <w:autoSpaceDN w:val="0"/>
            <w:ind w:hanging="480"/>
            <w:divId w:val="1043217287"/>
            <w:rPr>
              <w:rFonts w:ascii="Times" w:eastAsia="Times New Roman" w:hAnsi="Times"/>
            </w:rPr>
          </w:pPr>
          <w:r w:rsidRPr="0072053B">
            <w:rPr>
              <w:rFonts w:ascii="Times" w:eastAsia="Times New Roman" w:hAnsi="Times"/>
              <w:lang w:val="en-US"/>
            </w:rPr>
            <w:t xml:space="preserve">Xu G-H, Ren Y, Zhao L-J, Liao J-L, Feng D-H. 2022. </w:t>
          </w:r>
          <w:r w:rsidRPr="0072053B">
            <w:rPr>
              <w:rFonts w:ascii="Times" w:eastAsia="Times New Roman" w:hAnsi="Times"/>
            </w:rPr>
            <w:t xml:space="preserve">A long-tailed marine reptile from China provides new insights into the Middle Triassic </w:t>
          </w:r>
          <w:proofErr w:type="spellStart"/>
          <w:r w:rsidRPr="0072053B">
            <w:rPr>
              <w:rFonts w:ascii="Times" w:eastAsia="Times New Roman" w:hAnsi="Times"/>
            </w:rPr>
            <w:t>pachypleurosaur</w:t>
          </w:r>
          <w:proofErr w:type="spellEnd"/>
          <w:r w:rsidRPr="0072053B">
            <w:rPr>
              <w:rFonts w:ascii="Times" w:eastAsia="Times New Roman" w:hAnsi="Times"/>
            </w:rPr>
            <w:t xml:space="preserve"> radiation. </w:t>
          </w:r>
          <w:proofErr w:type="spellStart"/>
          <w:r w:rsidRPr="0072053B">
            <w:rPr>
              <w:rFonts w:ascii="Times" w:eastAsia="Times New Roman" w:hAnsi="Times"/>
              <w:i/>
              <w:iCs/>
            </w:rPr>
            <w:t>Sicentific</w:t>
          </w:r>
          <w:proofErr w:type="spellEnd"/>
          <w:r w:rsidRPr="0072053B">
            <w:rPr>
              <w:rFonts w:ascii="Times" w:eastAsia="Times New Roman" w:hAnsi="Times"/>
              <w:i/>
              <w:iCs/>
            </w:rPr>
            <w:t xml:space="preserve"> reports</w:t>
          </w:r>
          <w:r w:rsidRPr="0072053B">
            <w:rPr>
              <w:rFonts w:ascii="Times" w:eastAsia="Times New Roman" w:hAnsi="Times"/>
            </w:rPr>
            <w:t xml:space="preserve"> 12. DOI: 10.1038/s41598-022-11309-2.</w:t>
          </w:r>
        </w:p>
        <w:p w14:paraId="2C55022D" w14:textId="77777777" w:rsidR="00CE185E" w:rsidRPr="0072053B" w:rsidRDefault="00CE185E" w:rsidP="000178EA">
          <w:pPr>
            <w:autoSpaceDE w:val="0"/>
            <w:autoSpaceDN w:val="0"/>
            <w:ind w:hanging="480"/>
            <w:divId w:val="1043217287"/>
            <w:rPr>
              <w:rFonts w:ascii="Times" w:eastAsia="Times New Roman" w:hAnsi="Times"/>
            </w:rPr>
          </w:pPr>
        </w:p>
        <w:p w14:paraId="2C766A1B" w14:textId="23281031" w:rsidR="00530793" w:rsidRPr="0072053B" w:rsidRDefault="00530793" w:rsidP="000178EA">
          <w:pPr>
            <w:autoSpaceDE w:val="0"/>
            <w:autoSpaceDN w:val="0"/>
            <w:ind w:hanging="480"/>
            <w:divId w:val="1445735009"/>
            <w:rPr>
              <w:rFonts w:ascii="Times" w:eastAsia="Times New Roman" w:hAnsi="Times"/>
            </w:rPr>
          </w:pPr>
          <w:proofErr w:type="spellStart"/>
          <w:r w:rsidRPr="0072053B">
            <w:rPr>
              <w:rFonts w:ascii="Times" w:eastAsia="Times New Roman" w:hAnsi="Times"/>
            </w:rPr>
            <w:t>Zeffer</w:t>
          </w:r>
          <w:proofErr w:type="spellEnd"/>
          <w:r w:rsidRPr="0072053B">
            <w:rPr>
              <w:rFonts w:ascii="Times" w:eastAsia="Times New Roman" w:hAnsi="Times"/>
            </w:rPr>
            <w:t xml:space="preserve"> A, Johansson LC, </w:t>
          </w:r>
          <w:proofErr w:type="spellStart"/>
          <w:r w:rsidRPr="0072053B">
            <w:rPr>
              <w:rFonts w:ascii="Times" w:eastAsia="Times New Roman" w:hAnsi="Times"/>
            </w:rPr>
            <w:t>Marmebro</w:t>
          </w:r>
          <w:proofErr w:type="spellEnd"/>
          <w:r w:rsidRPr="0072053B">
            <w:rPr>
              <w:rFonts w:ascii="Times" w:eastAsia="Times New Roman" w:hAnsi="Times"/>
            </w:rPr>
            <w:t xml:space="preserve"> Å. 2003. Functional correlation between habitat </w:t>
          </w:r>
          <w:proofErr w:type="gramStart"/>
          <w:r w:rsidRPr="0072053B">
            <w:rPr>
              <w:rFonts w:ascii="Times" w:eastAsia="Times New Roman" w:hAnsi="Times"/>
            </w:rPr>
            <w:t>use</w:t>
          </w:r>
          <w:proofErr w:type="gramEnd"/>
          <w:r w:rsidRPr="0072053B">
            <w:rPr>
              <w:rFonts w:ascii="Times" w:eastAsia="Times New Roman" w:hAnsi="Times"/>
            </w:rPr>
            <w:t xml:space="preserve"> and leg morphology in birds (Aves). </w:t>
          </w:r>
          <w:r w:rsidRPr="0072053B">
            <w:rPr>
              <w:rFonts w:ascii="Times" w:eastAsia="Times New Roman" w:hAnsi="Times"/>
              <w:i/>
              <w:iCs/>
            </w:rPr>
            <w:t>Biological Journal of the Linnean Society</w:t>
          </w:r>
          <w:r w:rsidRPr="0072053B">
            <w:rPr>
              <w:rFonts w:ascii="Times" w:eastAsia="Times New Roman" w:hAnsi="Times"/>
            </w:rPr>
            <w:t xml:space="preserve"> 79:461–484. DOI: 10.1046/j.1095-8312.2003.</w:t>
          </w:r>
          <w:proofErr w:type="gramStart"/>
          <w:r w:rsidRPr="0072053B">
            <w:rPr>
              <w:rFonts w:ascii="Times" w:eastAsia="Times New Roman" w:hAnsi="Times"/>
            </w:rPr>
            <w:t>00200.x.</w:t>
          </w:r>
          <w:proofErr w:type="gramEnd"/>
        </w:p>
        <w:p w14:paraId="5301F01B" w14:textId="77777777" w:rsidR="00CE185E" w:rsidRPr="0072053B" w:rsidRDefault="00CE185E" w:rsidP="000178EA">
          <w:pPr>
            <w:autoSpaceDE w:val="0"/>
            <w:autoSpaceDN w:val="0"/>
            <w:ind w:hanging="480"/>
            <w:divId w:val="1445735009"/>
            <w:rPr>
              <w:rFonts w:ascii="Times" w:eastAsia="Times New Roman" w:hAnsi="Times"/>
            </w:rPr>
          </w:pPr>
        </w:p>
        <w:p w14:paraId="55D1475A" w14:textId="1FBBA96C" w:rsidR="00530793" w:rsidRPr="0072053B" w:rsidRDefault="00530793" w:rsidP="000178EA">
          <w:pPr>
            <w:autoSpaceDE w:val="0"/>
            <w:autoSpaceDN w:val="0"/>
            <w:ind w:hanging="480"/>
            <w:divId w:val="1623686470"/>
            <w:rPr>
              <w:rFonts w:ascii="Times" w:eastAsia="Times New Roman" w:hAnsi="Times"/>
            </w:rPr>
          </w:pPr>
          <w:proofErr w:type="spellStart"/>
          <w:r w:rsidRPr="0072053B">
            <w:rPr>
              <w:rFonts w:ascii="Times" w:eastAsia="Times New Roman" w:hAnsi="Times"/>
            </w:rPr>
            <w:t>Zverkov</w:t>
          </w:r>
          <w:proofErr w:type="spellEnd"/>
          <w:r w:rsidRPr="0072053B">
            <w:rPr>
              <w:rFonts w:ascii="Times" w:eastAsia="Times New Roman" w:hAnsi="Times"/>
            </w:rPr>
            <w:t xml:space="preserve"> NG, Fischer V, </w:t>
          </w:r>
          <w:proofErr w:type="spellStart"/>
          <w:r w:rsidRPr="0072053B">
            <w:rPr>
              <w:rFonts w:ascii="Times" w:eastAsia="Times New Roman" w:hAnsi="Times"/>
            </w:rPr>
            <w:t>Madzia</w:t>
          </w:r>
          <w:proofErr w:type="spellEnd"/>
          <w:r w:rsidRPr="0072053B">
            <w:rPr>
              <w:rFonts w:ascii="Times" w:eastAsia="Times New Roman" w:hAnsi="Times"/>
            </w:rPr>
            <w:t xml:space="preserve"> D, Benson RBJ. 2018. Increased </w:t>
          </w:r>
          <w:proofErr w:type="spellStart"/>
          <w:r w:rsidR="00CE185E" w:rsidRPr="0072053B">
            <w:rPr>
              <w:rFonts w:ascii="Times" w:eastAsia="Times New Roman" w:hAnsi="Times"/>
            </w:rPr>
            <w:t>p</w:t>
          </w:r>
          <w:r w:rsidRPr="0072053B">
            <w:rPr>
              <w:rFonts w:ascii="Times" w:eastAsia="Times New Roman" w:hAnsi="Times"/>
            </w:rPr>
            <w:t>liosaurid</w:t>
          </w:r>
          <w:proofErr w:type="spellEnd"/>
          <w:r w:rsidRPr="0072053B">
            <w:rPr>
              <w:rFonts w:ascii="Times" w:eastAsia="Times New Roman" w:hAnsi="Times"/>
            </w:rPr>
            <w:t xml:space="preserve"> </w:t>
          </w:r>
          <w:r w:rsidR="00CE185E" w:rsidRPr="0072053B">
            <w:rPr>
              <w:rFonts w:ascii="Times" w:eastAsia="Times New Roman" w:hAnsi="Times"/>
            </w:rPr>
            <w:t>d</w:t>
          </w:r>
          <w:r w:rsidRPr="0072053B">
            <w:rPr>
              <w:rFonts w:ascii="Times" w:eastAsia="Times New Roman" w:hAnsi="Times"/>
            </w:rPr>
            <w:t xml:space="preserve">ental </w:t>
          </w:r>
          <w:r w:rsidR="00CE185E" w:rsidRPr="0072053B">
            <w:rPr>
              <w:rFonts w:ascii="Times" w:eastAsia="Times New Roman" w:hAnsi="Times"/>
            </w:rPr>
            <w:t>d</w:t>
          </w:r>
          <w:r w:rsidRPr="0072053B">
            <w:rPr>
              <w:rFonts w:ascii="Times" w:eastAsia="Times New Roman" w:hAnsi="Times"/>
            </w:rPr>
            <w:t xml:space="preserve">isparity </w:t>
          </w:r>
          <w:r w:rsidR="00CE185E" w:rsidRPr="0072053B">
            <w:rPr>
              <w:rFonts w:ascii="Times" w:eastAsia="Times New Roman" w:hAnsi="Times"/>
            </w:rPr>
            <w:t>a</w:t>
          </w:r>
          <w:r w:rsidRPr="0072053B">
            <w:rPr>
              <w:rFonts w:ascii="Times" w:eastAsia="Times New Roman" w:hAnsi="Times"/>
            </w:rPr>
            <w:t xml:space="preserve">cross the Jurassic – Cretaceous </w:t>
          </w:r>
          <w:r w:rsidR="00CE185E" w:rsidRPr="0072053B">
            <w:rPr>
              <w:rFonts w:ascii="Times" w:eastAsia="Times New Roman" w:hAnsi="Times"/>
            </w:rPr>
            <w:t>t</w:t>
          </w:r>
          <w:r w:rsidRPr="0072053B">
            <w:rPr>
              <w:rFonts w:ascii="Times" w:eastAsia="Times New Roman" w:hAnsi="Times"/>
            </w:rPr>
            <w:t xml:space="preserve">ransition. </w:t>
          </w:r>
          <w:r w:rsidRPr="0072053B">
            <w:rPr>
              <w:rFonts w:ascii="Times" w:eastAsia="Times New Roman" w:hAnsi="Times"/>
              <w:i/>
              <w:iCs/>
            </w:rPr>
            <w:t>Palaeontology</w:t>
          </w:r>
          <w:r w:rsidRPr="0072053B">
            <w:rPr>
              <w:rFonts w:ascii="Times" w:eastAsia="Times New Roman" w:hAnsi="Times"/>
            </w:rPr>
            <w:t xml:space="preserve"> In Press:1–22. DOI: 10.1111/pala.12367.</w:t>
          </w:r>
        </w:p>
        <w:p w14:paraId="5D144D12" w14:textId="58AB34B7" w:rsidR="00CE47BD" w:rsidRPr="0072053B" w:rsidRDefault="00530793" w:rsidP="006923D8">
          <w:pPr>
            <w:spacing w:line="360" w:lineRule="auto"/>
            <w:rPr>
              <w:rFonts w:ascii="Times" w:hAnsi="Times"/>
              <w:sz w:val="32"/>
              <w:szCs w:val="32"/>
              <w:u w:val="single"/>
            </w:rPr>
          </w:pPr>
          <w:r w:rsidRPr="0072053B">
            <w:rPr>
              <w:rFonts w:ascii="Times" w:eastAsia="Times New Roman" w:hAnsi="Times"/>
            </w:rPr>
            <w:t> </w:t>
          </w:r>
        </w:p>
      </w:sdtContent>
    </w:sdt>
    <w:p w14:paraId="42D71179" w14:textId="77777777" w:rsidR="00CE47BD" w:rsidRPr="0072053B" w:rsidRDefault="00CE47BD" w:rsidP="006923D8">
      <w:pPr>
        <w:spacing w:line="360" w:lineRule="auto"/>
        <w:rPr>
          <w:rFonts w:ascii="Times" w:hAnsi="Times"/>
          <w:sz w:val="32"/>
          <w:szCs w:val="32"/>
          <w:u w:val="single"/>
        </w:rPr>
      </w:pPr>
    </w:p>
    <w:sectPr w:rsidR="00CE47BD" w:rsidRPr="0072053B" w:rsidSect="00FB1A88">
      <w:footerReference w:type="even" r:id="rId25"/>
      <w:footerReference w:type="default" r:id="rId26"/>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469B4" w14:textId="77777777" w:rsidR="00287895" w:rsidRDefault="00287895" w:rsidP="00772B35">
      <w:r>
        <w:separator/>
      </w:r>
    </w:p>
  </w:endnote>
  <w:endnote w:type="continuationSeparator" w:id="0">
    <w:p w14:paraId="3C565578" w14:textId="77777777" w:rsidR="00287895" w:rsidRDefault="00287895" w:rsidP="00772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695693858"/>
      <w:docPartObj>
        <w:docPartGallery w:val="Page Numbers (Bottom of Page)"/>
        <w:docPartUnique/>
      </w:docPartObj>
    </w:sdtPr>
    <w:sdtContent>
      <w:p w14:paraId="007FE742" w14:textId="76A919D7" w:rsidR="00FB1A88" w:rsidRDefault="00FB1A88" w:rsidP="00E20FD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4796762" w14:textId="77777777" w:rsidR="00FB1A88" w:rsidRDefault="00FB1A88" w:rsidP="00FB1A8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933785795"/>
      <w:docPartObj>
        <w:docPartGallery w:val="Page Numbers (Bottom of Page)"/>
        <w:docPartUnique/>
      </w:docPartObj>
    </w:sdtPr>
    <w:sdtContent>
      <w:p w14:paraId="029C2328" w14:textId="52373E0D" w:rsidR="00FB1A88" w:rsidRDefault="00FB1A88" w:rsidP="00E20FD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146BB219" w14:textId="77777777" w:rsidR="00FB1A88" w:rsidRDefault="00FB1A88" w:rsidP="00FB1A88">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C5FA1" w14:textId="77777777" w:rsidR="00287895" w:rsidRDefault="00287895" w:rsidP="00772B35">
      <w:r>
        <w:separator/>
      </w:r>
    </w:p>
  </w:footnote>
  <w:footnote w:type="continuationSeparator" w:id="0">
    <w:p w14:paraId="2D223CE7" w14:textId="77777777" w:rsidR="00287895" w:rsidRDefault="00287895" w:rsidP="00772B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BA39CF"/>
    <w:multiLevelType w:val="hybridMultilevel"/>
    <w:tmpl w:val="086C5DBC"/>
    <w:lvl w:ilvl="0" w:tplc="BA96B9E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70647B31"/>
    <w:multiLevelType w:val="hybridMultilevel"/>
    <w:tmpl w:val="F2AA2A6C"/>
    <w:lvl w:ilvl="0" w:tplc="BE88DF1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41652898">
    <w:abstractNumId w:val="0"/>
  </w:num>
  <w:num w:numId="2" w16cid:durableId="1166849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7E6"/>
    <w:rsid w:val="000025E2"/>
    <w:rsid w:val="00004B7D"/>
    <w:rsid w:val="00011B03"/>
    <w:rsid w:val="000178EA"/>
    <w:rsid w:val="00025332"/>
    <w:rsid w:val="00026129"/>
    <w:rsid w:val="00040F41"/>
    <w:rsid w:val="00043CE9"/>
    <w:rsid w:val="00046DCF"/>
    <w:rsid w:val="00056EF4"/>
    <w:rsid w:val="00063E4E"/>
    <w:rsid w:val="0007245C"/>
    <w:rsid w:val="000732B0"/>
    <w:rsid w:val="00074792"/>
    <w:rsid w:val="00093BD5"/>
    <w:rsid w:val="000A10F0"/>
    <w:rsid w:val="000B6437"/>
    <w:rsid w:val="000C30EF"/>
    <w:rsid w:val="000D2D83"/>
    <w:rsid w:val="000D3CC5"/>
    <w:rsid w:val="000D47B8"/>
    <w:rsid w:val="000E0018"/>
    <w:rsid w:val="000E1EFE"/>
    <w:rsid w:val="000E21B1"/>
    <w:rsid w:val="000E287B"/>
    <w:rsid w:val="000E4029"/>
    <w:rsid w:val="000F10C1"/>
    <w:rsid w:val="000F2049"/>
    <w:rsid w:val="0010768D"/>
    <w:rsid w:val="00107F00"/>
    <w:rsid w:val="001108DB"/>
    <w:rsid w:val="001272EA"/>
    <w:rsid w:val="00135370"/>
    <w:rsid w:val="0014075E"/>
    <w:rsid w:val="001621E0"/>
    <w:rsid w:val="00166536"/>
    <w:rsid w:val="00171C28"/>
    <w:rsid w:val="0017659E"/>
    <w:rsid w:val="00185272"/>
    <w:rsid w:val="00196D83"/>
    <w:rsid w:val="001A4CC9"/>
    <w:rsid w:val="001A50DB"/>
    <w:rsid w:val="001A55C3"/>
    <w:rsid w:val="001A5B0F"/>
    <w:rsid w:val="001B6382"/>
    <w:rsid w:val="001C4D6B"/>
    <w:rsid w:val="001D5C02"/>
    <w:rsid w:val="001F178B"/>
    <w:rsid w:val="001F341D"/>
    <w:rsid w:val="002022F1"/>
    <w:rsid w:val="00205CEF"/>
    <w:rsid w:val="00206932"/>
    <w:rsid w:val="00216596"/>
    <w:rsid w:val="00216F99"/>
    <w:rsid w:val="00221B1F"/>
    <w:rsid w:val="00224131"/>
    <w:rsid w:val="00224A52"/>
    <w:rsid w:val="00225EEC"/>
    <w:rsid w:val="0023160A"/>
    <w:rsid w:val="00234FBE"/>
    <w:rsid w:val="00247A49"/>
    <w:rsid w:val="00251A90"/>
    <w:rsid w:val="00254A6B"/>
    <w:rsid w:val="00262170"/>
    <w:rsid w:val="002662AB"/>
    <w:rsid w:val="002712D7"/>
    <w:rsid w:val="002712FE"/>
    <w:rsid w:val="002713CA"/>
    <w:rsid w:val="002852C2"/>
    <w:rsid w:val="00287895"/>
    <w:rsid w:val="00293DE5"/>
    <w:rsid w:val="002956CD"/>
    <w:rsid w:val="002A7260"/>
    <w:rsid w:val="002B4F10"/>
    <w:rsid w:val="002D479B"/>
    <w:rsid w:val="002E0AEE"/>
    <w:rsid w:val="002E6AAA"/>
    <w:rsid w:val="002F23BF"/>
    <w:rsid w:val="002F4E3E"/>
    <w:rsid w:val="002F5673"/>
    <w:rsid w:val="003029C6"/>
    <w:rsid w:val="00306135"/>
    <w:rsid w:val="00306D1C"/>
    <w:rsid w:val="00312A3F"/>
    <w:rsid w:val="00312F8A"/>
    <w:rsid w:val="00314288"/>
    <w:rsid w:val="00325D2A"/>
    <w:rsid w:val="00334CB2"/>
    <w:rsid w:val="00340179"/>
    <w:rsid w:val="003405D0"/>
    <w:rsid w:val="003413A5"/>
    <w:rsid w:val="00347E04"/>
    <w:rsid w:val="0035721D"/>
    <w:rsid w:val="00382CC0"/>
    <w:rsid w:val="003865C2"/>
    <w:rsid w:val="00391D0F"/>
    <w:rsid w:val="00394587"/>
    <w:rsid w:val="003A20BF"/>
    <w:rsid w:val="003B02D4"/>
    <w:rsid w:val="003B1568"/>
    <w:rsid w:val="003B49E6"/>
    <w:rsid w:val="003B65B6"/>
    <w:rsid w:val="003B7190"/>
    <w:rsid w:val="003D25E7"/>
    <w:rsid w:val="003D2911"/>
    <w:rsid w:val="003D2D56"/>
    <w:rsid w:val="003D59ED"/>
    <w:rsid w:val="003D7FAF"/>
    <w:rsid w:val="003E0161"/>
    <w:rsid w:val="003E1592"/>
    <w:rsid w:val="003E1E3D"/>
    <w:rsid w:val="003F5571"/>
    <w:rsid w:val="0040221D"/>
    <w:rsid w:val="00403D55"/>
    <w:rsid w:val="00403DF1"/>
    <w:rsid w:val="0040527A"/>
    <w:rsid w:val="00412E56"/>
    <w:rsid w:val="00436126"/>
    <w:rsid w:val="004548E4"/>
    <w:rsid w:val="00454D66"/>
    <w:rsid w:val="00466E1F"/>
    <w:rsid w:val="00473181"/>
    <w:rsid w:val="004843C8"/>
    <w:rsid w:val="004907F4"/>
    <w:rsid w:val="004A6547"/>
    <w:rsid w:val="004B2F5F"/>
    <w:rsid w:val="004B6919"/>
    <w:rsid w:val="004C2245"/>
    <w:rsid w:val="004C3510"/>
    <w:rsid w:val="004D0CBA"/>
    <w:rsid w:val="004D1DCF"/>
    <w:rsid w:val="004D6C7B"/>
    <w:rsid w:val="004D77FD"/>
    <w:rsid w:val="004E5145"/>
    <w:rsid w:val="004F0FC1"/>
    <w:rsid w:val="004F3E45"/>
    <w:rsid w:val="004F52C2"/>
    <w:rsid w:val="004F79AD"/>
    <w:rsid w:val="004F7A6D"/>
    <w:rsid w:val="005020F0"/>
    <w:rsid w:val="00503488"/>
    <w:rsid w:val="00515F18"/>
    <w:rsid w:val="005204BF"/>
    <w:rsid w:val="00520FB3"/>
    <w:rsid w:val="0052127D"/>
    <w:rsid w:val="00523632"/>
    <w:rsid w:val="00524460"/>
    <w:rsid w:val="005301A4"/>
    <w:rsid w:val="00530793"/>
    <w:rsid w:val="00532D48"/>
    <w:rsid w:val="00541139"/>
    <w:rsid w:val="005455CD"/>
    <w:rsid w:val="005541E2"/>
    <w:rsid w:val="0055487E"/>
    <w:rsid w:val="00563E12"/>
    <w:rsid w:val="00575F50"/>
    <w:rsid w:val="00584458"/>
    <w:rsid w:val="00586661"/>
    <w:rsid w:val="005A6138"/>
    <w:rsid w:val="005B0CB9"/>
    <w:rsid w:val="005B4628"/>
    <w:rsid w:val="005B5FE8"/>
    <w:rsid w:val="005C66BE"/>
    <w:rsid w:val="005D2AF7"/>
    <w:rsid w:val="005D4808"/>
    <w:rsid w:val="005E79E4"/>
    <w:rsid w:val="005F4371"/>
    <w:rsid w:val="005F6216"/>
    <w:rsid w:val="00610747"/>
    <w:rsid w:val="00612C5A"/>
    <w:rsid w:val="0062287C"/>
    <w:rsid w:val="006525AE"/>
    <w:rsid w:val="00656F92"/>
    <w:rsid w:val="0066459A"/>
    <w:rsid w:val="006672F8"/>
    <w:rsid w:val="006679DD"/>
    <w:rsid w:val="006705CB"/>
    <w:rsid w:val="00672BE9"/>
    <w:rsid w:val="006765D5"/>
    <w:rsid w:val="00683A61"/>
    <w:rsid w:val="006923D8"/>
    <w:rsid w:val="00694988"/>
    <w:rsid w:val="006A263A"/>
    <w:rsid w:val="006A3400"/>
    <w:rsid w:val="006A6B7A"/>
    <w:rsid w:val="006B243A"/>
    <w:rsid w:val="006B36CA"/>
    <w:rsid w:val="006B4F1A"/>
    <w:rsid w:val="006C4057"/>
    <w:rsid w:val="006C5561"/>
    <w:rsid w:val="006D15B4"/>
    <w:rsid w:val="006D6815"/>
    <w:rsid w:val="006D74C2"/>
    <w:rsid w:val="006F0265"/>
    <w:rsid w:val="006F6D21"/>
    <w:rsid w:val="006F7384"/>
    <w:rsid w:val="00700365"/>
    <w:rsid w:val="00701B97"/>
    <w:rsid w:val="00704D7D"/>
    <w:rsid w:val="00705A82"/>
    <w:rsid w:val="00707FC2"/>
    <w:rsid w:val="007145A3"/>
    <w:rsid w:val="00715C7C"/>
    <w:rsid w:val="0072053B"/>
    <w:rsid w:val="007260BD"/>
    <w:rsid w:val="007419A4"/>
    <w:rsid w:val="00742BB1"/>
    <w:rsid w:val="00764B69"/>
    <w:rsid w:val="00772B35"/>
    <w:rsid w:val="00774E4D"/>
    <w:rsid w:val="00781EC0"/>
    <w:rsid w:val="007836F8"/>
    <w:rsid w:val="007907DA"/>
    <w:rsid w:val="00790EA1"/>
    <w:rsid w:val="007A65F0"/>
    <w:rsid w:val="007B2967"/>
    <w:rsid w:val="007B7DF4"/>
    <w:rsid w:val="007C0718"/>
    <w:rsid w:val="007C0A72"/>
    <w:rsid w:val="007D1729"/>
    <w:rsid w:val="007E718E"/>
    <w:rsid w:val="007F3BDB"/>
    <w:rsid w:val="007F573F"/>
    <w:rsid w:val="00800B32"/>
    <w:rsid w:val="008031BE"/>
    <w:rsid w:val="00820F4F"/>
    <w:rsid w:val="0082425A"/>
    <w:rsid w:val="00840EF7"/>
    <w:rsid w:val="00841E7F"/>
    <w:rsid w:val="00844C60"/>
    <w:rsid w:val="0084587F"/>
    <w:rsid w:val="00845AA2"/>
    <w:rsid w:val="008475DF"/>
    <w:rsid w:val="008531A5"/>
    <w:rsid w:val="00853B43"/>
    <w:rsid w:val="008579E8"/>
    <w:rsid w:val="00857CE0"/>
    <w:rsid w:val="00860494"/>
    <w:rsid w:val="0086259C"/>
    <w:rsid w:val="00865581"/>
    <w:rsid w:val="008751D4"/>
    <w:rsid w:val="008821AF"/>
    <w:rsid w:val="00885BC3"/>
    <w:rsid w:val="00895415"/>
    <w:rsid w:val="008A29B0"/>
    <w:rsid w:val="008A3CCE"/>
    <w:rsid w:val="008A43F4"/>
    <w:rsid w:val="008B0299"/>
    <w:rsid w:val="008B1E3A"/>
    <w:rsid w:val="008B387E"/>
    <w:rsid w:val="008B7C12"/>
    <w:rsid w:val="008C2796"/>
    <w:rsid w:val="008D5059"/>
    <w:rsid w:val="008E274C"/>
    <w:rsid w:val="008F013F"/>
    <w:rsid w:val="008F4AA2"/>
    <w:rsid w:val="008F53F7"/>
    <w:rsid w:val="008F5D71"/>
    <w:rsid w:val="008F78E7"/>
    <w:rsid w:val="00901131"/>
    <w:rsid w:val="00906248"/>
    <w:rsid w:val="0091170F"/>
    <w:rsid w:val="009136D2"/>
    <w:rsid w:val="009140AE"/>
    <w:rsid w:val="0091494A"/>
    <w:rsid w:val="00916226"/>
    <w:rsid w:val="0092446B"/>
    <w:rsid w:val="0093048F"/>
    <w:rsid w:val="009314BF"/>
    <w:rsid w:val="00931520"/>
    <w:rsid w:val="00931B65"/>
    <w:rsid w:val="00946A93"/>
    <w:rsid w:val="0096521A"/>
    <w:rsid w:val="00967B8A"/>
    <w:rsid w:val="009707CB"/>
    <w:rsid w:val="00981CFB"/>
    <w:rsid w:val="00985543"/>
    <w:rsid w:val="00990BD0"/>
    <w:rsid w:val="00993332"/>
    <w:rsid w:val="009A3C4B"/>
    <w:rsid w:val="009A3EA5"/>
    <w:rsid w:val="009A68C2"/>
    <w:rsid w:val="009A6E0C"/>
    <w:rsid w:val="009A7C66"/>
    <w:rsid w:val="009B4EF0"/>
    <w:rsid w:val="009B70F3"/>
    <w:rsid w:val="009C00EC"/>
    <w:rsid w:val="009E2502"/>
    <w:rsid w:val="009E47F7"/>
    <w:rsid w:val="009F1A92"/>
    <w:rsid w:val="009F29E4"/>
    <w:rsid w:val="00A05D26"/>
    <w:rsid w:val="00A102EC"/>
    <w:rsid w:val="00A20CC7"/>
    <w:rsid w:val="00A23BF6"/>
    <w:rsid w:val="00A26F04"/>
    <w:rsid w:val="00A300C2"/>
    <w:rsid w:val="00A3204D"/>
    <w:rsid w:val="00A35561"/>
    <w:rsid w:val="00A46B67"/>
    <w:rsid w:val="00A53012"/>
    <w:rsid w:val="00A54881"/>
    <w:rsid w:val="00A5516D"/>
    <w:rsid w:val="00A56639"/>
    <w:rsid w:val="00A57198"/>
    <w:rsid w:val="00A677B8"/>
    <w:rsid w:val="00A73081"/>
    <w:rsid w:val="00A85715"/>
    <w:rsid w:val="00A86CBD"/>
    <w:rsid w:val="00A94876"/>
    <w:rsid w:val="00AC0FAE"/>
    <w:rsid w:val="00AD142A"/>
    <w:rsid w:val="00AD1799"/>
    <w:rsid w:val="00AD4D21"/>
    <w:rsid w:val="00AE02CD"/>
    <w:rsid w:val="00AE7866"/>
    <w:rsid w:val="00B00C76"/>
    <w:rsid w:val="00B23220"/>
    <w:rsid w:val="00B40DDA"/>
    <w:rsid w:val="00B41BD2"/>
    <w:rsid w:val="00B4573B"/>
    <w:rsid w:val="00B45C4A"/>
    <w:rsid w:val="00B51EF9"/>
    <w:rsid w:val="00B53449"/>
    <w:rsid w:val="00B6093A"/>
    <w:rsid w:val="00B658F7"/>
    <w:rsid w:val="00B72312"/>
    <w:rsid w:val="00B7732D"/>
    <w:rsid w:val="00B82AFA"/>
    <w:rsid w:val="00B839F8"/>
    <w:rsid w:val="00B83D00"/>
    <w:rsid w:val="00B86B4A"/>
    <w:rsid w:val="00B94394"/>
    <w:rsid w:val="00B9735C"/>
    <w:rsid w:val="00BB7CE1"/>
    <w:rsid w:val="00BC01AD"/>
    <w:rsid w:val="00BD026C"/>
    <w:rsid w:val="00BE12D8"/>
    <w:rsid w:val="00BE59CB"/>
    <w:rsid w:val="00BE67AF"/>
    <w:rsid w:val="00C11876"/>
    <w:rsid w:val="00C15850"/>
    <w:rsid w:val="00C20CD8"/>
    <w:rsid w:val="00C22C1F"/>
    <w:rsid w:val="00C31208"/>
    <w:rsid w:val="00C367B3"/>
    <w:rsid w:val="00C40A13"/>
    <w:rsid w:val="00C44DC7"/>
    <w:rsid w:val="00C45D1F"/>
    <w:rsid w:val="00C4646E"/>
    <w:rsid w:val="00C54DA2"/>
    <w:rsid w:val="00C571D3"/>
    <w:rsid w:val="00C617A5"/>
    <w:rsid w:val="00C8540A"/>
    <w:rsid w:val="00C85599"/>
    <w:rsid w:val="00C87FBA"/>
    <w:rsid w:val="00C95A85"/>
    <w:rsid w:val="00C95D3D"/>
    <w:rsid w:val="00CA06E2"/>
    <w:rsid w:val="00CA32FB"/>
    <w:rsid w:val="00CA77B3"/>
    <w:rsid w:val="00CC00EC"/>
    <w:rsid w:val="00CC3AE2"/>
    <w:rsid w:val="00CC651B"/>
    <w:rsid w:val="00CE185E"/>
    <w:rsid w:val="00CE2A42"/>
    <w:rsid w:val="00CE47BD"/>
    <w:rsid w:val="00CE4B48"/>
    <w:rsid w:val="00CF077A"/>
    <w:rsid w:val="00CF7A0A"/>
    <w:rsid w:val="00D04F8F"/>
    <w:rsid w:val="00D062AC"/>
    <w:rsid w:val="00D157CF"/>
    <w:rsid w:val="00D23959"/>
    <w:rsid w:val="00D26068"/>
    <w:rsid w:val="00D32498"/>
    <w:rsid w:val="00D35526"/>
    <w:rsid w:val="00D64636"/>
    <w:rsid w:val="00D64CD3"/>
    <w:rsid w:val="00D67478"/>
    <w:rsid w:val="00D82CF2"/>
    <w:rsid w:val="00D86135"/>
    <w:rsid w:val="00D86808"/>
    <w:rsid w:val="00D963CC"/>
    <w:rsid w:val="00DA3957"/>
    <w:rsid w:val="00DA4641"/>
    <w:rsid w:val="00DC1396"/>
    <w:rsid w:val="00DC7837"/>
    <w:rsid w:val="00DC7CBA"/>
    <w:rsid w:val="00DD09DA"/>
    <w:rsid w:val="00E15F96"/>
    <w:rsid w:val="00E1638F"/>
    <w:rsid w:val="00E20738"/>
    <w:rsid w:val="00E309E3"/>
    <w:rsid w:val="00E34C05"/>
    <w:rsid w:val="00E43BD1"/>
    <w:rsid w:val="00E4437E"/>
    <w:rsid w:val="00E46AFB"/>
    <w:rsid w:val="00E47B77"/>
    <w:rsid w:val="00E50C6E"/>
    <w:rsid w:val="00E52E36"/>
    <w:rsid w:val="00E534AB"/>
    <w:rsid w:val="00E547E6"/>
    <w:rsid w:val="00E60D42"/>
    <w:rsid w:val="00E64990"/>
    <w:rsid w:val="00E86A6F"/>
    <w:rsid w:val="00E91415"/>
    <w:rsid w:val="00EB453A"/>
    <w:rsid w:val="00EB50B6"/>
    <w:rsid w:val="00EB641C"/>
    <w:rsid w:val="00EC389A"/>
    <w:rsid w:val="00ED6FEE"/>
    <w:rsid w:val="00EE2332"/>
    <w:rsid w:val="00EE2B84"/>
    <w:rsid w:val="00EF47FB"/>
    <w:rsid w:val="00EF69BA"/>
    <w:rsid w:val="00F02550"/>
    <w:rsid w:val="00F02EBC"/>
    <w:rsid w:val="00F0567A"/>
    <w:rsid w:val="00F10A89"/>
    <w:rsid w:val="00F1487F"/>
    <w:rsid w:val="00F17220"/>
    <w:rsid w:val="00F45F0D"/>
    <w:rsid w:val="00F46407"/>
    <w:rsid w:val="00F56D68"/>
    <w:rsid w:val="00F622B2"/>
    <w:rsid w:val="00F6306F"/>
    <w:rsid w:val="00F657A8"/>
    <w:rsid w:val="00F70762"/>
    <w:rsid w:val="00F73CC3"/>
    <w:rsid w:val="00F75519"/>
    <w:rsid w:val="00F76487"/>
    <w:rsid w:val="00F768F0"/>
    <w:rsid w:val="00F77156"/>
    <w:rsid w:val="00F7727E"/>
    <w:rsid w:val="00F80A25"/>
    <w:rsid w:val="00F8593C"/>
    <w:rsid w:val="00F90A8B"/>
    <w:rsid w:val="00F91456"/>
    <w:rsid w:val="00FA5434"/>
    <w:rsid w:val="00FB1A88"/>
    <w:rsid w:val="00FB796B"/>
    <w:rsid w:val="00FC025B"/>
    <w:rsid w:val="00FC34B3"/>
    <w:rsid w:val="00FC5C1F"/>
    <w:rsid w:val="00FD4136"/>
    <w:rsid w:val="00FD4C2D"/>
    <w:rsid w:val="00FE2F07"/>
    <w:rsid w:val="00FE3A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D7C9AF"/>
  <w14:defaultImageDpi w14:val="32767"/>
  <w15:chartTrackingRefBased/>
  <w15:docId w15:val="{D9AE11B3-9B17-AF46-A9B2-9A690FD32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621E0"/>
    <w:pPr>
      <w:ind w:left="720"/>
      <w:contextualSpacing/>
    </w:pPr>
  </w:style>
  <w:style w:type="paragraph" w:styleId="En-tte">
    <w:name w:val="header"/>
    <w:basedOn w:val="Normal"/>
    <w:link w:val="En-tteCar"/>
    <w:uiPriority w:val="99"/>
    <w:unhideWhenUsed/>
    <w:rsid w:val="00772B35"/>
    <w:pPr>
      <w:tabs>
        <w:tab w:val="center" w:pos="4536"/>
        <w:tab w:val="right" w:pos="9072"/>
      </w:tabs>
    </w:pPr>
  </w:style>
  <w:style w:type="character" w:customStyle="1" w:styleId="En-tteCar">
    <w:name w:val="En-tête Car"/>
    <w:basedOn w:val="Policepardfaut"/>
    <w:link w:val="En-tte"/>
    <w:uiPriority w:val="99"/>
    <w:rsid w:val="00772B35"/>
    <w:rPr>
      <w:lang w:val="en-GB"/>
    </w:rPr>
  </w:style>
  <w:style w:type="paragraph" w:styleId="Pieddepage">
    <w:name w:val="footer"/>
    <w:basedOn w:val="Normal"/>
    <w:link w:val="PieddepageCar"/>
    <w:uiPriority w:val="99"/>
    <w:unhideWhenUsed/>
    <w:rsid w:val="00772B35"/>
    <w:pPr>
      <w:tabs>
        <w:tab w:val="center" w:pos="4536"/>
        <w:tab w:val="right" w:pos="9072"/>
      </w:tabs>
    </w:pPr>
  </w:style>
  <w:style w:type="character" w:customStyle="1" w:styleId="PieddepageCar">
    <w:name w:val="Pied de page Car"/>
    <w:basedOn w:val="Policepardfaut"/>
    <w:link w:val="Pieddepage"/>
    <w:uiPriority w:val="99"/>
    <w:rsid w:val="00772B35"/>
    <w:rPr>
      <w:lang w:val="en-GB"/>
    </w:rPr>
  </w:style>
  <w:style w:type="table" w:styleId="Grilledutableau">
    <w:name w:val="Table Grid"/>
    <w:basedOn w:val="TableauNormal"/>
    <w:uiPriority w:val="39"/>
    <w:rsid w:val="00FC34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C66"/>
    <w:rPr>
      <w:rFonts w:ascii="Times New Roman" w:hAnsi="Times New Roman" w:cs="Times New Roman"/>
    </w:rPr>
  </w:style>
  <w:style w:type="character" w:styleId="Textedelespacerserv">
    <w:name w:val="Placeholder Text"/>
    <w:basedOn w:val="Policepardfaut"/>
    <w:uiPriority w:val="99"/>
    <w:semiHidden/>
    <w:rsid w:val="00563E12"/>
    <w:rPr>
      <w:color w:val="808080"/>
    </w:rPr>
  </w:style>
  <w:style w:type="character" w:styleId="Lienhypertexte">
    <w:name w:val="Hyperlink"/>
    <w:basedOn w:val="Policepardfaut"/>
    <w:uiPriority w:val="99"/>
    <w:unhideWhenUsed/>
    <w:rsid w:val="00715C7C"/>
    <w:rPr>
      <w:color w:val="0563C1" w:themeColor="hyperlink"/>
      <w:u w:val="single"/>
    </w:rPr>
  </w:style>
  <w:style w:type="character" w:styleId="Mentionnonrsolue">
    <w:name w:val="Unresolved Mention"/>
    <w:basedOn w:val="Policepardfaut"/>
    <w:uiPriority w:val="99"/>
    <w:rsid w:val="00715C7C"/>
    <w:rPr>
      <w:color w:val="605E5C"/>
      <w:shd w:val="clear" w:color="auto" w:fill="E1DFDD"/>
    </w:rPr>
  </w:style>
  <w:style w:type="paragraph" w:styleId="Rvision">
    <w:name w:val="Revision"/>
    <w:hidden/>
    <w:uiPriority w:val="99"/>
    <w:semiHidden/>
    <w:rsid w:val="006C5561"/>
    <w:rPr>
      <w:lang w:val="en-GB"/>
    </w:rPr>
  </w:style>
  <w:style w:type="character" w:styleId="Marquedecommentaire">
    <w:name w:val="annotation reference"/>
    <w:basedOn w:val="Policepardfaut"/>
    <w:uiPriority w:val="99"/>
    <w:semiHidden/>
    <w:unhideWhenUsed/>
    <w:rsid w:val="006C5561"/>
    <w:rPr>
      <w:sz w:val="16"/>
      <w:szCs w:val="16"/>
    </w:rPr>
  </w:style>
  <w:style w:type="paragraph" w:styleId="Commentaire">
    <w:name w:val="annotation text"/>
    <w:basedOn w:val="Normal"/>
    <w:link w:val="CommentaireCar"/>
    <w:uiPriority w:val="99"/>
    <w:semiHidden/>
    <w:unhideWhenUsed/>
    <w:rsid w:val="006C5561"/>
    <w:rPr>
      <w:sz w:val="20"/>
      <w:szCs w:val="20"/>
    </w:rPr>
  </w:style>
  <w:style w:type="character" w:customStyle="1" w:styleId="CommentaireCar">
    <w:name w:val="Commentaire Car"/>
    <w:basedOn w:val="Policepardfaut"/>
    <w:link w:val="Commentaire"/>
    <w:uiPriority w:val="99"/>
    <w:semiHidden/>
    <w:rsid w:val="006C5561"/>
    <w:rPr>
      <w:sz w:val="20"/>
      <w:szCs w:val="20"/>
      <w:lang w:val="en-GB"/>
    </w:rPr>
  </w:style>
  <w:style w:type="paragraph" w:styleId="Objetducommentaire">
    <w:name w:val="annotation subject"/>
    <w:basedOn w:val="Commentaire"/>
    <w:next w:val="Commentaire"/>
    <w:link w:val="ObjetducommentaireCar"/>
    <w:uiPriority w:val="99"/>
    <w:semiHidden/>
    <w:unhideWhenUsed/>
    <w:rsid w:val="006C5561"/>
    <w:rPr>
      <w:b/>
      <w:bCs/>
    </w:rPr>
  </w:style>
  <w:style w:type="character" w:customStyle="1" w:styleId="ObjetducommentaireCar">
    <w:name w:val="Objet du commentaire Car"/>
    <w:basedOn w:val="CommentaireCar"/>
    <w:link w:val="Objetducommentaire"/>
    <w:uiPriority w:val="99"/>
    <w:semiHidden/>
    <w:rsid w:val="006C5561"/>
    <w:rPr>
      <w:b/>
      <w:bCs/>
      <w:sz w:val="20"/>
      <w:szCs w:val="20"/>
      <w:lang w:val="en-GB"/>
    </w:rPr>
  </w:style>
  <w:style w:type="table" w:styleId="TableauGrille2-Accentuation3">
    <w:name w:val="Grid Table 2 Accent 3"/>
    <w:basedOn w:val="TableauNormal"/>
    <w:uiPriority w:val="47"/>
    <w:rsid w:val="006923D8"/>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Numrodeligne">
    <w:name w:val="line number"/>
    <w:basedOn w:val="Policepardfaut"/>
    <w:uiPriority w:val="99"/>
    <w:semiHidden/>
    <w:unhideWhenUsed/>
    <w:rsid w:val="00FB1A88"/>
  </w:style>
  <w:style w:type="character" w:styleId="Numrodepage">
    <w:name w:val="page number"/>
    <w:basedOn w:val="Policepardfaut"/>
    <w:uiPriority w:val="99"/>
    <w:semiHidden/>
    <w:unhideWhenUsed/>
    <w:rsid w:val="00FB1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1286">
      <w:bodyDiv w:val="1"/>
      <w:marLeft w:val="0"/>
      <w:marRight w:val="0"/>
      <w:marTop w:val="0"/>
      <w:marBottom w:val="0"/>
      <w:divBdr>
        <w:top w:val="none" w:sz="0" w:space="0" w:color="auto"/>
        <w:left w:val="none" w:sz="0" w:space="0" w:color="auto"/>
        <w:bottom w:val="none" w:sz="0" w:space="0" w:color="auto"/>
        <w:right w:val="none" w:sz="0" w:space="0" w:color="auto"/>
      </w:divBdr>
    </w:div>
    <w:div w:id="21251584">
      <w:bodyDiv w:val="1"/>
      <w:marLeft w:val="0"/>
      <w:marRight w:val="0"/>
      <w:marTop w:val="0"/>
      <w:marBottom w:val="0"/>
      <w:divBdr>
        <w:top w:val="none" w:sz="0" w:space="0" w:color="auto"/>
        <w:left w:val="none" w:sz="0" w:space="0" w:color="auto"/>
        <w:bottom w:val="none" w:sz="0" w:space="0" w:color="auto"/>
        <w:right w:val="none" w:sz="0" w:space="0" w:color="auto"/>
      </w:divBdr>
    </w:div>
    <w:div w:id="23337658">
      <w:bodyDiv w:val="1"/>
      <w:marLeft w:val="0"/>
      <w:marRight w:val="0"/>
      <w:marTop w:val="0"/>
      <w:marBottom w:val="0"/>
      <w:divBdr>
        <w:top w:val="none" w:sz="0" w:space="0" w:color="auto"/>
        <w:left w:val="none" w:sz="0" w:space="0" w:color="auto"/>
        <w:bottom w:val="none" w:sz="0" w:space="0" w:color="auto"/>
        <w:right w:val="none" w:sz="0" w:space="0" w:color="auto"/>
      </w:divBdr>
    </w:div>
    <w:div w:id="24212744">
      <w:bodyDiv w:val="1"/>
      <w:marLeft w:val="0"/>
      <w:marRight w:val="0"/>
      <w:marTop w:val="0"/>
      <w:marBottom w:val="0"/>
      <w:divBdr>
        <w:top w:val="none" w:sz="0" w:space="0" w:color="auto"/>
        <w:left w:val="none" w:sz="0" w:space="0" w:color="auto"/>
        <w:bottom w:val="none" w:sz="0" w:space="0" w:color="auto"/>
        <w:right w:val="none" w:sz="0" w:space="0" w:color="auto"/>
      </w:divBdr>
    </w:div>
    <w:div w:id="37556040">
      <w:bodyDiv w:val="1"/>
      <w:marLeft w:val="0"/>
      <w:marRight w:val="0"/>
      <w:marTop w:val="0"/>
      <w:marBottom w:val="0"/>
      <w:divBdr>
        <w:top w:val="none" w:sz="0" w:space="0" w:color="auto"/>
        <w:left w:val="none" w:sz="0" w:space="0" w:color="auto"/>
        <w:bottom w:val="none" w:sz="0" w:space="0" w:color="auto"/>
        <w:right w:val="none" w:sz="0" w:space="0" w:color="auto"/>
      </w:divBdr>
    </w:div>
    <w:div w:id="46608023">
      <w:bodyDiv w:val="1"/>
      <w:marLeft w:val="0"/>
      <w:marRight w:val="0"/>
      <w:marTop w:val="0"/>
      <w:marBottom w:val="0"/>
      <w:divBdr>
        <w:top w:val="none" w:sz="0" w:space="0" w:color="auto"/>
        <w:left w:val="none" w:sz="0" w:space="0" w:color="auto"/>
        <w:bottom w:val="none" w:sz="0" w:space="0" w:color="auto"/>
        <w:right w:val="none" w:sz="0" w:space="0" w:color="auto"/>
      </w:divBdr>
    </w:div>
    <w:div w:id="65957381">
      <w:bodyDiv w:val="1"/>
      <w:marLeft w:val="0"/>
      <w:marRight w:val="0"/>
      <w:marTop w:val="0"/>
      <w:marBottom w:val="0"/>
      <w:divBdr>
        <w:top w:val="none" w:sz="0" w:space="0" w:color="auto"/>
        <w:left w:val="none" w:sz="0" w:space="0" w:color="auto"/>
        <w:bottom w:val="none" w:sz="0" w:space="0" w:color="auto"/>
        <w:right w:val="none" w:sz="0" w:space="0" w:color="auto"/>
      </w:divBdr>
      <w:divsChild>
        <w:div w:id="480272404">
          <w:marLeft w:val="0"/>
          <w:marRight w:val="0"/>
          <w:marTop w:val="0"/>
          <w:marBottom w:val="0"/>
          <w:divBdr>
            <w:top w:val="none" w:sz="0" w:space="0" w:color="auto"/>
            <w:left w:val="none" w:sz="0" w:space="0" w:color="auto"/>
            <w:bottom w:val="none" w:sz="0" w:space="0" w:color="auto"/>
            <w:right w:val="none" w:sz="0" w:space="0" w:color="auto"/>
          </w:divBdr>
          <w:divsChild>
            <w:div w:id="2118324953">
              <w:marLeft w:val="0"/>
              <w:marRight w:val="0"/>
              <w:marTop w:val="0"/>
              <w:marBottom w:val="0"/>
              <w:divBdr>
                <w:top w:val="none" w:sz="0" w:space="0" w:color="auto"/>
                <w:left w:val="none" w:sz="0" w:space="0" w:color="auto"/>
                <w:bottom w:val="none" w:sz="0" w:space="0" w:color="auto"/>
                <w:right w:val="none" w:sz="0" w:space="0" w:color="auto"/>
              </w:divBdr>
              <w:divsChild>
                <w:div w:id="90722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63941">
      <w:bodyDiv w:val="1"/>
      <w:marLeft w:val="0"/>
      <w:marRight w:val="0"/>
      <w:marTop w:val="0"/>
      <w:marBottom w:val="0"/>
      <w:divBdr>
        <w:top w:val="none" w:sz="0" w:space="0" w:color="auto"/>
        <w:left w:val="none" w:sz="0" w:space="0" w:color="auto"/>
        <w:bottom w:val="none" w:sz="0" w:space="0" w:color="auto"/>
        <w:right w:val="none" w:sz="0" w:space="0" w:color="auto"/>
      </w:divBdr>
      <w:divsChild>
        <w:div w:id="131101861">
          <w:marLeft w:val="480"/>
          <w:marRight w:val="0"/>
          <w:marTop w:val="0"/>
          <w:marBottom w:val="0"/>
          <w:divBdr>
            <w:top w:val="none" w:sz="0" w:space="0" w:color="auto"/>
            <w:left w:val="none" w:sz="0" w:space="0" w:color="auto"/>
            <w:bottom w:val="none" w:sz="0" w:space="0" w:color="auto"/>
            <w:right w:val="none" w:sz="0" w:space="0" w:color="auto"/>
          </w:divBdr>
        </w:div>
        <w:div w:id="59253578">
          <w:marLeft w:val="480"/>
          <w:marRight w:val="0"/>
          <w:marTop w:val="0"/>
          <w:marBottom w:val="0"/>
          <w:divBdr>
            <w:top w:val="none" w:sz="0" w:space="0" w:color="auto"/>
            <w:left w:val="none" w:sz="0" w:space="0" w:color="auto"/>
            <w:bottom w:val="none" w:sz="0" w:space="0" w:color="auto"/>
            <w:right w:val="none" w:sz="0" w:space="0" w:color="auto"/>
          </w:divBdr>
        </w:div>
        <w:div w:id="1625843268">
          <w:marLeft w:val="480"/>
          <w:marRight w:val="0"/>
          <w:marTop w:val="0"/>
          <w:marBottom w:val="0"/>
          <w:divBdr>
            <w:top w:val="none" w:sz="0" w:space="0" w:color="auto"/>
            <w:left w:val="none" w:sz="0" w:space="0" w:color="auto"/>
            <w:bottom w:val="none" w:sz="0" w:space="0" w:color="auto"/>
            <w:right w:val="none" w:sz="0" w:space="0" w:color="auto"/>
          </w:divBdr>
        </w:div>
        <w:div w:id="1445687843">
          <w:marLeft w:val="480"/>
          <w:marRight w:val="0"/>
          <w:marTop w:val="0"/>
          <w:marBottom w:val="0"/>
          <w:divBdr>
            <w:top w:val="none" w:sz="0" w:space="0" w:color="auto"/>
            <w:left w:val="none" w:sz="0" w:space="0" w:color="auto"/>
            <w:bottom w:val="none" w:sz="0" w:space="0" w:color="auto"/>
            <w:right w:val="none" w:sz="0" w:space="0" w:color="auto"/>
          </w:divBdr>
        </w:div>
        <w:div w:id="1250122546">
          <w:marLeft w:val="480"/>
          <w:marRight w:val="0"/>
          <w:marTop w:val="0"/>
          <w:marBottom w:val="0"/>
          <w:divBdr>
            <w:top w:val="none" w:sz="0" w:space="0" w:color="auto"/>
            <w:left w:val="none" w:sz="0" w:space="0" w:color="auto"/>
            <w:bottom w:val="none" w:sz="0" w:space="0" w:color="auto"/>
            <w:right w:val="none" w:sz="0" w:space="0" w:color="auto"/>
          </w:divBdr>
        </w:div>
        <w:div w:id="494541578">
          <w:marLeft w:val="480"/>
          <w:marRight w:val="0"/>
          <w:marTop w:val="0"/>
          <w:marBottom w:val="0"/>
          <w:divBdr>
            <w:top w:val="none" w:sz="0" w:space="0" w:color="auto"/>
            <w:left w:val="none" w:sz="0" w:space="0" w:color="auto"/>
            <w:bottom w:val="none" w:sz="0" w:space="0" w:color="auto"/>
            <w:right w:val="none" w:sz="0" w:space="0" w:color="auto"/>
          </w:divBdr>
        </w:div>
        <w:div w:id="1386491806">
          <w:marLeft w:val="480"/>
          <w:marRight w:val="0"/>
          <w:marTop w:val="0"/>
          <w:marBottom w:val="0"/>
          <w:divBdr>
            <w:top w:val="none" w:sz="0" w:space="0" w:color="auto"/>
            <w:left w:val="none" w:sz="0" w:space="0" w:color="auto"/>
            <w:bottom w:val="none" w:sz="0" w:space="0" w:color="auto"/>
            <w:right w:val="none" w:sz="0" w:space="0" w:color="auto"/>
          </w:divBdr>
        </w:div>
        <w:div w:id="1315571674">
          <w:marLeft w:val="480"/>
          <w:marRight w:val="0"/>
          <w:marTop w:val="0"/>
          <w:marBottom w:val="0"/>
          <w:divBdr>
            <w:top w:val="none" w:sz="0" w:space="0" w:color="auto"/>
            <w:left w:val="none" w:sz="0" w:space="0" w:color="auto"/>
            <w:bottom w:val="none" w:sz="0" w:space="0" w:color="auto"/>
            <w:right w:val="none" w:sz="0" w:space="0" w:color="auto"/>
          </w:divBdr>
        </w:div>
        <w:div w:id="1061563463">
          <w:marLeft w:val="480"/>
          <w:marRight w:val="0"/>
          <w:marTop w:val="0"/>
          <w:marBottom w:val="0"/>
          <w:divBdr>
            <w:top w:val="none" w:sz="0" w:space="0" w:color="auto"/>
            <w:left w:val="none" w:sz="0" w:space="0" w:color="auto"/>
            <w:bottom w:val="none" w:sz="0" w:space="0" w:color="auto"/>
            <w:right w:val="none" w:sz="0" w:space="0" w:color="auto"/>
          </w:divBdr>
        </w:div>
        <w:div w:id="1049570856">
          <w:marLeft w:val="480"/>
          <w:marRight w:val="0"/>
          <w:marTop w:val="0"/>
          <w:marBottom w:val="0"/>
          <w:divBdr>
            <w:top w:val="none" w:sz="0" w:space="0" w:color="auto"/>
            <w:left w:val="none" w:sz="0" w:space="0" w:color="auto"/>
            <w:bottom w:val="none" w:sz="0" w:space="0" w:color="auto"/>
            <w:right w:val="none" w:sz="0" w:space="0" w:color="auto"/>
          </w:divBdr>
        </w:div>
        <w:div w:id="1280145786">
          <w:marLeft w:val="480"/>
          <w:marRight w:val="0"/>
          <w:marTop w:val="0"/>
          <w:marBottom w:val="0"/>
          <w:divBdr>
            <w:top w:val="none" w:sz="0" w:space="0" w:color="auto"/>
            <w:left w:val="none" w:sz="0" w:space="0" w:color="auto"/>
            <w:bottom w:val="none" w:sz="0" w:space="0" w:color="auto"/>
            <w:right w:val="none" w:sz="0" w:space="0" w:color="auto"/>
          </w:divBdr>
        </w:div>
        <w:div w:id="1987122483">
          <w:marLeft w:val="480"/>
          <w:marRight w:val="0"/>
          <w:marTop w:val="0"/>
          <w:marBottom w:val="0"/>
          <w:divBdr>
            <w:top w:val="none" w:sz="0" w:space="0" w:color="auto"/>
            <w:left w:val="none" w:sz="0" w:space="0" w:color="auto"/>
            <w:bottom w:val="none" w:sz="0" w:space="0" w:color="auto"/>
            <w:right w:val="none" w:sz="0" w:space="0" w:color="auto"/>
          </w:divBdr>
        </w:div>
        <w:div w:id="1296912989">
          <w:marLeft w:val="480"/>
          <w:marRight w:val="0"/>
          <w:marTop w:val="0"/>
          <w:marBottom w:val="0"/>
          <w:divBdr>
            <w:top w:val="none" w:sz="0" w:space="0" w:color="auto"/>
            <w:left w:val="none" w:sz="0" w:space="0" w:color="auto"/>
            <w:bottom w:val="none" w:sz="0" w:space="0" w:color="auto"/>
            <w:right w:val="none" w:sz="0" w:space="0" w:color="auto"/>
          </w:divBdr>
        </w:div>
        <w:div w:id="1452170256">
          <w:marLeft w:val="480"/>
          <w:marRight w:val="0"/>
          <w:marTop w:val="0"/>
          <w:marBottom w:val="0"/>
          <w:divBdr>
            <w:top w:val="none" w:sz="0" w:space="0" w:color="auto"/>
            <w:left w:val="none" w:sz="0" w:space="0" w:color="auto"/>
            <w:bottom w:val="none" w:sz="0" w:space="0" w:color="auto"/>
            <w:right w:val="none" w:sz="0" w:space="0" w:color="auto"/>
          </w:divBdr>
        </w:div>
        <w:div w:id="1988119918">
          <w:marLeft w:val="480"/>
          <w:marRight w:val="0"/>
          <w:marTop w:val="0"/>
          <w:marBottom w:val="0"/>
          <w:divBdr>
            <w:top w:val="none" w:sz="0" w:space="0" w:color="auto"/>
            <w:left w:val="none" w:sz="0" w:space="0" w:color="auto"/>
            <w:bottom w:val="none" w:sz="0" w:space="0" w:color="auto"/>
            <w:right w:val="none" w:sz="0" w:space="0" w:color="auto"/>
          </w:divBdr>
        </w:div>
        <w:div w:id="511996814">
          <w:marLeft w:val="480"/>
          <w:marRight w:val="0"/>
          <w:marTop w:val="0"/>
          <w:marBottom w:val="0"/>
          <w:divBdr>
            <w:top w:val="none" w:sz="0" w:space="0" w:color="auto"/>
            <w:left w:val="none" w:sz="0" w:space="0" w:color="auto"/>
            <w:bottom w:val="none" w:sz="0" w:space="0" w:color="auto"/>
            <w:right w:val="none" w:sz="0" w:space="0" w:color="auto"/>
          </w:divBdr>
        </w:div>
        <w:div w:id="748620520">
          <w:marLeft w:val="480"/>
          <w:marRight w:val="0"/>
          <w:marTop w:val="0"/>
          <w:marBottom w:val="0"/>
          <w:divBdr>
            <w:top w:val="none" w:sz="0" w:space="0" w:color="auto"/>
            <w:left w:val="none" w:sz="0" w:space="0" w:color="auto"/>
            <w:bottom w:val="none" w:sz="0" w:space="0" w:color="auto"/>
            <w:right w:val="none" w:sz="0" w:space="0" w:color="auto"/>
          </w:divBdr>
        </w:div>
        <w:div w:id="1692801779">
          <w:marLeft w:val="480"/>
          <w:marRight w:val="0"/>
          <w:marTop w:val="0"/>
          <w:marBottom w:val="0"/>
          <w:divBdr>
            <w:top w:val="none" w:sz="0" w:space="0" w:color="auto"/>
            <w:left w:val="none" w:sz="0" w:space="0" w:color="auto"/>
            <w:bottom w:val="none" w:sz="0" w:space="0" w:color="auto"/>
            <w:right w:val="none" w:sz="0" w:space="0" w:color="auto"/>
          </w:divBdr>
        </w:div>
        <w:div w:id="1778518871">
          <w:marLeft w:val="480"/>
          <w:marRight w:val="0"/>
          <w:marTop w:val="0"/>
          <w:marBottom w:val="0"/>
          <w:divBdr>
            <w:top w:val="none" w:sz="0" w:space="0" w:color="auto"/>
            <w:left w:val="none" w:sz="0" w:space="0" w:color="auto"/>
            <w:bottom w:val="none" w:sz="0" w:space="0" w:color="auto"/>
            <w:right w:val="none" w:sz="0" w:space="0" w:color="auto"/>
          </w:divBdr>
        </w:div>
        <w:div w:id="194005255">
          <w:marLeft w:val="480"/>
          <w:marRight w:val="0"/>
          <w:marTop w:val="0"/>
          <w:marBottom w:val="0"/>
          <w:divBdr>
            <w:top w:val="none" w:sz="0" w:space="0" w:color="auto"/>
            <w:left w:val="none" w:sz="0" w:space="0" w:color="auto"/>
            <w:bottom w:val="none" w:sz="0" w:space="0" w:color="auto"/>
            <w:right w:val="none" w:sz="0" w:space="0" w:color="auto"/>
          </w:divBdr>
        </w:div>
        <w:div w:id="572666224">
          <w:marLeft w:val="480"/>
          <w:marRight w:val="0"/>
          <w:marTop w:val="0"/>
          <w:marBottom w:val="0"/>
          <w:divBdr>
            <w:top w:val="none" w:sz="0" w:space="0" w:color="auto"/>
            <w:left w:val="none" w:sz="0" w:space="0" w:color="auto"/>
            <w:bottom w:val="none" w:sz="0" w:space="0" w:color="auto"/>
            <w:right w:val="none" w:sz="0" w:space="0" w:color="auto"/>
          </w:divBdr>
        </w:div>
        <w:div w:id="1031343032">
          <w:marLeft w:val="480"/>
          <w:marRight w:val="0"/>
          <w:marTop w:val="0"/>
          <w:marBottom w:val="0"/>
          <w:divBdr>
            <w:top w:val="none" w:sz="0" w:space="0" w:color="auto"/>
            <w:left w:val="none" w:sz="0" w:space="0" w:color="auto"/>
            <w:bottom w:val="none" w:sz="0" w:space="0" w:color="auto"/>
            <w:right w:val="none" w:sz="0" w:space="0" w:color="auto"/>
          </w:divBdr>
        </w:div>
        <w:div w:id="783113110">
          <w:marLeft w:val="480"/>
          <w:marRight w:val="0"/>
          <w:marTop w:val="0"/>
          <w:marBottom w:val="0"/>
          <w:divBdr>
            <w:top w:val="none" w:sz="0" w:space="0" w:color="auto"/>
            <w:left w:val="none" w:sz="0" w:space="0" w:color="auto"/>
            <w:bottom w:val="none" w:sz="0" w:space="0" w:color="auto"/>
            <w:right w:val="none" w:sz="0" w:space="0" w:color="auto"/>
          </w:divBdr>
        </w:div>
        <w:div w:id="515465966">
          <w:marLeft w:val="480"/>
          <w:marRight w:val="0"/>
          <w:marTop w:val="0"/>
          <w:marBottom w:val="0"/>
          <w:divBdr>
            <w:top w:val="none" w:sz="0" w:space="0" w:color="auto"/>
            <w:left w:val="none" w:sz="0" w:space="0" w:color="auto"/>
            <w:bottom w:val="none" w:sz="0" w:space="0" w:color="auto"/>
            <w:right w:val="none" w:sz="0" w:space="0" w:color="auto"/>
          </w:divBdr>
        </w:div>
        <w:div w:id="1532260364">
          <w:marLeft w:val="480"/>
          <w:marRight w:val="0"/>
          <w:marTop w:val="0"/>
          <w:marBottom w:val="0"/>
          <w:divBdr>
            <w:top w:val="none" w:sz="0" w:space="0" w:color="auto"/>
            <w:left w:val="none" w:sz="0" w:space="0" w:color="auto"/>
            <w:bottom w:val="none" w:sz="0" w:space="0" w:color="auto"/>
            <w:right w:val="none" w:sz="0" w:space="0" w:color="auto"/>
          </w:divBdr>
        </w:div>
        <w:div w:id="484518569">
          <w:marLeft w:val="480"/>
          <w:marRight w:val="0"/>
          <w:marTop w:val="0"/>
          <w:marBottom w:val="0"/>
          <w:divBdr>
            <w:top w:val="none" w:sz="0" w:space="0" w:color="auto"/>
            <w:left w:val="none" w:sz="0" w:space="0" w:color="auto"/>
            <w:bottom w:val="none" w:sz="0" w:space="0" w:color="auto"/>
            <w:right w:val="none" w:sz="0" w:space="0" w:color="auto"/>
          </w:divBdr>
        </w:div>
        <w:div w:id="890383210">
          <w:marLeft w:val="480"/>
          <w:marRight w:val="0"/>
          <w:marTop w:val="0"/>
          <w:marBottom w:val="0"/>
          <w:divBdr>
            <w:top w:val="none" w:sz="0" w:space="0" w:color="auto"/>
            <w:left w:val="none" w:sz="0" w:space="0" w:color="auto"/>
            <w:bottom w:val="none" w:sz="0" w:space="0" w:color="auto"/>
            <w:right w:val="none" w:sz="0" w:space="0" w:color="auto"/>
          </w:divBdr>
        </w:div>
      </w:divsChild>
    </w:div>
    <w:div w:id="70130027">
      <w:bodyDiv w:val="1"/>
      <w:marLeft w:val="0"/>
      <w:marRight w:val="0"/>
      <w:marTop w:val="0"/>
      <w:marBottom w:val="0"/>
      <w:divBdr>
        <w:top w:val="none" w:sz="0" w:space="0" w:color="auto"/>
        <w:left w:val="none" w:sz="0" w:space="0" w:color="auto"/>
        <w:bottom w:val="none" w:sz="0" w:space="0" w:color="auto"/>
        <w:right w:val="none" w:sz="0" w:space="0" w:color="auto"/>
      </w:divBdr>
    </w:div>
    <w:div w:id="80566008">
      <w:bodyDiv w:val="1"/>
      <w:marLeft w:val="0"/>
      <w:marRight w:val="0"/>
      <w:marTop w:val="0"/>
      <w:marBottom w:val="0"/>
      <w:divBdr>
        <w:top w:val="none" w:sz="0" w:space="0" w:color="auto"/>
        <w:left w:val="none" w:sz="0" w:space="0" w:color="auto"/>
        <w:bottom w:val="none" w:sz="0" w:space="0" w:color="auto"/>
        <w:right w:val="none" w:sz="0" w:space="0" w:color="auto"/>
      </w:divBdr>
    </w:div>
    <w:div w:id="80874419">
      <w:bodyDiv w:val="1"/>
      <w:marLeft w:val="0"/>
      <w:marRight w:val="0"/>
      <w:marTop w:val="0"/>
      <w:marBottom w:val="0"/>
      <w:divBdr>
        <w:top w:val="none" w:sz="0" w:space="0" w:color="auto"/>
        <w:left w:val="none" w:sz="0" w:space="0" w:color="auto"/>
        <w:bottom w:val="none" w:sz="0" w:space="0" w:color="auto"/>
        <w:right w:val="none" w:sz="0" w:space="0" w:color="auto"/>
      </w:divBdr>
    </w:div>
    <w:div w:id="89588647">
      <w:bodyDiv w:val="1"/>
      <w:marLeft w:val="0"/>
      <w:marRight w:val="0"/>
      <w:marTop w:val="0"/>
      <w:marBottom w:val="0"/>
      <w:divBdr>
        <w:top w:val="none" w:sz="0" w:space="0" w:color="auto"/>
        <w:left w:val="none" w:sz="0" w:space="0" w:color="auto"/>
        <w:bottom w:val="none" w:sz="0" w:space="0" w:color="auto"/>
        <w:right w:val="none" w:sz="0" w:space="0" w:color="auto"/>
      </w:divBdr>
    </w:div>
    <w:div w:id="92168264">
      <w:bodyDiv w:val="1"/>
      <w:marLeft w:val="0"/>
      <w:marRight w:val="0"/>
      <w:marTop w:val="0"/>
      <w:marBottom w:val="0"/>
      <w:divBdr>
        <w:top w:val="none" w:sz="0" w:space="0" w:color="auto"/>
        <w:left w:val="none" w:sz="0" w:space="0" w:color="auto"/>
        <w:bottom w:val="none" w:sz="0" w:space="0" w:color="auto"/>
        <w:right w:val="none" w:sz="0" w:space="0" w:color="auto"/>
      </w:divBdr>
    </w:div>
    <w:div w:id="94832027">
      <w:bodyDiv w:val="1"/>
      <w:marLeft w:val="0"/>
      <w:marRight w:val="0"/>
      <w:marTop w:val="0"/>
      <w:marBottom w:val="0"/>
      <w:divBdr>
        <w:top w:val="none" w:sz="0" w:space="0" w:color="auto"/>
        <w:left w:val="none" w:sz="0" w:space="0" w:color="auto"/>
        <w:bottom w:val="none" w:sz="0" w:space="0" w:color="auto"/>
        <w:right w:val="none" w:sz="0" w:space="0" w:color="auto"/>
      </w:divBdr>
    </w:div>
    <w:div w:id="109515213">
      <w:bodyDiv w:val="1"/>
      <w:marLeft w:val="0"/>
      <w:marRight w:val="0"/>
      <w:marTop w:val="0"/>
      <w:marBottom w:val="0"/>
      <w:divBdr>
        <w:top w:val="none" w:sz="0" w:space="0" w:color="auto"/>
        <w:left w:val="none" w:sz="0" w:space="0" w:color="auto"/>
        <w:bottom w:val="none" w:sz="0" w:space="0" w:color="auto"/>
        <w:right w:val="none" w:sz="0" w:space="0" w:color="auto"/>
      </w:divBdr>
    </w:div>
    <w:div w:id="109935888">
      <w:bodyDiv w:val="1"/>
      <w:marLeft w:val="0"/>
      <w:marRight w:val="0"/>
      <w:marTop w:val="0"/>
      <w:marBottom w:val="0"/>
      <w:divBdr>
        <w:top w:val="none" w:sz="0" w:space="0" w:color="auto"/>
        <w:left w:val="none" w:sz="0" w:space="0" w:color="auto"/>
        <w:bottom w:val="none" w:sz="0" w:space="0" w:color="auto"/>
        <w:right w:val="none" w:sz="0" w:space="0" w:color="auto"/>
      </w:divBdr>
    </w:div>
    <w:div w:id="117720033">
      <w:bodyDiv w:val="1"/>
      <w:marLeft w:val="0"/>
      <w:marRight w:val="0"/>
      <w:marTop w:val="0"/>
      <w:marBottom w:val="0"/>
      <w:divBdr>
        <w:top w:val="none" w:sz="0" w:space="0" w:color="auto"/>
        <w:left w:val="none" w:sz="0" w:space="0" w:color="auto"/>
        <w:bottom w:val="none" w:sz="0" w:space="0" w:color="auto"/>
        <w:right w:val="none" w:sz="0" w:space="0" w:color="auto"/>
      </w:divBdr>
    </w:div>
    <w:div w:id="120732889">
      <w:bodyDiv w:val="1"/>
      <w:marLeft w:val="0"/>
      <w:marRight w:val="0"/>
      <w:marTop w:val="0"/>
      <w:marBottom w:val="0"/>
      <w:divBdr>
        <w:top w:val="none" w:sz="0" w:space="0" w:color="auto"/>
        <w:left w:val="none" w:sz="0" w:space="0" w:color="auto"/>
        <w:bottom w:val="none" w:sz="0" w:space="0" w:color="auto"/>
        <w:right w:val="none" w:sz="0" w:space="0" w:color="auto"/>
      </w:divBdr>
    </w:div>
    <w:div w:id="129327232">
      <w:bodyDiv w:val="1"/>
      <w:marLeft w:val="0"/>
      <w:marRight w:val="0"/>
      <w:marTop w:val="0"/>
      <w:marBottom w:val="0"/>
      <w:divBdr>
        <w:top w:val="none" w:sz="0" w:space="0" w:color="auto"/>
        <w:left w:val="none" w:sz="0" w:space="0" w:color="auto"/>
        <w:bottom w:val="none" w:sz="0" w:space="0" w:color="auto"/>
        <w:right w:val="none" w:sz="0" w:space="0" w:color="auto"/>
      </w:divBdr>
    </w:div>
    <w:div w:id="131682581">
      <w:bodyDiv w:val="1"/>
      <w:marLeft w:val="0"/>
      <w:marRight w:val="0"/>
      <w:marTop w:val="0"/>
      <w:marBottom w:val="0"/>
      <w:divBdr>
        <w:top w:val="none" w:sz="0" w:space="0" w:color="auto"/>
        <w:left w:val="none" w:sz="0" w:space="0" w:color="auto"/>
        <w:bottom w:val="none" w:sz="0" w:space="0" w:color="auto"/>
        <w:right w:val="none" w:sz="0" w:space="0" w:color="auto"/>
      </w:divBdr>
    </w:div>
    <w:div w:id="148401823">
      <w:bodyDiv w:val="1"/>
      <w:marLeft w:val="0"/>
      <w:marRight w:val="0"/>
      <w:marTop w:val="0"/>
      <w:marBottom w:val="0"/>
      <w:divBdr>
        <w:top w:val="none" w:sz="0" w:space="0" w:color="auto"/>
        <w:left w:val="none" w:sz="0" w:space="0" w:color="auto"/>
        <w:bottom w:val="none" w:sz="0" w:space="0" w:color="auto"/>
        <w:right w:val="none" w:sz="0" w:space="0" w:color="auto"/>
      </w:divBdr>
    </w:div>
    <w:div w:id="157304807">
      <w:bodyDiv w:val="1"/>
      <w:marLeft w:val="0"/>
      <w:marRight w:val="0"/>
      <w:marTop w:val="0"/>
      <w:marBottom w:val="0"/>
      <w:divBdr>
        <w:top w:val="none" w:sz="0" w:space="0" w:color="auto"/>
        <w:left w:val="none" w:sz="0" w:space="0" w:color="auto"/>
        <w:bottom w:val="none" w:sz="0" w:space="0" w:color="auto"/>
        <w:right w:val="none" w:sz="0" w:space="0" w:color="auto"/>
      </w:divBdr>
    </w:div>
    <w:div w:id="160849762">
      <w:bodyDiv w:val="1"/>
      <w:marLeft w:val="0"/>
      <w:marRight w:val="0"/>
      <w:marTop w:val="0"/>
      <w:marBottom w:val="0"/>
      <w:divBdr>
        <w:top w:val="none" w:sz="0" w:space="0" w:color="auto"/>
        <w:left w:val="none" w:sz="0" w:space="0" w:color="auto"/>
        <w:bottom w:val="none" w:sz="0" w:space="0" w:color="auto"/>
        <w:right w:val="none" w:sz="0" w:space="0" w:color="auto"/>
      </w:divBdr>
    </w:div>
    <w:div w:id="161775291">
      <w:bodyDiv w:val="1"/>
      <w:marLeft w:val="0"/>
      <w:marRight w:val="0"/>
      <w:marTop w:val="0"/>
      <w:marBottom w:val="0"/>
      <w:divBdr>
        <w:top w:val="none" w:sz="0" w:space="0" w:color="auto"/>
        <w:left w:val="none" w:sz="0" w:space="0" w:color="auto"/>
        <w:bottom w:val="none" w:sz="0" w:space="0" w:color="auto"/>
        <w:right w:val="none" w:sz="0" w:space="0" w:color="auto"/>
      </w:divBdr>
    </w:div>
    <w:div w:id="163936029">
      <w:bodyDiv w:val="1"/>
      <w:marLeft w:val="0"/>
      <w:marRight w:val="0"/>
      <w:marTop w:val="0"/>
      <w:marBottom w:val="0"/>
      <w:divBdr>
        <w:top w:val="none" w:sz="0" w:space="0" w:color="auto"/>
        <w:left w:val="none" w:sz="0" w:space="0" w:color="auto"/>
        <w:bottom w:val="none" w:sz="0" w:space="0" w:color="auto"/>
        <w:right w:val="none" w:sz="0" w:space="0" w:color="auto"/>
      </w:divBdr>
    </w:div>
    <w:div w:id="168720618">
      <w:bodyDiv w:val="1"/>
      <w:marLeft w:val="0"/>
      <w:marRight w:val="0"/>
      <w:marTop w:val="0"/>
      <w:marBottom w:val="0"/>
      <w:divBdr>
        <w:top w:val="none" w:sz="0" w:space="0" w:color="auto"/>
        <w:left w:val="none" w:sz="0" w:space="0" w:color="auto"/>
        <w:bottom w:val="none" w:sz="0" w:space="0" w:color="auto"/>
        <w:right w:val="none" w:sz="0" w:space="0" w:color="auto"/>
      </w:divBdr>
    </w:div>
    <w:div w:id="170873432">
      <w:bodyDiv w:val="1"/>
      <w:marLeft w:val="0"/>
      <w:marRight w:val="0"/>
      <w:marTop w:val="0"/>
      <w:marBottom w:val="0"/>
      <w:divBdr>
        <w:top w:val="none" w:sz="0" w:space="0" w:color="auto"/>
        <w:left w:val="none" w:sz="0" w:space="0" w:color="auto"/>
        <w:bottom w:val="none" w:sz="0" w:space="0" w:color="auto"/>
        <w:right w:val="none" w:sz="0" w:space="0" w:color="auto"/>
      </w:divBdr>
    </w:div>
    <w:div w:id="181288041">
      <w:bodyDiv w:val="1"/>
      <w:marLeft w:val="0"/>
      <w:marRight w:val="0"/>
      <w:marTop w:val="0"/>
      <w:marBottom w:val="0"/>
      <w:divBdr>
        <w:top w:val="none" w:sz="0" w:space="0" w:color="auto"/>
        <w:left w:val="none" w:sz="0" w:space="0" w:color="auto"/>
        <w:bottom w:val="none" w:sz="0" w:space="0" w:color="auto"/>
        <w:right w:val="none" w:sz="0" w:space="0" w:color="auto"/>
      </w:divBdr>
    </w:div>
    <w:div w:id="182137277">
      <w:bodyDiv w:val="1"/>
      <w:marLeft w:val="0"/>
      <w:marRight w:val="0"/>
      <w:marTop w:val="0"/>
      <w:marBottom w:val="0"/>
      <w:divBdr>
        <w:top w:val="none" w:sz="0" w:space="0" w:color="auto"/>
        <w:left w:val="none" w:sz="0" w:space="0" w:color="auto"/>
        <w:bottom w:val="none" w:sz="0" w:space="0" w:color="auto"/>
        <w:right w:val="none" w:sz="0" w:space="0" w:color="auto"/>
      </w:divBdr>
    </w:div>
    <w:div w:id="185294151">
      <w:bodyDiv w:val="1"/>
      <w:marLeft w:val="0"/>
      <w:marRight w:val="0"/>
      <w:marTop w:val="0"/>
      <w:marBottom w:val="0"/>
      <w:divBdr>
        <w:top w:val="none" w:sz="0" w:space="0" w:color="auto"/>
        <w:left w:val="none" w:sz="0" w:space="0" w:color="auto"/>
        <w:bottom w:val="none" w:sz="0" w:space="0" w:color="auto"/>
        <w:right w:val="none" w:sz="0" w:space="0" w:color="auto"/>
      </w:divBdr>
    </w:div>
    <w:div w:id="203056340">
      <w:bodyDiv w:val="1"/>
      <w:marLeft w:val="0"/>
      <w:marRight w:val="0"/>
      <w:marTop w:val="0"/>
      <w:marBottom w:val="0"/>
      <w:divBdr>
        <w:top w:val="none" w:sz="0" w:space="0" w:color="auto"/>
        <w:left w:val="none" w:sz="0" w:space="0" w:color="auto"/>
        <w:bottom w:val="none" w:sz="0" w:space="0" w:color="auto"/>
        <w:right w:val="none" w:sz="0" w:space="0" w:color="auto"/>
      </w:divBdr>
    </w:div>
    <w:div w:id="203519127">
      <w:bodyDiv w:val="1"/>
      <w:marLeft w:val="0"/>
      <w:marRight w:val="0"/>
      <w:marTop w:val="0"/>
      <w:marBottom w:val="0"/>
      <w:divBdr>
        <w:top w:val="none" w:sz="0" w:space="0" w:color="auto"/>
        <w:left w:val="none" w:sz="0" w:space="0" w:color="auto"/>
        <w:bottom w:val="none" w:sz="0" w:space="0" w:color="auto"/>
        <w:right w:val="none" w:sz="0" w:space="0" w:color="auto"/>
      </w:divBdr>
    </w:div>
    <w:div w:id="207031403">
      <w:bodyDiv w:val="1"/>
      <w:marLeft w:val="0"/>
      <w:marRight w:val="0"/>
      <w:marTop w:val="0"/>
      <w:marBottom w:val="0"/>
      <w:divBdr>
        <w:top w:val="none" w:sz="0" w:space="0" w:color="auto"/>
        <w:left w:val="none" w:sz="0" w:space="0" w:color="auto"/>
        <w:bottom w:val="none" w:sz="0" w:space="0" w:color="auto"/>
        <w:right w:val="none" w:sz="0" w:space="0" w:color="auto"/>
      </w:divBdr>
    </w:div>
    <w:div w:id="217980932">
      <w:bodyDiv w:val="1"/>
      <w:marLeft w:val="0"/>
      <w:marRight w:val="0"/>
      <w:marTop w:val="0"/>
      <w:marBottom w:val="0"/>
      <w:divBdr>
        <w:top w:val="none" w:sz="0" w:space="0" w:color="auto"/>
        <w:left w:val="none" w:sz="0" w:space="0" w:color="auto"/>
        <w:bottom w:val="none" w:sz="0" w:space="0" w:color="auto"/>
        <w:right w:val="none" w:sz="0" w:space="0" w:color="auto"/>
      </w:divBdr>
    </w:div>
    <w:div w:id="218398318">
      <w:bodyDiv w:val="1"/>
      <w:marLeft w:val="0"/>
      <w:marRight w:val="0"/>
      <w:marTop w:val="0"/>
      <w:marBottom w:val="0"/>
      <w:divBdr>
        <w:top w:val="none" w:sz="0" w:space="0" w:color="auto"/>
        <w:left w:val="none" w:sz="0" w:space="0" w:color="auto"/>
        <w:bottom w:val="none" w:sz="0" w:space="0" w:color="auto"/>
        <w:right w:val="none" w:sz="0" w:space="0" w:color="auto"/>
      </w:divBdr>
    </w:div>
    <w:div w:id="220992878">
      <w:bodyDiv w:val="1"/>
      <w:marLeft w:val="0"/>
      <w:marRight w:val="0"/>
      <w:marTop w:val="0"/>
      <w:marBottom w:val="0"/>
      <w:divBdr>
        <w:top w:val="none" w:sz="0" w:space="0" w:color="auto"/>
        <w:left w:val="none" w:sz="0" w:space="0" w:color="auto"/>
        <w:bottom w:val="none" w:sz="0" w:space="0" w:color="auto"/>
        <w:right w:val="none" w:sz="0" w:space="0" w:color="auto"/>
      </w:divBdr>
    </w:div>
    <w:div w:id="223950979">
      <w:bodyDiv w:val="1"/>
      <w:marLeft w:val="0"/>
      <w:marRight w:val="0"/>
      <w:marTop w:val="0"/>
      <w:marBottom w:val="0"/>
      <w:divBdr>
        <w:top w:val="none" w:sz="0" w:space="0" w:color="auto"/>
        <w:left w:val="none" w:sz="0" w:space="0" w:color="auto"/>
        <w:bottom w:val="none" w:sz="0" w:space="0" w:color="auto"/>
        <w:right w:val="none" w:sz="0" w:space="0" w:color="auto"/>
      </w:divBdr>
    </w:div>
    <w:div w:id="225989606">
      <w:bodyDiv w:val="1"/>
      <w:marLeft w:val="0"/>
      <w:marRight w:val="0"/>
      <w:marTop w:val="0"/>
      <w:marBottom w:val="0"/>
      <w:divBdr>
        <w:top w:val="none" w:sz="0" w:space="0" w:color="auto"/>
        <w:left w:val="none" w:sz="0" w:space="0" w:color="auto"/>
        <w:bottom w:val="none" w:sz="0" w:space="0" w:color="auto"/>
        <w:right w:val="none" w:sz="0" w:space="0" w:color="auto"/>
      </w:divBdr>
    </w:div>
    <w:div w:id="229998249">
      <w:bodyDiv w:val="1"/>
      <w:marLeft w:val="0"/>
      <w:marRight w:val="0"/>
      <w:marTop w:val="0"/>
      <w:marBottom w:val="0"/>
      <w:divBdr>
        <w:top w:val="none" w:sz="0" w:space="0" w:color="auto"/>
        <w:left w:val="none" w:sz="0" w:space="0" w:color="auto"/>
        <w:bottom w:val="none" w:sz="0" w:space="0" w:color="auto"/>
        <w:right w:val="none" w:sz="0" w:space="0" w:color="auto"/>
      </w:divBdr>
    </w:div>
    <w:div w:id="231819621">
      <w:bodyDiv w:val="1"/>
      <w:marLeft w:val="0"/>
      <w:marRight w:val="0"/>
      <w:marTop w:val="0"/>
      <w:marBottom w:val="0"/>
      <w:divBdr>
        <w:top w:val="none" w:sz="0" w:space="0" w:color="auto"/>
        <w:left w:val="none" w:sz="0" w:space="0" w:color="auto"/>
        <w:bottom w:val="none" w:sz="0" w:space="0" w:color="auto"/>
        <w:right w:val="none" w:sz="0" w:space="0" w:color="auto"/>
      </w:divBdr>
    </w:div>
    <w:div w:id="233248792">
      <w:bodyDiv w:val="1"/>
      <w:marLeft w:val="0"/>
      <w:marRight w:val="0"/>
      <w:marTop w:val="0"/>
      <w:marBottom w:val="0"/>
      <w:divBdr>
        <w:top w:val="none" w:sz="0" w:space="0" w:color="auto"/>
        <w:left w:val="none" w:sz="0" w:space="0" w:color="auto"/>
        <w:bottom w:val="none" w:sz="0" w:space="0" w:color="auto"/>
        <w:right w:val="none" w:sz="0" w:space="0" w:color="auto"/>
      </w:divBdr>
    </w:div>
    <w:div w:id="233513359">
      <w:bodyDiv w:val="1"/>
      <w:marLeft w:val="0"/>
      <w:marRight w:val="0"/>
      <w:marTop w:val="0"/>
      <w:marBottom w:val="0"/>
      <w:divBdr>
        <w:top w:val="none" w:sz="0" w:space="0" w:color="auto"/>
        <w:left w:val="none" w:sz="0" w:space="0" w:color="auto"/>
        <w:bottom w:val="none" w:sz="0" w:space="0" w:color="auto"/>
        <w:right w:val="none" w:sz="0" w:space="0" w:color="auto"/>
      </w:divBdr>
    </w:div>
    <w:div w:id="238249123">
      <w:bodyDiv w:val="1"/>
      <w:marLeft w:val="0"/>
      <w:marRight w:val="0"/>
      <w:marTop w:val="0"/>
      <w:marBottom w:val="0"/>
      <w:divBdr>
        <w:top w:val="none" w:sz="0" w:space="0" w:color="auto"/>
        <w:left w:val="none" w:sz="0" w:space="0" w:color="auto"/>
        <w:bottom w:val="none" w:sz="0" w:space="0" w:color="auto"/>
        <w:right w:val="none" w:sz="0" w:space="0" w:color="auto"/>
      </w:divBdr>
    </w:div>
    <w:div w:id="245967544">
      <w:bodyDiv w:val="1"/>
      <w:marLeft w:val="0"/>
      <w:marRight w:val="0"/>
      <w:marTop w:val="0"/>
      <w:marBottom w:val="0"/>
      <w:divBdr>
        <w:top w:val="none" w:sz="0" w:space="0" w:color="auto"/>
        <w:left w:val="none" w:sz="0" w:space="0" w:color="auto"/>
        <w:bottom w:val="none" w:sz="0" w:space="0" w:color="auto"/>
        <w:right w:val="none" w:sz="0" w:space="0" w:color="auto"/>
      </w:divBdr>
    </w:div>
    <w:div w:id="247160927">
      <w:bodyDiv w:val="1"/>
      <w:marLeft w:val="0"/>
      <w:marRight w:val="0"/>
      <w:marTop w:val="0"/>
      <w:marBottom w:val="0"/>
      <w:divBdr>
        <w:top w:val="none" w:sz="0" w:space="0" w:color="auto"/>
        <w:left w:val="none" w:sz="0" w:space="0" w:color="auto"/>
        <w:bottom w:val="none" w:sz="0" w:space="0" w:color="auto"/>
        <w:right w:val="none" w:sz="0" w:space="0" w:color="auto"/>
      </w:divBdr>
    </w:div>
    <w:div w:id="257181768">
      <w:bodyDiv w:val="1"/>
      <w:marLeft w:val="0"/>
      <w:marRight w:val="0"/>
      <w:marTop w:val="0"/>
      <w:marBottom w:val="0"/>
      <w:divBdr>
        <w:top w:val="none" w:sz="0" w:space="0" w:color="auto"/>
        <w:left w:val="none" w:sz="0" w:space="0" w:color="auto"/>
        <w:bottom w:val="none" w:sz="0" w:space="0" w:color="auto"/>
        <w:right w:val="none" w:sz="0" w:space="0" w:color="auto"/>
      </w:divBdr>
    </w:div>
    <w:div w:id="269123177">
      <w:bodyDiv w:val="1"/>
      <w:marLeft w:val="0"/>
      <w:marRight w:val="0"/>
      <w:marTop w:val="0"/>
      <w:marBottom w:val="0"/>
      <w:divBdr>
        <w:top w:val="none" w:sz="0" w:space="0" w:color="auto"/>
        <w:left w:val="none" w:sz="0" w:space="0" w:color="auto"/>
        <w:bottom w:val="none" w:sz="0" w:space="0" w:color="auto"/>
        <w:right w:val="none" w:sz="0" w:space="0" w:color="auto"/>
      </w:divBdr>
    </w:div>
    <w:div w:id="269630351">
      <w:bodyDiv w:val="1"/>
      <w:marLeft w:val="0"/>
      <w:marRight w:val="0"/>
      <w:marTop w:val="0"/>
      <w:marBottom w:val="0"/>
      <w:divBdr>
        <w:top w:val="none" w:sz="0" w:space="0" w:color="auto"/>
        <w:left w:val="none" w:sz="0" w:space="0" w:color="auto"/>
        <w:bottom w:val="none" w:sz="0" w:space="0" w:color="auto"/>
        <w:right w:val="none" w:sz="0" w:space="0" w:color="auto"/>
      </w:divBdr>
      <w:divsChild>
        <w:div w:id="1828932862">
          <w:marLeft w:val="480"/>
          <w:marRight w:val="0"/>
          <w:marTop w:val="0"/>
          <w:marBottom w:val="0"/>
          <w:divBdr>
            <w:top w:val="none" w:sz="0" w:space="0" w:color="auto"/>
            <w:left w:val="none" w:sz="0" w:space="0" w:color="auto"/>
            <w:bottom w:val="none" w:sz="0" w:space="0" w:color="auto"/>
            <w:right w:val="none" w:sz="0" w:space="0" w:color="auto"/>
          </w:divBdr>
        </w:div>
        <w:div w:id="1228297415">
          <w:marLeft w:val="480"/>
          <w:marRight w:val="0"/>
          <w:marTop w:val="0"/>
          <w:marBottom w:val="0"/>
          <w:divBdr>
            <w:top w:val="none" w:sz="0" w:space="0" w:color="auto"/>
            <w:left w:val="none" w:sz="0" w:space="0" w:color="auto"/>
            <w:bottom w:val="none" w:sz="0" w:space="0" w:color="auto"/>
            <w:right w:val="none" w:sz="0" w:space="0" w:color="auto"/>
          </w:divBdr>
        </w:div>
        <w:div w:id="170729957">
          <w:marLeft w:val="480"/>
          <w:marRight w:val="0"/>
          <w:marTop w:val="0"/>
          <w:marBottom w:val="0"/>
          <w:divBdr>
            <w:top w:val="none" w:sz="0" w:space="0" w:color="auto"/>
            <w:left w:val="none" w:sz="0" w:space="0" w:color="auto"/>
            <w:bottom w:val="none" w:sz="0" w:space="0" w:color="auto"/>
            <w:right w:val="none" w:sz="0" w:space="0" w:color="auto"/>
          </w:divBdr>
        </w:div>
        <w:div w:id="1430156480">
          <w:marLeft w:val="480"/>
          <w:marRight w:val="0"/>
          <w:marTop w:val="0"/>
          <w:marBottom w:val="0"/>
          <w:divBdr>
            <w:top w:val="none" w:sz="0" w:space="0" w:color="auto"/>
            <w:left w:val="none" w:sz="0" w:space="0" w:color="auto"/>
            <w:bottom w:val="none" w:sz="0" w:space="0" w:color="auto"/>
            <w:right w:val="none" w:sz="0" w:space="0" w:color="auto"/>
          </w:divBdr>
        </w:div>
        <w:div w:id="165096480">
          <w:marLeft w:val="480"/>
          <w:marRight w:val="0"/>
          <w:marTop w:val="0"/>
          <w:marBottom w:val="0"/>
          <w:divBdr>
            <w:top w:val="none" w:sz="0" w:space="0" w:color="auto"/>
            <w:left w:val="none" w:sz="0" w:space="0" w:color="auto"/>
            <w:bottom w:val="none" w:sz="0" w:space="0" w:color="auto"/>
            <w:right w:val="none" w:sz="0" w:space="0" w:color="auto"/>
          </w:divBdr>
        </w:div>
        <w:div w:id="1289164726">
          <w:marLeft w:val="480"/>
          <w:marRight w:val="0"/>
          <w:marTop w:val="0"/>
          <w:marBottom w:val="0"/>
          <w:divBdr>
            <w:top w:val="none" w:sz="0" w:space="0" w:color="auto"/>
            <w:left w:val="none" w:sz="0" w:space="0" w:color="auto"/>
            <w:bottom w:val="none" w:sz="0" w:space="0" w:color="auto"/>
            <w:right w:val="none" w:sz="0" w:space="0" w:color="auto"/>
          </w:divBdr>
        </w:div>
        <w:div w:id="672952652">
          <w:marLeft w:val="480"/>
          <w:marRight w:val="0"/>
          <w:marTop w:val="0"/>
          <w:marBottom w:val="0"/>
          <w:divBdr>
            <w:top w:val="none" w:sz="0" w:space="0" w:color="auto"/>
            <w:left w:val="none" w:sz="0" w:space="0" w:color="auto"/>
            <w:bottom w:val="none" w:sz="0" w:space="0" w:color="auto"/>
            <w:right w:val="none" w:sz="0" w:space="0" w:color="auto"/>
          </w:divBdr>
        </w:div>
        <w:div w:id="492137971">
          <w:marLeft w:val="480"/>
          <w:marRight w:val="0"/>
          <w:marTop w:val="0"/>
          <w:marBottom w:val="0"/>
          <w:divBdr>
            <w:top w:val="none" w:sz="0" w:space="0" w:color="auto"/>
            <w:left w:val="none" w:sz="0" w:space="0" w:color="auto"/>
            <w:bottom w:val="none" w:sz="0" w:space="0" w:color="auto"/>
            <w:right w:val="none" w:sz="0" w:space="0" w:color="auto"/>
          </w:divBdr>
        </w:div>
        <w:div w:id="830101266">
          <w:marLeft w:val="480"/>
          <w:marRight w:val="0"/>
          <w:marTop w:val="0"/>
          <w:marBottom w:val="0"/>
          <w:divBdr>
            <w:top w:val="none" w:sz="0" w:space="0" w:color="auto"/>
            <w:left w:val="none" w:sz="0" w:space="0" w:color="auto"/>
            <w:bottom w:val="none" w:sz="0" w:space="0" w:color="auto"/>
            <w:right w:val="none" w:sz="0" w:space="0" w:color="auto"/>
          </w:divBdr>
        </w:div>
        <w:div w:id="37319643">
          <w:marLeft w:val="480"/>
          <w:marRight w:val="0"/>
          <w:marTop w:val="0"/>
          <w:marBottom w:val="0"/>
          <w:divBdr>
            <w:top w:val="none" w:sz="0" w:space="0" w:color="auto"/>
            <w:left w:val="none" w:sz="0" w:space="0" w:color="auto"/>
            <w:bottom w:val="none" w:sz="0" w:space="0" w:color="auto"/>
            <w:right w:val="none" w:sz="0" w:space="0" w:color="auto"/>
          </w:divBdr>
        </w:div>
        <w:div w:id="1414354173">
          <w:marLeft w:val="480"/>
          <w:marRight w:val="0"/>
          <w:marTop w:val="0"/>
          <w:marBottom w:val="0"/>
          <w:divBdr>
            <w:top w:val="none" w:sz="0" w:space="0" w:color="auto"/>
            <w:left w:val="none" w:sz="0" w:space="0" w:color="auto"/>
            <w:bottom w:val="none" w:sz="0" w:space="0" w:color="auto"/>
            <w:right w:val="none" w:sz="0" w:space="0" w:color="auto"/>
          </w:divBdr>
        </w:div>
        <w:div w:id="2133787065">
          <w:marLeft w:val="480"/>
          <w:marRight w:val="0"/>
          <w:marTop w:val="0"/>
          <w:marBottom w:val="0"/>
          <w:divBdr>
            <w:top w:val="none" w:sz="0" w:space="0" w:color="auto"/>
            <w:left w:val="none" w:sz="0" w:space="0" w:color="auto"/>
            <w:bottom w:val="none" w:sz="0" w:space="0" w:color="auto"/>
            <w:right w:val="none" w:sz="0" w:space="0" w:color="auto"/>
          </w:divBdr>
        </w:div>
        <w:div w:id="413093413">
          <w:marLeft w:val="480"/>
          <w:marRight w:val="0"/>
          <w:marTop w:val="0"/>
          <w:marBottom w:val="0"/>
          <w:divBdr>
            <w:top w:val="none" w:sz="0" w:space="0" w:color="auto"/>
            <w:left w:val="none" w:sz="0" w:space="0" w:color="auto"/>
            <w:bottom w:val="none" w:sz="0" w:space="0" w:color="auto"/>
            <w:right w:val="none" w:sz="0" w:space="0" w:color="auto"/>
          </w:divBdr>
        </w:div>
        <w:div w:id="228032241">
          <w:marLeft w:val="480"/>
          <w:marRight w:val="0"/>
          <w:marTop w:val="0"/>
          <w:marBottom w:val="0"/>
          <w:divBdr>
            <w:top w:val="none" w:sz="0" w:space="0" w:color="auto"/>
            <w:left w:val="none" w:sz="0" w:space="0" w:color="auto"/>
            <w:bottom w:val="none" w:sz="0" w:space="0" w:color="auto"/>
            <w:right w:val="none" w:sz="0" w:space="0" w:color="auto"/>
          </w:divBdr>
        </w:div>
        <w:div w:id="365760717">
          <w:marLeft w:val="480"/>
          <w:marRight w:val="0"/>
          <w:marTop w:val="0"/>
          <w:marBottom w:val="0"/>
          <w:divBdr>
            <w:top w:val="none" w:sz="0" w:space="0" w:color="auto"/>
            <w:left w:val="none" w:sz="0" w:space="0" w:color="auto"/>
            <w:bottom w:val="none" w:sz="0" w:space="0" w:color="auto"/>
            <w:right w:val="none" w:sz="0" w:space="0" w:color="auto"/>
          </w:divBdr>
        </w:div>
        <w:div w:id="293146177">
          <w:marLeft w:val="480"/>
          <w:marRight w:val="0"/>
          <w:marTop w:val="0"/>
          <w:marBottom w:val="0"/>
          <w:divBdr>
            <w:top w:val="none" w:sz="0" w:space="0" w:color="auto"/>
            <w:left w:val="none" w:sz="0" w:space="0" w:color="auto"/>
            <w:bottom w:val="none" w:sz="0" w:space="0" w:color="auto"/>
            <w:right w:val="none" w:sz="0" w:space="0" w:color="auto"/>
          </w:divBdr>
        </w:div>
        <w:div w:id="1490748565">
          <w:marLeft w:val="480"/>
          <w:marRight w:val="0"/>
          <w:marTop w:val="0"/>
          <w:marBottom w:val="0"/>
          <w:divBdr>
            <w:top w:val="none" w:sz="0" w:space="0" w:color="auto"/>
            <w:left w:val="none" w:sz="0" w:space="0" w:color="auto"/>
            <w:bottom w:val="none" w:sz="0" w:space="0" w:color="auto"/>
            <w:right w:val="none" w:sz="0" w:space="0" w:color="auto"/>
          </w:divBdr>
        </w:div>
        <w:div w:id="1523129043">
          <w:marLeft w:val="480"/>
          <w:marRight w:val="0"/>
          <w:marTop w:val="0"/>
          <w:marBottom w:val="0"/>
          <w:divBdr>
            <w:top w:val="none" w:sz="0" w:space="0" w:color="auto"/>
            <w:left w:val="none" w:sz="0" w:space="0" w:color="auto"/>
            <w:bottom w:val="none" w:sz="0" w:space="0" w:color="auto"/>
            <w:right w:val="none" w:sz="0" w:space="0" w:color="auto"/>
          </w:divBdr>
        </w:div>
        <w:div w:id="603419503">
          <w:marLeft w:val="480"/>
          <w:marRight w:val="0"/>
          <w:marTop w:val="0"/>
          <w:marBottom w:val="0"/>
          <w:divBdr>
            <w:top w:val="none" w:sz="0" w:space="0" w:color="auto"/>
            <w:left w:val="none" w:sz="0" w:space="0" w:color="auto"/>
            <w:bottom w:val="none" w:sz="0" w:space="0" w:color="auto"/>
            <w:right w:val="none" w:sz="0" w:space="0" w:color="auto"/>
          </w:divBdr>
        </w:div>
        <w:div w:id="298925946">
          <w:marLeft w:val="480"/>
          <w:marRight w:val="0"/>
          <w:marTop w:val="0"/>
          <w:marBottom w:val="0"/>
          <w:divBdr>
            <w:top w:val="none" w:sz="0" w:space="0" w:color="auto"/>
            <w:left w:val="none" w:sz="0" w:space="0" w:color="auto"/>
            <w:bottom w:val="none" w:sz="0" w:space="0" w:color="auto"/>
            <w:right w:val="none" w:sz="0" w:space="0" w:color="auto"/>
          </w:divBdr>
        </w:div>
        <w:div w:id="1438940273">
          <w:marLeft w:val="480"/>
          <w:marRight w:val="0"/>
          <w:marTop w:val="0"/>
          <w:marBottom w:val="0"/>
          <w:divBdr>
            <w:top w:val="none" w:sz="0" w:space="0" w:color="auto"/>
            <w:left w:val="none" w:sz="0" w:space="0" w:color="auto"/>
            <w:bottom w:val="none" w:sz="0" w:space="0" w:color="auto"/>
            <w:right w:val="none" w:sz="0" w:space="0" w:color="auto"/>
          </w:divBdr>
        </w:div>
        <w:div w:id="433327508">
          <w:marLeft w:val="480"/>
          <w:marRight w:val="0"/>
          <w:marTop w:val="0"/>
          <w:marBottom w:val="0"/>
          <w:divBdr>
            <w:top w:val="none" w:sz="0" w:space="0" w:color="auto"/>
            <w:left w:val="none" w:sz="0" w:space="0" w:color="auto"/>
            <w:bottom w:val="none" w:sz="0" w:space="0" w:color="auto"/>
            <w:right w:val="none" w:sz="0" w:space="0" w:color="auto"/>
          </w:divBdr>
        </w:div>
        <w:div w:id="2039889615">
          <w:marLeft w:val="480"/>
          <w:marRight w:val="0"/>
          <w:marTop w:val="0"/>
          <w:marBottom w:val="0"/>
          <w:divBdr>
            <w:top w:val="none" w:sz="0" w:space="0" w:color="auto"/>
            <w:left w:val="none" w:sz="0" w:space="0" w:color="auto"/>
            <w:bottom w:val="none" w:sz="0" w:space="0" w:color="auto"/>
            <w:right w:val="none" w:sz="0" w:space="0" w:color="auto"/>
          </w:divBdr>
        </w:div>
        <w:div w:id="357657415">
          <w:marLeft w:val="480"/>
          <w:marRight w:val="0"/>
          <w:marTop w:val="0"/>
          <w:marBottom w:val="0"/>
          <w:divBdr>
            <w:top w:val="none" w:sz="0" w:space="0" w:color="auto"/>
            <w:left w:val="none" w:sz="0" w:space="0" w:color="auto"/>
            <w:bottom w:val="none" w:sz="0" w:space="0" w:color="auto"/>
            <w:right w:val="none" w:sz="0" w:space="0" w:color="auto"/>
          </w:divBdr>
        </w:div>
        <w:div w:id="836313318">
          <w:marLeft w:val="480"/>
          <w:marRight w:val="0"/>
          <w:marTop w:val="0"/>
          <w:marBottom w:val="0"/>
          <w:divBdr>
            <w:top w:val="none" w:sz="0" w:space="0" w:color="auto"/>
            <w:left w:val="none" w:sz="0" w:space="0" w:color="auto"/>
            <w:bottom w:val="none" w:sz="0" w:space="0" w:color="auto"/>
            <w:right w:val="none" w:sz="0" w:space="0" w:color="auto"/>
          </w:divBdr>
        </w:div>
        <w:div w:id="495653801">
          <w:marLeft w:val="480"/>
          <w:marRight w:val="0"/>
          <w:marTop w:val="0"/>
          <w:marBottom w:val="0"/>
          <w:divBdr>
            <w:top w:val="none" w:sz="0" w:space="0" w:color="auto"/>
            <w:left w:val="none" w:sz="0" w:space="0" w:color="auto"/>
            <w:bottom w:val="none" w:sz="0" w:space="0" w:color="auto"/>
            <w:right w:val="none" w:sz="0" w:space="0" w:color="auto"/>
          </w:divBdr>
        </w:div>
        <w:div w:id="1488016917">
          <w:marLeft w:val="480"/>
          <w:marRight w:val="0"/>
          <w:marTop w:val="0"/>
          <w:marBottom w:val="0"/>
          <w:divBdr>
            <w:top w:val="none" w:sz="0" w:space="0" w:color="auto"/>
            <w:left w:val="none" w:sz="0" w:space="0" w:color="auto"/>
            <w:bottom w:val="none" w:sz="0" w:space="0" w:color="auto"/>
            <w:right w:val="none" w:sz="0" w:space="0" w:color="auto"/>
          </w:divBdr>
        </w:div>
      </w:divsChild>
    </w:div>
    <w:div w:id="271285131">
      <w:bodyDiv w:val="1"/>
      <w:marLeft w:val="0"/>
      <w:marRight w:val="0"/>
      <w:marTop w:val="0"/>
      <w:marBottom w:val="0"/>
      <w:divBdr>
        <w:top w:val="none" w:sz="0" w:space="0" w:color="auto"/>
        <w:left w:val="none" w:sz="0" w:space="0" w:color="auto"/>
        <w:bottom w:val="none" w:sz="0" w:space="0" w:color="auto"/>
        <w:right w:val="none" w:sz="0" w:space="0" w:color="auto"/>
      </w:divBdr>
    </w:div>
    <w:div w:id="275794104">
      <w:bodyDiv w:val="1"/>
      <w:marLeft w:val="0"/>
      <w:marRight w:val="0"/>
      <w:marTop w:val="0"/>
      <w:marBottom w:val="0"/>
      <w:divBdr>
        <w:top w:val="none" w:sz="0" w:space="0" w:color="auto"/>
        <w:left w:val="none" w:sz="0" w:space="0" w:color="auto"/>
        <w:bottom w:val="none" w:sz="0" w:space="0" w:color="auto"/>
        <w:right w:val="none" w:sz="0" w:space="0" w:color="auto"/>
      </w:divBdr>
    </w:div>
    <w:div w:id="276258228">
      <w:bodyDiv w:val="1"/>
      <w:marLeft w:val="0"/>
      <w:marRight w:val="0"/>
      <w:marTop w:val="0"/>
      <w:marBottom w:val="0"/>
      <w:divBdr>
        <w:top w:val="none" w:sz="0" w:space="0" w:color="auto"/>
        <w:left w:val="none" w:sz="0" w:space="0" w:color="auto"/>
        <w:bottom w:val="none" w:sz="0" w:space="0" w:color="auto"/>
        <w:right w:val="none" w:sz="0" w:space="0" w:color="auto"/>
      </w:divBdr>
    </w:div>
    <w:div w:id="282616369">
      <w:bodyDiv w:val="1"/>
      <w:marLeft w:val="0"/>
      <w:marRight w:val="0"/>
      <w:marTop w:val="0"/>
      <w:marBottom w:val="0"/>
      <w:divBdr>
        <w:top w:val="none" w:sz="0" w:space="0" w:color="auto"/>
        <w:left w:val="none" w:sz="0" w:space="0" w:color="auto"/>
        <w:bottom w:val="none" w:sz="0" w:space="0" w:color="auto"/>
        <w:right w:val="none" w:sz="0" w:space="0" w:color="auto"/>
      </w:divBdr>
    </w:div>
    <w:div w:id="286938016">
      <w:bodyDiv w:val="1"/>
      <w:marLeft w:val="0"/>
      <w:marRight w:val="0"/>
      <w:marTop w:val="0"/>
      <w:marBottom w:val="0"/>
      <w:divBdr>
        <w:top w:val="none" w:sz="0" w:space="0" w:color="auto"/>
        <w:left w:val="none" w:sz="0" w:space="0" w:color="auto"/>
        <w:bottom w:val="none" w:sz="0" w:space="0" w:color="auto"/>
        <w:right w:val="none" w:sz="0" w:space="0" w:color="auto"/>
      </w:divBdr>
    </w:div>
    <w:div w:id="289290605">
      <w:bodyDiv w:val="1"/>
      <w:marLeft w:val="0"/>
      <w:marRight w:val="0"/>
      <w:marTop w:val="0"/>
      <w:marBottom w:val="0"/>
      <w:divBdr>
        <w:top w:val="none" w:sz="0" w:space="0" w:color="auto"/>
        <w:left w:val="none" w:sz="0" w:space="0" w:color="auto"/>
        <w:bottom w:val="none" w:sz="0" w:space="0" w:color="auto"/>
        <w:right w:val="none" w:sz="0" w:space="0" w:color="auto"/>
      </w:divBdr>
    </w:div>
    <w:div w:id="289626468">
      <w:bodyDiv w:val="1"/>
      <w:marLeft w:val="0"/>
      <w:marRight w:val="0"/>
      <w:marTop w:val="0"/>
      <w:marBottom w:val="0"/>
      <w:divBdr>
        <w:top w:val="none" w:sz="0" w:space="0" w:color="auto"/>
        <w:left w:val="none" w:sz="0" w:space="0" w:color="auto"/>
        <w:bottom w:val="none" w:sz="0" w:space="0" w:color="auto"/>
        <w:right w:val="none" w:sz="0" w:space="0" w:color="auto"/>
      </w:divBdr>
    </w:div>
    <w:div w:id="295449529">
      <w:bodyDiv w:val="1"/>
      <w:marLeft w:val="0"/>
      <w:marRight w:val="0"/>
      <w:marTop w:val="0"/>
      <w:marBottom w:val="0"/>
      <w:divBdr>
        <w:top w:val="none" w:sz="0" w:space="0" w:color="auto"/>
        <w:left w:val="none" w:sz="0" w:space="0" w:color="auto"/>
        <w:bottom w:val="none" w:sz="0" w:space="0" w:color="auto"/>
        <w:right w:val="none" w:sz="0" w:space="0" w:color="auto"/>
      </w:divBdr>
    </w:div>
    <w:div w:id="300231872">
      <w:bodyDiv w:val="1"/>
      <w:marLeft w:val="0"/>
      <w:marRight w:val="0"/>
      <w:marTop w:val="0"/>
      <w:marBottom w:val="0"/>
      <w:divBdr>
        <w:top w:val="none" w:sz="0" w:space="0" w:color="auto"/>
        <w:left w:val="none" w:sz="0" w:space="0" w:color="auto"/>
        <w:bottom w:val="none" w:sz="0" w:space="0" w:color="auto"/>
        <w:right w:val="none" w:sz="0" w:space="0" w:color="auto"/>
      </w:divBdr>
    </w:div>
    <w:div w:id="306058604">
      <w:bodyDiv w:val="1"/>
      <w:marLeft w:val="0"/>
      <w:marRight w:val="0"/>
      <w:marTop w:val="0"/>
      <w:marBottom w:val="0"/>
      <w:divBdr>
        <w:top w:val="none" w:sz="0" w:space="0" w:color="auto"/>
        <w:left w:val="none" w:sz="0" w:space="0" w:color="auto"/>
        <w:bottom w:val="none" w:sz="0" w:space="0" w:color="auto"/>
        <w:right w:val="none" w:sz="0" w:space="0" w:color="auto"/>
      </w:divBdr>
    </w:div>
    <w:div w:id="312031934">
      <w:bodyDiv w:val="1"/>
      <w:marLeft w:val="0"/>
      <w:marRight w:val="0"/>
      <w:marTop w:val="0"/>
      <w:marBottom w:val="0"/>
      <w:divBdr>
        <w:top w:val="none" w:sz="0" w:space="0" w:color="auto"/>
        <w:left w:val="none" w:sz="0" w:space="0" w:color="auto"/>
        <w:bottom w:val="none" w:sz="0" w:space="0" w:color="auto"/>
        <w:right w:val="none" w:sz="0" w:space="0" w:color="auto"/>
      </w:divBdr>
    </w:div>
    <w:div w:id="313143197">
      <w:bodyDiv w:val="1"/>
      <w:marLeft w:val="0"/>
      <w:marRight w:val="0"/>
      <w:marTop w:val="0"/>
      <w:marBottom w:val="0"/>
      <w:divBdr>
        <w:top w:val="none" w:sz="0" w:space="0" w:color="auto"/>
        <w:left w:val="none" w:sz="0" w:space="0" w:color="auto"/>
        <w:bottom w:val="none" w:sz="0" w:space="0" w:color="auto"/>
        <w:right w:val="none" w:sz="0" w:space="0" w:color="auto"/>
      </w:divBdr>
    </w:div>
    <w:div w:id="314341348">
      <w:bodyDiv w:val="1"/>
      <w:marLeft w:val="0"/>
      <w:marRight w:val="0"/>
      <w:marTop w:val="0"/>
      <w:marBottom w:val="0"/>
      <w:divBdr>
        <w:top w:val="none" w:sz="0" w:space="0" w:color="auto"/>
        <w:left w:val="none" w:sz="0" w:space="0" w:color="auto"/>
        <w:bottom w:val="none" w:sz="0" w:space="0" w:color="auto"/>
        <w:right w:val="none" w:sz="0" w:space="0" w:color="auto"/>
      </w:divBdr>
    </w:div>
    <w:div w:id="315184910">
      <w:bodyDiv w:val="1"/>
      <w:marLeft w:val="0"/>
      <w:marRight w:val="0"/>
      <w:marTop w:val="0"/>
      <w:marBottom w:val="0"/>
      <w:divBdr>
        <w:top w:val="none" w:sz="0" w:space="0" w:color="auto"/>
        <w:left w:val="none" w:sz="0" w:space="0" w:color="auto"/>
        <w:bottom w:val="none" w:sz="0" w:space="0" w:color="auto"/>
        <w:right w:val="none" w:sz="0" w:space="0" w:color="auto"/>
      </w:divBdr>
    </w:div>
    <w:div w:id="321394635">
      <w:bodyDiv w:val="1"/>
      <w:marLeft w:val="0"/>
      <w:marRight w:val="0"/>
      <w:marTop w:val="0"/>
      <w:marBottom w:val="0"/>
      <w:divBdr>
        <w:top w:val="none" w:sz="0" w:space="0" w:color="auto"/>
        <w:left w:val="none" w:sz="0" w:space="0" w:color="auto"/>
        <w:bottom w:val="none" w:sz="0" w:space="0" w:color="auto"/>
        <w:right w:val="none" w:sz="0" w:space="0" w:color="auto"/>
      </w:divBdr>
      <w:divsChild>
        <w:div w:id="961813077">
          <w:marLeft w:val="480"/>
          <w:marRight w:val="0"/>
          <w:marTop w:val="0"/>
          <w:marBottom w:val="0"/>
          <w:divBdr>
            <w:top w:val="none" w:sz="0" w:space="0" w:color="auto"/>
            <w:left w:val="none" w:sz="0" w:space="0" w:color="auto"/>
            <w:bottom w:val="none" w:sz="0" w:space="0" w:color="auto"/>
            <w:right w:val="none" w:sz="0" w:space="0" w:color="auto"/>
          </w:divBdr>
        </w:div>
        <w:div w:id="1123109890">
          <w:marLeft w:val="480"/>
          <w:marRight w:val="0"/>
          <w:marTop w:val="0"/>
          <w:marBottom w:val="0"/>
          <w:divBdr>
            <w:top w:val="none" w:sz="0" w:space="0" w:color="auto"/>
            <w:left w:val="none" w:sz="0" w:space="0" w:color="auto"/>
            <w:bottom w:val="none" w:sz="0" w:space="0" w:color="auto"/>
            <w:right w:val="none" w:sz="0" w:space="0" w:color="auto"/>
          </w:divBdr>
        </w:div>
        <w:div w:id="79789533">
          <w:marLeft w:val="480"/>
          <w:marRight w:val="0"/>
          <w:marTop w:val="0"/>
          <w:marBottom w:val="0"/>
          <w:divBdr>
            <w:top w:val="none" w:sz="0" w:space="0" w:color="auto"/>
            <w:left w:val="none" w:sz="0" w:space="0" w:color="auto"/>
            <w:bottom w:val="none" w:sz="0" w:space="0" w:color="auto"/>
            <w:right w:val="none" w:sz="0" w:space="0" w:color="auto"/>
          </w:divBdr>
        </w:div>
        <w:div w:id="893008926">
          <w:marLeft w:val="480"/>
          <w:marRight w:val="0"/>
          <w:marTop w:val="0"/>
          <w:marBottom w:val="0"/>
          <w:divBdr>
            <w:top w:val="none" w:sz="0" w:space="0" w:color="auto"/>
            <w:left w:val="none" w:sz="0" w:space="0" w:color="auto"/>
            <w:bottom w:val="none" w:sz="0" w:space="0" w:color="auto"/>
            <w:right w:val="none" w:sz="0" w:space="0" w:color="auto"/>
          </w:divBdr>
        </w:div>
        <w:div w:id="1604457173">
          <w:marLeft w:val="480"/>
          <w:marRight w:val="0"/>
          <w:marTop w:val="0"/>
          <w:marBottom w:val="0"/>
          <w:divBdr>
            <w:top w:val="none" w:sz="0" w:space="0" w:color="auto"/>
            <w:left w:val="none" w:sz="0" w:space="0" w:color="auto"/>
            <w:bottom w:val="none" w:sz="0" w:space="0" w:color="auto"/>
            <w:right w:val="none" w:sz="0" w:space="0" w:color="auto"/>
          </w:divBdr>
        </w:div>
        <w:div w:id="182935331">
          <w:marLeft w:val="480"/>
          <w:marRight w:val="0"/>
          <w:marTop w:val="0"/>
          <w:marBottom w:val="0"/>
          <w:divBdr>
            <w:top w:val="none" w:sz="0" w:space="0" w:color="auto"/>
            <w:left w:val="none" w:sz="0" w:space="0" w:color="auto"/>
            <w:bottom w:val="none" w:sz="0" w:space="0" w:color="auto"/>
            <w:right w:val="none" w:sz="0" w:space="0" w:color="auto"/>
          </w:divBdr>
        </w:div>
        <w:div w:id="1449280176">
          <w:marLeft w:val="480"/>
          <w:marRight w:val="0"/>
          <w:marTop w:val="0"/>
          <w:marBottom w:val="0"/>
          <w:divBdr>
            <w:top w:val="none" w:sz="0" w:space="0" w:color="auto"/>
            <w:left w:val="none" w:sz="0" w:space="0" w:color="auto"/>
            <w:bottom w:val="none" w:sz="0" w:space="0" w:color="auto"/>
            <w:right w:val="none" w:sz="0" w:space="0" w:color="auto"/>
          </w:divBdr>
        </w:div>
        <w:div w:id="2061243493">
          <w:marLeft w:val="480"/>
          <w:marRight w:val="0"/>
          <w:marTop w:val="0"/>
          <w:marBottom w:val="0"/>
          <w:divBdr>
            <w:top w:val="none" w:sz="0" w:space="0" w:color="auto"/>
            <w:left w:val="none" w:sz="0" w:space="0" w:color="auto"/>
            <w:bottom w:val="none" w:sz="0" w:space="0" w:color="auto"/>
            <w:right w:val="none" w:sz="0" w:space="0" w:color="auto"/>
          </w:divBdr>
        </w:div>
        <w:div w:id="2133748598">
          <w:marLeft w:val="480"/>
          <w:marRight w:val="0"/>
          <w:marTop w:val="0"/>
          <w:marBottom w:val="0"/>
          <w:divBdr>
            <w:top w:val="none" w:sz="0" w:space="0" w:color="auto"/>
            <w:left w:val="none" w:sz="0" w:space="0" w:color="auto"/>
            <w:bottom w:val="none" w:sz="0" w:space="0" w:color="auto"/>
            <w:right w:val="none" w:sz="0" w:space="0" w:color="auto"/>
          </w:divBdr>
        </w:div>
        <w:div w:id="586698585">
          <w:marLeft w:val="480"/>
          <w:marRight w:val="0"/>
          <w:marTop w:val="0"/>
          <w:marBottom w:val="0"/>
          <w:divBdr>
            <w:top w:val="none" w:sz="0" w:space="0" w:color="auto"/>
            <w:left w:val="none" w:sz="0" w:space="0" w:color="auto"/>
            <w:bottom w:val="none" w:sz="0" w:space="0" w:color="auto"/>
            <w:right w:val="none" w:sz="0" w:space="0" w:color="auto"/>
          </w:divBdr>
        </w:div>
        <w:div w:id="697436974">
          <w:marLeft w:val="480"/>
          <w:marRight w:val="0"/>
          <w:marTop w:val="0"/>
          <w:marBottom w:val="0"/>
          <w:divBdr>
            <w:top w:val="none" w:sz="0" w:space="0" w:color="auto"/>
            <w:left w:val="none" w:sz="0" w:space="0" w:color="auto"/>
            <w:bottom w:val="none" w:sz="0" w:space="0" w:color="auto"/>
            <w:right w:val="none" w:sz="0" w:space="0" w:color="auto"/>
          </w:divBdr>
        </w:div>
        <w:div w:id="1948005392">
          <w:marLeft w:val="480"/>
          <w:marRight w:val="0"/>
          <w:marTop w:val="0"/>
          <w:marBottom w:val="0"/>
          <w:divBdr>
            <w:top w:val="none" w:sz="0" w:space="0" w:color="auto"/>
            <w:left w:val="none" w:sz="0" w:space="0" w:color="auto"/>
            <w:bottom w:val="none" w:sz="0" w:space="0" w:color="auto"/>
            <w:right w:val="none" w:sz="0" w:space="0" w:color="auto"/>
          </w:divBdr>
        </w:div>
        <w:div w:id="1865827492">
          <w:marLeft w:val="480"/>
          <w:marRight w:val="0"/>
          <w:marTop w:val="0"/>
          <w:marBottom w:val="0"/>
          <w:divBdr>
            <w:top w:val="none" w:sz="0" w:space="0" w:color="auto"/>
            <w:left w:val="none" w:sz="0" w:space="0" w:color="auto"/>
            <w:bottom w:val="none" w:sz="0" w:space="0" w:color="auto"/>
            <w:right w:val="none" w:sz="0" w:space="0" w:color="auto"/>
          </w:divBdr>
        </w:div>
        <w:div w:id="1730617830">
          <w:marLeft w:val="480"/>
          <w:marRight w:val="0"/>
          <w:marTop w:val="0"/>
          <w:marBottom w:val="0"/>
          <w:divBdr>
            <w:top w:val="none" w:sz="0" w:space="0" w:color="auto"/>
            <w:left w:val="none" w:sz="0" w:space="0" w:color="auto"/>
            <w:bottom w:val="none" w:sz="0" w:space="0" w:color="auto"/>
            <w:right w:val="none" w:sz="0" w:space="0" w:color="auto"/>
          </w:divBdr>
        </w:div>
        <w:div w:id="175122259">
          <w:marLeft w:val="480"/>
          <w:marRight w:val="0"/>
          <w:marTop w:val="0"/>
          <w:marBottom w:val="0"/>
          <w:divBdr>
            <w:top w:val="none" w:sz="0" w:space="0" w:color="auto"/>
            <w:left w:val="none" w:sz="0" w:space="0" w:color="auto"/>
            <w:bottom w:val="none" w:sz="0" w:space="0" w:color="auto"/>
            <w:right w:val="none" w:sz="0" w:space="0" w:color="auto"/>
          </w:divBdr>
        </w:div>
        <w:div w:id="486945046">
          <w:marLeft w:val="480"/>
          <w:marRight w:val="0"/>
          <w:marTop w:val="0"/>
          <w:marBottom w:val="0"/>
          <w:divBdr>
            <w:top w:val="none" w:sz="0" w:space="0" w:color="auto"/>
            <w:left w:val="none" w:sz="0" w:space="0" w:color="auto"/>
            <w:bottom w:val="none" w:sz="0" w:space="0" w:color="auto"/>
            <w:right w:val="none" w:sz="0" w:space="0" w:color="auto"/>
          </w:divBdr>
        </w:div>
        <w:div w:id="957105203">
          <w:marLeft w:val="480"/>
          <w:marRight w:val="0"/>
          <w:marTop w:val="0"/>
          <w:marBottom w:val="0"/>
          <w:divBdr>
            <w:top w:val="none" w:sz="0" w:space="0" w:color="auto"/>
            <w:left w:val="none" w:sz="0" w:space="0" w:color="auto"/>
            <w:bottom w:val="none" w:sz="0" w:space="0" w:color="auto"/>
            <w:right w:val="none" w:sz="0" w:space="0" w:color="auto"/>
          </w:divBdr>
        </w:div>
        <w:div w:id="1985813901">
          <w:marLeft w:val="480"/>
          <w:marRight w:val="0"/>
          <w:marTop w:val="0"/>
          <w:marBottom w:val="0"/>
          <w:divBdr>
            <w:top w:val="none" w:sz="0" w:space="0" w:color="auto"/>
            <w:left w:val="none" w:sz="0" w:space="0" w:color="auto"/>
            <w:bottom w:val="none" w:sz="0" w:space="0" w:color="auto"/>
            <w:right w:val="none" w:sz="0" w:space="0" w:color="auto"/>
          </w:divBdr>
        </w:div>
        <w:div w:id="908997936">
          <w:marLeft w:val="480"/>
          <w:marRight w:val="0"/>
          <w:marTop w:val="0"/>
          <w:marBottom w:val="0"/>
          <w:divBdr>
            <w:top w:val="none" w:sz="0" w:space="0" w:color="auto"/>
            <w:left w:val="none" w:sz="0" w:space="0" w:color="auto"/>
            <w:bottom w:val="none" w:sz="0" w:space="0" w:color="auto"/>
            <w:right w:val="none" w:sz="0" w:space="0" w:color="auto"/>
          </w:divBdr>
        </w:div>
        <w:div w:id="422454475">
          <w:marLeft w:val="480"/>
          <w:marRight w:val="0"/>
          <w:marTop w:val="0"/>
          <w:marBottom w:val="0"/>
          <w:divBdr>
            <w:top w:val="none" w:sz="0" w:space="0" w:color="auto"/>
            <w:left w:val="none" w:sz="0" w:space="0" w:color="auto"/>
            <w:bottom w:val="none" w:sz="0" w:space="0" w:color="auto"/>
            <w:right w:val="none" w:sz="0" w:space="0" w:color="auto"/>
          </w:divBdr>
        </w:div>
        <w:div w:id="602493810">
          <w:marLeft w:val="480"/>
          <w:marRight w:val="0"/>
          <w:marTop w:val="0"/>
          <w:marBottom w:val="0"/>
          <w:divBdr>
            <w:top w:val="none" w:sz="0" w:space="0" w:color="auto"/>
            <w:left w:val="none" w:sz="0" w:space="0" w:color="auto"/>
            <w:bottom w:val="none" w:sz="0" w:space="0" w:color="auto"/>
            <w:right w:val="none" w:sz="0" w:space="0" w:color="auto"/>
          </w:divBdr>
        </w:div>
        <w:div w:id="1365866132">
          <w:marLeft w:val="480"/>
          <w:marRight w:val="0"/>
          <w:marTop w:val="0"/>
          <w:marBottom w:val="0"/>
          <w:divBdr>
            <w:top w:val="none" w:sz="0" w:space="0" w:color="auto"/>
            <w:left w:val="none" w:sz="0" w:space="0" w:color="auto"/>
            <w:bottom w:val="none" w:sz="0" w:space="0" w:color="auto"/>
            <w:right w:val="none" w:sz="0" w:space="0" w:color="auto"/>
          </w:divBdr>
        </w:div>
        <w:div w:id="901476979">
          <w:marLeft w:val="480"/>
          <w:marRight w:val="0"/>
          <w:marTop w:val="0"/>
          <w:marBottom w:val="0"/>
          <w:divBdr>
            <w:top w:val="none" w:sz="0" w:space="0" w:color="auto"/>
            <w:left w:val="none" w:sz="0" w:space="0" w:color="auto"/>
            <w:bottom w:val="none" w:sz="0" w:space="0" w:color="auto"/>
            <w:right w:val="none" w:sz="0" w:space="0" w:color="auto"/>
          </w:divBdr>
        </w:div>
        <w:div w:id="1423650707">
          <w:marLeft w:val="480"/>
          <w:marRight w:val="0"/>
          <w:marTop w:val="0"/>
          <w:marBottom w:val="0"/>
          <w:divBdr>
            <w:top w:val="none" w:sz="0" w:space="0" w:color="auto"/>
            <w:left w:val="none" w:sz="0" w:space="0" w:color="auto"/>
            <w:bottom w:val="none" w:sz="0" w:space="0" w:color="auto"/>
            <w:right w:val="none" w:sz="0" w:space="0" w:color="auto"/>
          </w:divBdr>
        </w:div>
        <w:div w:id="1043217287">
          <w:marLeft w:val="480"/>
          <w:marRight w:val="0"/>
          <w:marTop w:val="0"/>
          <w:marBottom w:val="0"/>
          <w:divBdr>
            <w:top w:val="none" w:sz="0" w:space="0" w:color="auto"/>
            <w:left w:val="none" w:sz="0" w:space="0" w:color="auto"/>
            <w:bottom w:val="none" w:sz="0" w:space="0" w:color="auto"/>
            <w:right w:val="none" w:sz="0" w:space="0" w:color="auto"/>
          </w:divBdr>
        </w:div>
        <w:div w:id="1445735009">
          <w:marLeft w:val="480"/>
          <w:marRight w:val="0"/>
          <w:marTop w:val="0"/>
          <w:marBottom w:val="0"/>
          <w:divBdr>
            <w:top w:val="none" w:sz="0" w:space="0" w:color="auto"/>
            <w:left w:val="none" w:sz="0" w:space="0" w:color="auto"/>
            <w:bottom w:val="none" w:sz="0" w:space="0" w:color="auto"/>
            <w:right w:val="none" w:sz="0" w:space="0" w:color="auto"/>
          </w:divBdr>
        </w:div>
        <w:div w:id="1623686470">
          <w:marLeft w:val="480"/>
          <w:marRight w:val="0"/>
          <w:marTop w:val="0"/>
          <w:marBottom w:val="0"/>
          <w:divBdr>
            <w:top w:val="none" w:sz="0" w:space="0" w:color="auto"/>
            <w:left w:val="none" w:sz="0" w:space="0" w:color="auto"/>
            <w:bottom w:val="none" w:sz="0" w:space="0" w:color="auto"/>
            <w:right w:val="none" w:sz="0" w:space="0" w:color="auto"/>
          </w:divBdr>
        </w:div>
      </w:divsChild>
    </w:div>
    <w:div w:id="323438640">
      <w:bodyDiv w:val="1"/>
      <w:marLeft w:val="0"/>
      <w:marRight w:val="0"/>
      <w:marTop w:val="0"/>
      <w:marBottom w:val="0"/>
      <w:divBdr>
        <w:top w:val="none" w:sz="0" w:space="0" w:color="auto"/>
        <w:left w:val="none" w:sz="0" w:space="0" w:color="auto"/>
        <w:bottom w:val="none" w:sz="0" w:space="0" w:color="auto"/>
        <w:right w:val="none" w:sz="0" w:space="0" w:color="auto"/>
      </w:divBdr>
      <w:divsChild>
        <w:div w:id="998189753">
          <w:marLeft w:val="0"/>
          <w:marRight w:val="0"/>
          <w:marTop w:val="0"/>
          <w:marBottom w:val="0"/>
          <w:divBdr>
            <w:top w:val="none" w:sz="0" w:space="0" w:color="auto"/>
            <w:left w:val="none" w:sz="0" w:space="0" w:color="auto"/>
            <w:bottom w:val="none" w:sz="0" w:space="0" w:color="auto"/>
            <w:right w:val="none" w:sz="0" w:space="0" w:color="auto"/>
          </w:divBdr>
          <w:divsChild>
            <w:div w:id="1697535020">
              <w:marLeft w:val="0"/>
              <w:marRight w:val="0"/>
              <w:marTop w:val="0"/>
              <w:marBottom w:val="0"/>
              <w:divBdr>
                <w:top w:val="none" w:sz="0" w:space="0" w:color="auto"/>
                <w:left w:val="none" w:sz="0" w:space="0" w:color="auto"/>
                <w:bottom w:val="none" w:sz="0" w:space="0" w:color="auto"/>
                <w:right w:val="none" w:sz="0" w:space="0" w:color="auto"/>
              </w:divBdr>
              <w:divsChild>
                <w:div w:id="797383601">
                  <w:marLeft w:val="0"/>
                  <w:marRight w:val="0"/>
                  <w:marTop w:val="0"/>
                  <w:marBottom w:val="0"/>
                  <w:divBdr>
                    <w:top w:val="none" w:sz="0" w:space="0" w:color="auto"/>
                    <w:left w:val="none" w:sz="0" w:space="0" w:color="auto"/>
                    <w:bottom w:val="none" w:sz="0" w:space="0" w:color="auto"/>
                    <w:right w:val="none" w:sz="0" w:space="0" w:color="auto"/>
                  </w:divBdr>
                  <w:divsChild>
                    <w:div w:id="210548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7328">
      <w:bodyDiv w:val="1"/>
      <w:marLeft w:val="0"/>
      <w:marRight w:val="0"/>
      <w:marTop w:val="0"/>
      <w:marBottom w:val="0"/>
      <w:divBdr>
        <w:top w:val="none" w:sz="0" w:space="0" w:color="auto"/>
        <w:left w:val="none" w:sz="0" w:space="0" w:color="auto"/>
        <w:bottom w:val="none" w:sz="0" w:space="0" w:color="auto"/>
        <w:right w:val="none" w:sz="0" w:space="0" w:color="auto"/>
      </w:divBdr>
    </w:div>
    <w:div w:id="341053887">
      <w:bodyDiv w:val="1"/>
      <w:marLeft w:val="0"/>
      <w:marRight w:val="0"/>
      <w:marTop w:val="0"/>
      <w:marBottom w:val="0"/>
      <w:divBdr>
        <w:top w:val="none" w:sz="0" w:space="0" w:color="auto"/>
        <w:left w:val="none" w:sz="0" w:space="0" w:color="auto"/>
        <w:bottom w:val="none" w:sz="0" w:space="0" w:color="auto"/>
        <w:right w:val="none" w:sz="0" w:space="0" w:color="auto"/>
      </w:divBdr>
    </w:div>
    <w:div w:id="345913502">
      <w:bodyDiv w:val="1"/>
      <w:marLeft w:val="0"/>
      <w:marRight w:val="0"/>
      <w:marTop w:val="0"/>
      <w:marBottom w:val="0"/>
      <w:divBdr>
        <w:top w:val="none" w:sz="0" w:space="0" w:color="auto"/>
        <w:left w:val="none" w:sz="0" w:space="0" w:color="auto"/>
        <w:bottom w:val="none" w:sz="0" w:space="0" w:color="auto"/>
        <w:right w:val="none" w:sz="0" w:space="0" w:color="auto"/>
      </w:divBdr>
    </w:div>
    <w:div w:id="346638386">
      <w:bodyDiv w:val="1"/>
      <w:marLeft w:val="0"/>
      <w:marRight w:val="0"/>
      <w:marTop w:val="0"/>
      <w:marBottom w:val="0"/>
      <w:divBdr>
        <w:top w:val="none" w:sz="0" w:space="0" w:color="auto"/>
        <w:left w:val="none" w:sz="0" w:space="0" w:color="auto"/>
        <w:bottom w:val="none" w:sz="0" w:space="0" w:color="auto"/>
        <w:right w:val="none" w:sz="0" w:space="0" w:color="auto"/>
      </w:divBdr>
    </w:div>
    <w:div w:id="349183637">
      <w:bodyDiv w:val="1"/>
      <w:marLeft w:val="0"/>
      <w:marRight w:val="0"/>
      <w:marTop w:val="0"/>
      <w:marBottom w:val="0"/>
      <w:divBdr>
        <w:top w:val="none" w:sz="0" w:space="0" w:color="auto"/>
        <w:left w:val="none" w:sz="0" w:space="0" w:color="auto"/>
        <w:bottom w:val="none" w:sz="0" w:space="0" w:color="auto"/>
        <w:right w:val="none" w:sz="0" w:space="0" w:color="auto"/>
      </w:divBdr>
    </w:div>
    <w:div w:id="350569490">
      <w:bodyDiv w:val="1"/>
      <w:marLeft w:val="0"/>
      <w:marRight w:val="0"/>
      <w:marTop w:val="0"/>
      <w:marBottom w:val="0"/>
      <w:divBdr>
        <w:top w:val="none" w:sz="0" w:space="0" w:color="auto"/>
        <w:left w:val="none" w:sz="0" w:space="0" w:color="auto"/>
        <w:bottom w:val="none" w:sz="0" w:space="0" w:color="auto"/>
        <w:right w:val="none" w:sz="0" w:space="0" w:color="auto"/>
      </w:divBdr>
    </w:div>
    <w:div w:id="353768411">
      <w:bodyDiv w:val="1"/>
      <w:marLeft w:val="0"/>
      <w:marRight w:val="0"/>
      <w:marTop w:val="0"/>
      <w:marBottom w:val="0"/>
      <w:divBdr>
        <w:top w:val="none" w:sz="0" w:space="0" w:color="auto"/>
        <w:left w:val="none" w:sz="0" w:space="0" w:color="auto"/>
        <w:bottom w:val="none" w:sz="0" w:space="0" w:color="auto"/>
        <w:right w:val="none" w:sz="0" w:space="0" w:color="auto"/>
      </w:divBdr>
      <w:divsChild>
        <w:div w:id="531498385">
          <w:marLeft w:val="0"/>
          <w:marRight w:val="0"/>
          <w:marTop w:val="0"/>
          <w:marBottom w:val="0"/>
          <w:divBdr>
            <w:top w:val="none" w:sz="0" w:space="0" w:color="auto"/>
            <w:left w:val="none" w:sz="0" w:space="0" w:color="auto"/>
            <w:bottom w:val="none" w:sz="0" w:space="0" w:color="auto"/>
            <w:right w:val="none" w:sz="0" w:space="0" w:color="auto"/>
          </w:divBdr>
          <w:divsChild>
            <w:div w:id="1845701732">
              <w:marLeft w:val="0"/>
              <w:marRight w:val="0"/>
              <w:marTop w:val="0"/>
              <w:marBottom w:val="0"/>
              <w:divBdr>
                <w:top w:val="none" w:sz="0" w:space="0" w:color="auto"/>
                <w:left w:val="none" w:sz="0" w:space="0" w:color="auto"/>
                <w:bottom w:val="none" w:sz="0" w:space="0" w:color="auto"/>
                <w:right w:val="none" w:sz="0" w:space="0" w:color="auto"/>
              </w:divBdr>
              <w:divsChild>
                <w:div w:id="206965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45797">
      <w:bodyDiv w:val="1"/>
      <w:marLeft w:val="0"/>
      <w:marRight w:val="0"/>
      <w:marTop w:val="0"/>
      <w:marBottom w:val="0"/>
      <w:divBdr>
        <w:top w:val="none" w:sz="0" w:space="0" w:color="auto"/>
        <w:left w:val="none" w:sz="0" w:space="0" w:color="auto"/>
        <w:bottom w:val="none" w:sz="0" w:space="0" w:color="auto"/>
        <w:right w:val="none" w:sz="0" w:space="0" w:color="auto"/>
      </w:divBdr>
    </w:div>
    <w:div w:id="357703316">
      <w:bodyDiv w:val="1"/>
      <w:marLeft w:val="0"/>
      <w:marRight w:val="0"/>
      <w:marTop w:val="0"/>
      <w:marBottom w:val="0"/>
      <w:divBdr>
        <w:top w:val="none" w:sz="0" w:space="0" w:color="auto"/>
        <w:left w:val="none" w:sz="0" w:space="0" w:color="auto"/>
        <w:bottom w:val="none" w:sz="0" w:space="0" w:color="auto"/>
        <w:right w:val="none" w:sz="0" w:space="0" w:color="auto"/>
      </w:divBdr>
    </w:div>
    <w:div w:id="363948773">
      <w:bodyDiv w:val="1"/>
      <w:marLeft w:val="0"/>
      <w:marRight w:val="0"/>
      <w:marTop w:val="0"/>
      <w:marBottom w:val="0"/>
      <w:divBdr>
        <w:top w:val="none" w:sz="0" w:space="0" w:color="auto"/>
        <w:left w:val="none" w:sz="0" w:space="0" w:color="auto"/>
        <w:bottom w:val="none" w:sz="0" w:space="0" w:color="auto"/>
        <w:right w:val="none" w:sz="0" w:space="0" w:color="auto"/>
      </w:divBdr>
    </w:div>
    <w:div w:id="368845209">
      <w:bodyDiv w:val="1"/>
      <w:marLeft w:val="0"/>
      <w:marRight w:val="0"/>
      <w:marTop w:val="0"/>
      <w:marBottom w:val="0"/>
      <w:divBdr>
        <w:top w:val="none" w:sz="0" w:space="0" w:color="auto"/>
        <w:left w:val="none" w:sz="0" w:space="0" w:color="auto"/>
        <w:bottom w:val="none" w:sz="0" w:space="0" w:color="auto"/>
        <w:right w:val="none" w:sz="0" w:space="0" w:color="auto"/>
      </w:divBdr>
    </w:div>
    <w:div w:id="369114435">
      <w:bodyDiv w:val="1"/>
      <w:marLeft w:val="0"/>
      <w:marRight w:val="0"/>
      <w:marTop w:val="0"/>
      <w:marBottom w:val="0"/>
      <w:divBdr>
        <w:top w:val="none" w:sz="0" w:space="0" w:color="auto"/>
        <w:left w:val="none" w:sz="0" w:space="0" w:color="auto"/>
        <w:bottom w:val="none" w:sz="0" w:space="0" w:color="auto"/>
        <w:right w:val="none" w:sz="0" w:space="0" w:color="auto"/>
      </w:divBdr>
    </w:div>
    <w:div w:id="387649651">
      <w:bodyDiv w:val="1"/>
      <w:marLeft w:val="0"/>
      <w:marRight w:val="0"/>
      <w:marTop w:val="0"/>
      <w:marBottom w:val="0"/>
      <w:divBdr>
        <w:top w:val="none" w:sz="0" w:space="0" w:color="auto"/>
        <w:left w:val="none" w:sz="0" w:space="0" w:color="auto"/>
        <w:bottom w:val="none" w:sz="0" w:space="0" w:color="auto"/>
        <w:right w:val="none" w:sz="0" w:space="0" w:color="auto"/>
      </w:divBdr>
    </w:div>
    <w:div w:id="409743097">
      <w:bodyDiv w:val="1"/>
      <w:marLeft w:val="0"/>
      <w:marRight w:val="0"/>
      <w:marTop w:val="0"/>
      <w:marBottom w:val="0"/>
      <w:divBdr>
        <w:top w:val="none" w:sz="0" w:space="0" w:color="auto"/>
        <w:left w:val="none" w:sz="0" w:space="0" w:color="auto"/>
        <w:bottom w:val="none" w:sz="0" w:space="0" w:color="auto"/>
        <w:right w:val="none" w:sz="0" w:space="0" w:color="auto"/>
      </w:divBdr>
    </w:div>
    <w:div w:id="418143694">
      <w:bodyDiv w:val="1"/>
      <w:marLeft w:val="0"/>
      <w:marRight w:val="0"/>
      <w:marTop w:val="0"/>
      <w:marBottom w:val="0"/>
      <w:divBdr>
        <w:top w:val="none" w:sz="0" w:space="0" w:color="auto"/>
        <w:left w:val="none" w:sz="0" w:space="0" w:color="auto"/>
        <w:bottom w:val="none" w:sz="0" w:space="0" w:color="auto"/>
        <w:right w:val="none" w:sz="0" w:space="0" w:color="auto"/>
      </w:divBdr>
    </w:div>
    <w:div w:id="424764808">
      <w:bodyDiv w:val="1"/>
      <w:marLeft w:val="0"/>
      <w:marRight w:val="0"/>
      <w:marTop w:val="0"/>
      <w:marBottom w:val="0"/>
      <w:divBdr>
        <w:top w:val="none" w:sz="0" w:space="0" w:color="auto"/>
        <w:left w:val="none" w:sz="0" w:space="0" w:color="auto"/>
        <w:bottom w:val="none" w:sz="0" w:space="0" w:color="auto"/>
        <w:right w:val="none" w:sz="0" w:space="0" w:color="auto"/>
      </w:divBdr>
    </w:div>
    <w:div w:id="437261326">
      <w:bodyDiv w:val="1"/>
      <w:marLeft w:val="0"/>
      <w:marRight w:val="0"/>
      <w:marTop w:val="0"/>
      <w:marBottom w:val="0"/>
      <w:divBdr>
        <w:top w:val="none" w:sz="0" w:space="0" w:color="auto"/>
        <w:left w:val="none" w:sz="0" w:space="0" w:color="auto"/>
        <w:bottom w:val="none" w:sz="0" w:space="0" w:color="auto"/>
        <w:right w:val="none" w:sz="0" w:space="0" w:color="auto"/>
      </w:divBdr>
    </w:div>
    <w:div w:id="440030511">
      <w:bodyDiv w:val="1"/>
      <w:marLeft w:val="0"/>
      <w:marRight w:val="0"/>
      <w:marTop w:val="0"/>
      <w:marBottom w:val="0"/>
      <w:divBdr>
        <w:top w:val="none" w:sz="0" w:space="0" w:color="auto"/>
        <w:left w:val="none" w:sz="0" w:space="0" w:color="auto"/>
        <w:bottom w:val="none" w:sz="0" w:space="0" w:color="auto"/>
        <w:right w:val="none" w:sz="0" w:space="0" w:color="auto"/>
      </w:divBdr>
    </w:div>
    <w:div w:id="449129752">
      <w:bodyDiv w:val="1"/>
      <w:marLeft w:val="0"/>
      <w:marRight w:val="0"/>
      <w:marTop w:val="0"/>
      <w:marBottom w:val="0"/>
      <w:divBdr>
        <w:top w:val="none" w:sz="0" w:space="0" w:color="auto"/>
        <w:left w:val="none" w:sz="0" w:space="0" w:color="auto"/>
        <w:bottom w:val="none" w:sz="0" w:space="0" w:color="auto"/>
        <w:right w:val="none" w:sz="0" w:space="0" w:color="auto"/>
      </w:divBdr>
    </w:div>
    <w:div w:id="452864232">
      <w:bodyDiv w:val="1"/>
      <w:marLeft w:val="0"/>
      <w:marRight w:val="0"/>
      <w:marTop w:val="0"/>
      <w:marBottom w:val="0"/>
      <w:divBdr>
        <w:top w:val="none" w:sz="0" w:space="0" w:color="auto"/>
        <w:left w:val="none" w:sz="0" w:space="0" w:color="auto"/>
        <w:bottom w:val="none" w:sz="0" w:space="0" w:color="auto"/>
        <w:right w:val="none" w:sz="0" w:space="0" w:color="auto"/>
      </w:divBdr>
    </w:div>
    <w:div w:id="456027008">
      <w:bodyDiv w:val="1"/>
      <w:marLeft w:val="0"/>
      <w:marRight w:val="0"/>
      <w:marTop w:val="0"/>
      <w:marBottom w:val="0"/>
      <w:divBdr>
        <w:top w:val="none" w:sz="0" w:space="0" w:color="auto"/>
        <w:left w:val="none" w:sz="0" w:space="0" w:color="auto"/>
        <w:bottom w:val="none" w:sz="0" w:space="0" w:color="auto"/>
        <w:right w:val="none" w:sz="0" w:space="0" w:color="auto"/>
      </w:divBdr>
      <w:divsChild>
        <w:div w:id="2044938396">
          <w:marLeft w:val="0"/>
          <w:marRight w:val="0"/>
          <w:marTop w:val="0"/>
          <w:marBottom w:val="0"/>
          <w:divBdr>
            <w:top w:val="none" w:sz="0" w:space="0" w:color="auto"/>
            <w:left w:val="none" w:sz="0" w:space="0" w:color="auto"/>
            <w:bottom w:val="none" w:sz="0" w:space="0" w:color="auto"/>
            <w:right w:val="none" w:sz="0" w:space="0" w:color="auto"/>
          </w:divBdr>
          <w:divsChild>
            <w:div w:id="415975602">
              <w:marLeft w:val="0"/>
              <w:marRight w:val="0"/>
              <w:marTop w:val="0"/>
              <w:marBottom w:val="0"/>
              <w:divBdr>
                <w:top w:val="none" w:sz="0" w:space="0" w:color="auto"/>
                <w:left w:val="none" w:sz="0" w:space="0" w:color="auto"/>
                <w:bottom w:val="none" w:sz="0" w:space="0" w:color="auto"/>
                <w:right w:val="none" w:sz="0" w:space="0" w:color="auto"/>
              </w:divBdr>
              <w:divsChild>
                <w:div w:id="504436378">
                  <w:marLeft w:val="0"/>
                  <w:marRight w:val="0"/>
                  <w:marTop w:val="0"/>
                  <w:marBottom w:val="0"/>
                  <w:divBdr>
                    <w:top w:val="none" w:sz="0" w:space="0" w:color="auto"/>
                    <w:left w:val="none" w:sz="0" w:space="0" w:color="auto"/>
                    <w:bottom w:val="none" w:sz="0" w:space="0" w:color="auto"/>
                    <w:right w:val="none" w:sz="0" w:space="0" w:color="auto"/>
                  </w:divBdr>
                  <w:divsChild>
                    <w:div w:id="165244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624852">
      <w:bodyDiv w:val="1"/>
      <w:marLeft w:val="0"/>
      <w:marRight w:val="0"/>
      <w:marTop w:val="0"/>
      <w:marBottom w:val="0"/>
      <w:divBdr>
        <w:top w:val="none" w:sz="0" w:space="0" w:color="auto"/>
        <w:left w:val="none" w:sz="0" w:space="0" w:color="auto"/>
        <w:bottom w:val="none" w:sz="0" w:space="0" w:color="auto"/>
        <w:right w:val="none" w:sz="0" w:space="0" w:color="auto"/>
      </w:divBdr>
    </w:div>
    <w:div w:id="466628693">
      <w:bodyDiv w:val="1"/>
      <w:marLeft w:val="0"/>
      <w:marRight w:val="0"/>
      <w:marTop w:val="0"/>
      <w:marBottom w:val="0"/>
      <w:divBdr>
        <w:top w:val="none" w:sz="0" w:space="0" w:color="auto"/>
        <w:left w:val="none" w:sz="0" w:space="0" w:color="auto"/>
        <w:bottom w:val="none" w:sz="0" w:space="0" w:color="auto"/>
        <w:right w:val="none" w:sz="0" w:space="0" w:color="auto"/>
      </w:divBdr>
    </w:div>
    <w:div w:id="467864991">
      <w:bodyDiv w:val="1"/>
      <w:marLeft w:val="0"/>
      <w:marRight w:val="0"/>
      <w:marTop w:val="0"/>
      <w:marBottom w:val="0"/>
      <w:divBdr>
        <w:top w:val="none" w:sz="0" w:space="0" w:color="auto"/>
        <w:left w:val="none" w:sz="0" w:space="0" w:color="auto"/>
        <w:bottom w:val="none" w:sz="0" w:space="0" w:color="auto"/>
        <w:right w:val="none" w:sz="0" w:space="0" w:color="auto"/>
      </w:divBdr>
    </w:div>
    <w:div w:id="470099235">
      <w:bodyDiv w:val="1"/>
      <w:marLeft w:val="0"/>
      <w:marRight w:val="0"/>
      <w:marTop w:val="0"/>
      <w:marBottom w:val="0"/>
      <w:divBdr>
        <w:top w:val="none" w:sz="0" w:space="0" w:color="auto"/>
        <w:left w:val="none" w:sz="0" w:space="0" w:color="auto"/>
        <w:bottom w:val="none" w:sz="0" w:space="0" w:color="auto"/>
        <w:right w:val="none" w:sz="0" w:space="0" w:color="auto"/>
      </w:divBdr>
    </w:div>
    <w:div w:id="473370069">
      <w:bodyDiv w:val="1"/>
      <w:marLeft w:val="0"/>
      <w:marRight w:val="0"/>
      <w:marTop w:val="0"/>
      <w:marBottom w:val="0"/>
      <w:divBdr>
        <w:top w:val="none" w:sz="0" w:space="0" w:color="auto"/>
        <w:left w:val="none" w:sz="0" w:space="0" w:color="auto"/>
        <w:bottom w:val="none" w:sz="0" w:space="0" w:color="auto"/>
        <w:right w:val="none" w:sz="0" w:space="0" w:color="auto"/>
      </w:divBdr>
    </w:div>
    <w:div w:id="473377900">
      <w:bodyDiv w:val="1"/>
      <w:marLeft w:val="0"/>
      <w:marRight w:val="0"/>
      <w:marTop w:val="0"/>
      <w:marBottom w:val="0"/>
      <w:divBdr>
        <w:top w:val="none" w:sz="0" w:space="0" w:color="auto"/>
        <w:left w:val="none" w:sz="0" w:space="0" w:color="auto"/>
        <w:bottom w:val="none" w:sz="0" w:space="0" w:color="auto"/>
        <w:right w:val="none" w:sz="0" w:space="0" w:color="auto"/>
      </w:divBdr>
    </w:div>
    <w:div w:id="488137374">
      <w:bodyDiv w:val="1"/>
      <w:marLeft w:val="0"/>
      <w:marRight w:val="0"/>
      <w:marTop w:val="0"/>
      <w:marBottom w:val="0"/>
      <w:divBdr>
        <w:top w:val="none" w:sz="0" w:space="0" w:color="auto"/>
        <w:left w:val="none" w:sz="0" w:space="0" w:color="auto"/>
        <w:bottom w:val="none" w:sz="0" w:space="0" w:color="auto"/>
        <w:right w:val="none" w:sz="0" w:space="0" w:color="auto"/>
      </w:divBdr>
    </w:div>
    <w:div w:id="495077565">
      <w:bodyDiv w:val="1"/>
      <w:marLeft w:val="0"/>
      <w:marRight w:val="0"/>
      <w:marTop w:val="0"/>
      <w:marBottom w:val="0"/>
      <w:divBdr>
        <w:top w:val="none" w:sz="0" w:space="0" w:color="auto"/>
        <w:left w:val="none" w:sz="0" w:space="0" w:color="auto"/>
        <w:bottom w:val="none" w:sz="0" w:space="0" w:color="auto"/>
        <w:right w:val="none" w:sz="0" w:space="0" w:color="auto"/>
      </w:divBdr>
    </w:div>
    <w:div w:id="496381036">
      <w:bodyDiv w:val="1"/>
      <w:marLeft w:val="0"/>
      <w:marRight w:val="0"/>
      <w:marTop w:val="0"/>
      <w:marBottom w:val="0"/>
      <w:divBdr>
        <w:top w:val="none" w:sz="0" w:space="0" w:color="auto"/>
        <w:left w:val="none" w:sz="0" w:space="0" w:color="auto"/>
        <w:bottom w:val="none" w:sz="0" w:space="0" w:color="auto"/>
        <w:right w:val="none" w:sz="0" w:space="0" w:color="auto"/>
      </w:divBdr>
    </w:div>
    <w:div w:id="499346829">
      <w:bodyDiv w:val="1"/>
      <w:marLeft w:val="0"/>
      <w:marRight w:val="0"/>
      <w:marTop w:val="0"/>
      <w:marBottom w:val="0"/>
      <w:divBdr>
        <w:top w:val="none" w:sz="0" w:space="0" w:color="auto"/>
        <w:left w:val="none" w:sz="0" w:space="0" w:color="auto"/>
        <w:bottom w:val="none" w:sz="0" w:space="0" w:color="auto"/>
        <w:right w:val="none" w:sz="0" w:space="0" w:color="auto"/>
      </w:divBdr>
    </w:div>
    <w:div w:id="500199256">
      <w:bodyDiv w:val="1"/>
      <w:marLeft w:val="0"/>
      <w:marRight w:val="0"/>
      <w:marTop w:val="0"/>
      <w:marBottom w:val="0"/>
      <w:divBdr>
        <w:top w:val="none" w:sz="0" w:space="0" w:color="auto"/>
        <w:left w:val="none" w:sz="0" w:space="0" w:color="auto"/>
        <w:bottom w:val="none" w:sz="0" w:space="0" w:color="auto"/>
        <w:right w:val="none" w:sz="0" w:space="0" w:color="auto"/>
      </w:divBdr>
    </w:div>
    <w:div w:id="501631507">
      <w:bodyDiv w:val="1"/>
      <w:marLeft w:val="0"/>
      <w:marRight w:val="0"/>
      <w:marTop w:val="0"/>
      <w:marBottom w:val="0"/>
      <w:divBdr>
        <w:top w:val="none" w:sz="0" w:space="0" w:color="auto"/>
        <w:left w:val="none" w:sz="0" w:space="0" w:color="auto"/>
        <w:bottom w:val="none" w:sz="0" w:space="0" w:color="auto"/>
        <w:right w:val="none" w:sz="0" w:space="0" w:color="auto"/>
      </w:divBdr>
    </w:div>
    <w:div w:id="503202866">
      <w:bodyDiv w:val="1"/>
      <w:marLeft w:val="0"/>
      <w:marRight w:val="0"/>
      <w:marTop w:val="0"/>
      <w:marBottom w:val="0"/>
      <w:divBdr>
        <w:top w:val="none" w:sz="0" w:space="0" w:color="auto"/>
        <w:left w:val="none" w:sz="0" w:space="0" w:color="auto"/>
        <w:bottom w:val="none" w:sz="0" w:space="0" w:color="auto"/>
        <w:right w:val="none" w:sz="0" w:space="0" w:color="auto"/>
      </w:divBdr>
    </w:div>
    <w:div w:id="517432292">
      <w:bodyDiv w:val="1"/>
      <w:marLeft w:val="0"/>
      <w:marRight w:val="0"/>
      <w:marTop w:val="0"/>
      <w:marBottom w:val="0"/>
      <w:divBdr>
        <w:top w:val="none" w:sz="0" w:space="0" w:color="auto"/>
        <w:left w:val="none" w:sz="0" w:space="0" w:color="auto"/>
        <w:bottom w:val="none" w:sz="0" w:space="0" w:color="auto"/>
        <w:right w:val="none" w:sz="0" w:space="0" w:color="auto"/>
      </w:divBdr>
    </w:div>
    <w:div w:id="521942680">
      <w:bodyDiv w:val="1"/>
      <w:marLeft w:val="0"/>
      <w:marRight w:val="0"/>
      <w:marTop w:val="0"/>
      <w:marBottom w:val="0"/>
      <w:divBdr>
        <w:top w:val="none" w:sz="0" w:space="0" w:color="auto"/>
        <w:left w:val="none" w:sz="0" w:space="0" w:color="auto"/>
        <w:bottom w:val="none" w:sz="0" w:space="0" w:color="auto"/>
        <w:right w:val="none" w:sz="0" w:space="0" w:color="auto"/>
      </w:divBdr>
    </w:div>
    <w:div w:id="526018140">
      <w:bodyDiv w:val="1"/>
      <w:marLeft w:val="0"/>
      <w:marRight w:val="0"/>
      <w:marTop w:val="0"/>
      <w:marBottom w:val="0"/>
      <w:divBdr>
        <w:top w:val="none" w:sz="0" w:space="0" w:color="auto"/>
        <w:left w:val="none" w:sz="0" w:space="0" w:color="auto"/>
        <w:bottom w:val="none" w:sz="0" w:space="0" w:color="auto"/>
        <w:right w:val="none" w:sz="0" w:space="0" w:color="auto"/>
      </w:divBdr>
    </w:div>
    <w:div w:id="534195407">
      <w:bodyDiv w:val="1"/>
      <w:marLeft w:val="0"/>
      <w:marRight w:val="0"/>
      <w:marTop w:val="0"/>
      <w:marBottom w:val="0"/>
      <w:divBdr>
        <w:top w:val="none" w:sz="0" w:space="0" w:color="auto"/>
        <w:left w:val="none" w:sz="0" w:space="0" w:color="auto"/>
        <w:bottom w:val="none" w:sz="0" w:space="0" w:color="auto"/>
        <w:right w:val="none" w:sz="0" w:space="0" w:color="auto"/>
      </w:divBdr>
    </w:div>
    <w:div w:id="546986194">
      <w:bodyDiv w:val="1"/>
      <w:marLeft w:val="0"/>
      <w:marRight w:val="0"/>
      <w:marTop w:val="0"/>
      <w:marBottom w:val="0"/>
      <w:divBdr>
        <w:top w:val="none" w:sz="0" w:space="0" w:color="auto"/>
        <w:left w:val="none" w:sz="0" w:space="0" w:color="auto"/>
        <w:bottom w:val="none" w:sz="0" w:space="0" w:color="auto"/>
        <w:right w:val="none" w:sz="0" w:space="0" w:color="auto"/>
      </w:divBdr>
    </w:div>
    <w:div w:id="567881409">
      <w:bodyDiv w:val="1"/>
      <w:marLeft w:val="0"/>
      <w:marRight w:val="0"/>
      <w:marTop w:val="0"/>
      <w:marBottom w:val="0"/>
      <w:divBdr>
        <w:top w:val="none" w:sz="0" w:space="0" w:color="auto"/>
        <w:left w:val="none" w:sz="0" w:space="0" w:color="auto"/>
        <w:bottom w:val="none" w:sz="0" w:space="0" w:color="auto"/>
        <w:right w:val="none" w:sz="0" w:space="0" w:color="auto"/>
      </w:divBdr>
    </w:div>
    <w:div w:id="568344535">
      <w:bodyDiv w:val="1"/>
      <w:marLeft w:val="0"/>
      <w:marRight w:val="0"/>
      <w:marTop w:val="0"/>
      <w:marBottom w:val="0"/>
      <w:divBdr>
        <w:top w:val="none" w:sz="0" w:space="0" w:color="auto"/>
        <w:left w:val="none" w:sz="0" w:space="0" w:color="auto"/>
        <w:bottom w:val="none" w:sz="0" w:space="0" w:color="auto"/>
        <w:right w:val="none" w:sz="0" w:space="0" w:color="auto"/>
      </w:divBdr>
    </w:div>
    <w:div w:id="570770151">
      <w:bodyDiv w:val="1"/>
      <w:marLeft w:val="0"/>
      <w:marRight w:val="0"/>
      <w:marTop w:val="0"/>
      <w:marBottom w:val="0"/>
      <w:divBdr>
        <w:top w:val="none" w:sz="0" w:space="0" w:color="auto"/>
        <w:left w:val="none" w:sz="0" w:space="0" w:color="auto"/>
        <w:bottom w:val="none" w:sz="0" w:space="0" w:color="auto"/>
        <w:right w:val="none" w:sz="0" w:space="0" w:color="auto"/>
      </w:divBdr>
    </w:div>
    <w:div w:id="575289053">
      <w:bodyDiv w:val="1"/>
      <w:marLeft w:val="0"/>
      <w:marRight w:val="0"/>
      <w:marTop w:val="0"/>
      <w:marBottom w:val="0"/>
      <w:divBdr>
        <w:top w:val="none" w:sz="0" w:space="0" w:color="auto"/>
        <w:left w:val="none" w:sz="0" w:space="0" w:color="auto"/>
        <w:bottom w:val="none" w:sz="0" w:space="0" w:color="auto"/>
        <w:right w:val="none" w:sz="0" w:space="0" w:color="auto"/>
      </w:divBdr>
    </w:div>
    <w:div w:id="579218556">
      <w:bodyDiv w:val="1"/>
      <w:marLeft w:val="0"/>
      <w:marRight w:val="0"/>
      <w:marTop w:val="0"/>
      <w:marBottom w:val="0"/>
      <w:divBdr>
        <w:top w:val="none" w:sz="0" w:space="0" w:color="auto"/>
        <w:left w:val="none" w:sz="0" w:space="0" w:color="auto"/>
        <w:bottom w:val="none" w:sz="0" w:space="0" w:color="auto"/>
        <w:right w:val="none" w:sz="0" w:space="0" w:color="auto"/>
      </w:divBdr>
    </w:div>
    <w:div w:id="586574818">
      <w:bodyDiv w:val="1"/>
      <w:marLeft w:val="0"/>
      <w:marRight w:val="0"/>
      <w:marTop w:val="0"/>
      <w:marBottom w:val="0"/>
      <w:divBdr>
        <w:top w:val="none" w:sz="0" w:space="0" w:color="auto"/>
        <w:left w:val="none" w:sz="0" w:space="0" w:color="auto"/>
        <w:bottom w:val="none" w:sz="0" w:space="0" w:color="auto"/>
        <w:right w:val="none" w:sz="0" w:space="0" w:color="auto"/>
      </w:divBdr>
    </w:div>
    <w:div w:id="587078306">
      <w:bodyDiv w:val="1"/>
      <w:marLeft w:val="0"/>
      <w:marRight w:val="0"/>
      <w:marTop w:val="0"/>
      <w:marBottom w:val="0"/>
      <w:divBdr>
        <w:top w:val="none" w:sz="0" w:space="0" w:color="auto"/>
        <w:left w:val="none" w:sz="0" w:space="0" w:color="auto"/>
        <w:bottom w:val="none" w:sz="0" w:space="0" w:color="auto"/>
        <w:right w:val="none" w:sz="0" w:space="0" w:color="auto"/>
      </w:divBdr>
    </w:div>
    <w:div w:id="590118731">
      <w:bodyDiv w:val="1"/>
      <w:marLeft w:val="0"/>
      <w:marRight w:val="0"/>
      <w:marTop w:val="0"/>
      <w:marBottom w:val="0"/>
      <w:divBdr>
        <w:top w:val="none" w:sz="0" w:space="0" w:color="auto"/>
        <w:left w:val="none" w:sz="0" w:space="0" w:color="auto"/>
        <w:bottom w:val="none" w:sz="0" w:space="0" w:color="auto"/>
        <w:right w:val="none" w:sz="0" w:space="0" w:color="auto"/>
      </w:divBdr>
    </w:div>
    <w:div w:id="590623773">
      <w:bodyDiv w:val="1"/>
      <w:marLeft w:val="0"/>
      <w:marRight w:val="0"/>
      <w:marTop w:val="0"/>
      <w:marBottom w:val="0"/>
      <w:divBdr>
        <w:top w:val="none" w:sz="0" w:space="0" w:color="auto"/>
        <w:left w:val="none" w:sz="0" w:space="0" w:color="auto"/>
        <w:bottom w:val="none" w:sz="0" w:space="0" w:color="auto"/>
        <w:right w:val="none" w:sz="0" w:space="0" w:color="auto"/>
      </w:divBdr>
    </w:div>
    <w:div w:id="599877958">
      <w:bodyDiv w:val="1"/>
      <w:marLeft w:val="0"/>
      <w:marRight w:val="0"/>
      <w:marTop w:val="0"/>
      <w:marBottom w:val="0"/>
      <w:divBdr>
        <w:top w:val="none" w:sz="0" w:space="0" w:color="auto"/>
        <w:left w:val="none" w:sz="0" w:space="0" w:color="auto"/>
        <w:bottom w:val="none" w:sz="0" w:space="0" w:color="auto"/>
        <w:right w:val="none" w:sz="0" w:space="0" w:color="auto"/>
      </w:divBdr>
    </w:div>
    <w:div w:id="617569936">
      <w:bodyDiv w:val="1"/>
      <w:marLeft w:val="0"/>
      <w:marRight w:val="0"/>
      <w:marTop w:val="0"/>
      <w:marBottom w:val="0"/>
      <w:divBdr>
        <w:top w:val="none" w:sz="0" w:space="0" w:color="auto"/>
        <w:left w:val="none" w:sz="0" w:space="0" w:color="auto"/>
        <w:bottom w:val="none" w:sz="0" w:space="0" w:color="auto"/>
        <w:right w:val="none" w:sz="0" w:space="0" w:color="auto"/>
      </w:divBdr>
    </w:div>
    <w:div w:id="621574410">
      <w:bodyDiv w:val="1"/>
      <w:marLeft w:val="0"/>
      <w:marRight w:val="0"/>
      <w:marTop w:val="0"/>
      <w:marBottom w:val="0"/>
      <w:divBdr>
        <w:top w:val="none" w:sz="0" w:space="0" w:color="auto"/>
        <w:left w:val="none" w:sz="0" w:space="0" w:color="auto"/>
        <w:bottom w:val="none" w:sz="0" w:space="0" w:color="auto"/>
        <w:right w:val="none" w:sz="0" w:space="0" w:color="auto"/>
      </w:divBdr>
    </w:div>
    <w:div w:id="624048881">
      <w:bodyDiv w:val="1"/>
      <w:marLeft w:val="0"/>
      <w:marRight w:val="0"/>
      <w:marTop w:val="0"/>
      <w:marBottom w:val="0"/>
      <w:divBdr>
        <w:top w:val="none" w:sz="0" w:space="0" w:color="auto"/>
        <w:left w:val="none" w:sz="0" w:space="0" w:color="auto"/>
        <w:bottom w:val="none" w:sz="0" w:space="0" w:color="auto"/>
        <w:right w:val="none" w:sz="0" w:space="0" w:color="auto"/>
      </w:divBdr>
    </w:div>
    <w:div w:id="650866739">
      <w:bodyDiv w:val="1"/>
      <w:marLeft w:val="0"/>
      <w:marRight w:val="0"/>
      <w:marTop w:val="0"/>
      <w:marBottom w:val="0"/>
      <w:divBdr>
        <w:top w:val="none" w:sz="0" w:space="0" w:color="auto"/>
        <w:left w:val="none" w:sz="0" w:space="0" w:color="auto"/>
        <w:bottom w:val="none" w:sz="0" w:space="0" w:color="auto"/>
        <w:right w:val="none" w:sz="0" w:space="0" w:color="auto"/>
      </w:divBdr>
    </w:div>
    <w:div w:id="660934160">
      <w:bodyDiv w:val="1"/>
      <w:marLeft w:val="0"/>
      <w:marRight w:val="0"/>
      <w:marTop w:val="0"/>
      <w:marBottom w:val="0"/>
      <w:divBdr>
        <w:top w:val="none" w:sz="0" w:space="0" w:color="auto"/>
        <w:left w:val="none" w:sz="0" w:space="0" w:color="auto"/>
        <w:bottom w:val="none" w:sz="0" w:space="0" w:color="auto"/>
        <w:right w:val="none" w:sz="0" w:space="0" w:color="auto"/>
      </w:divBdr>
    </w:div>
    <w:div w:id="669604885">
      <w:bodyDiv w:val="1"/>
      <w:marLeft w:val="0"/>
      <w:marRight w:val="0"/>
      <w:marTop w:val="0"/>
      <w:marBottom w:val="0"/>
      <w:divBdr>
        <w:top w:val="none" w:sz="0" w:space="0" w:color="auto"/>
        <w:left w:val="none" w:sz="0" w:space="0" w:color="auto"/>
        <w:bottom w:val="none" w:sz="0" w:space="0" w:color="auto"/>
        <w:right w:val="none" w:sz="0" w:space="0" w:color="auto"/>
      </w:divBdr>
    </w:div>
    <w:div w:id="677006913">
      <w:bodyDiv w:val="1"/>
      <w:marLeft w:val="0"/>
      <w:marRight w:val="0"/>
      <w:marTop w:val="0"/>
      <w:marBottom w:val="0"/>
      <w:divBdr>
        <w:top w:val="none" w:sz="0" w:space="0" w:color="auto"/>
        <w:left w:val="none" w:sz="0" w:space="0" w:color="auto"/>
        <w:bottom w:val="none" w:sz="0" w:space="0" w:color="auto"/>
        <w:right w:val="none" w:sz="0" w:space="0" w:color="auto"/>
      </w:divBdr>
    </w:div>
    <w:div w:id="680620376">
      <w:bodyDiv w:val="1"/>
      <w:marLeft w:val="0"/>
      <w:marRight w:val="0"/>
      <w:marTop w:val="0"/>
      <w:marBottom w:val="0"/>
      <w:divBdr>
        <w:top w:val="none" w:sz="0" w:space="0" w:color="auto"/>
        <w:left w:val="none" w:sz="0" w:space="0" w:color="auto"/>
        <w:bottom w:val="none" w:sz="0" w:space="0" w:color="auto"/>
        <w:right w:val="none" w:sz="0" w:space="0" w:color="auto"/>
      </w:divBdr>
    </w:div>
    <w:div w:id="682129677">
      <w:bodyDiv w:val="1"/>
      <w:marLeft w:val="0"/>
      <w:marRight w:val="0"/>
      <w:marTop w:val="0"/>
      <w:marBottom w:val="0"/>
      <w:divBdr>
        <w:top w:val="none" w:sz="0" w:space="0" w:color="auto"/>
        <w:left w:val="none" w:sz="0" w:space="0" w:color="auto"/>
        <w:bottom w:val="none" w:sz="0" w:space="0" w:color="auto"/>
        <w:right w:val="none" w:sz="0" w:space="0" w:color="auto"/>
      </w:divBdr>
    </w:div>
    <w:div w:id="684595801">
      <w:bodyDiv w:val="1"/>
      <w:marLeft w:val="0"/>
      <w:marRight w:val="0"/>
      <w:marTop w:val="0"/>
      <w:marBottom w:val="0"/>
      <w:divBdr>
        <w:top w:val="none" w:sz="0" w:space="0" w:color="auto"/>
        <w:left w:val="none" w:sz="0" w:space="0" w:color="auto"/>
        <w:bottom w:val="none" w:sz="0" w:space="0" w:color="auto"/>
        <w:right w:val="none" w:sz="0" w:space="0" w:color="auto"/>
      </w:divBdr>
    </w:div>
    <w:div w:id="687949547">
      <w:bodyDiv w:val="1"/>
      <w:marLeft w:val="0"/>
      <w:marRight w:val="0"/>
      <w:marTop w:val="0"/>
      <w:marBottom w:val="0"/>
      <w:divBdr>
        <w:top w:val="none" w:sz="0" w:space="0" w:color="auto"/>
        <w:left w:val="none" w:sz="0" w:space="0" w:color="auto"/>
        <w:bottom w:val="none" w:sz="0" w:space="0" w:color="auto"/>
        <w:right w:val="none" w:sz="0" w:space="0" w:color="auto"/>
      </w:divBdr>
    </w:div>
    <w:div w:id="692924712">
      <w:bodyDiv w:val="1"/>
      <w:marLeft w:val="0"/>
      <w:marRight w:val="0"/>
      <w:marTop w:val="0"/>
      <w:marBottom w:val="0"/>
      <w:divBdr>
        <w:top w:val="none" w:sz="0" w:space="0" w:color="auto"/>
        <w:left w:val="none" w:sz="0" w:space="0" w:color="auto"/>
        <w:bottom w:val="none" w:sz="0" w:space="0" w:color="auto"/>
        <w:right w:val="none" w:sz="0" w:space="0" w:color="auto"/>
      </w:divBdr>
    </w:div>
    <w:div w:id="695547584">
      <w:bodyDiv w:val="1"/>
      <w:marLeft w:val="0"/>
      <w:marRight w:val="0"/>
      <w:marTop w:val="0"/>
      <w:marBottom w:val="0"/>
      <w:divBdr>
        <w:top w:val="none" w:sz="0" w:space="0" w:color="auto"/>
        <w:left w:val="none" w:sz="0" w:space="0" w:color="auto"/>
        <w:bottom w:val="none" w:sz="0" w:space="0" w:color="auto"/>
        <w:right w:val="none" w:sz="0" w:space="0" w:color="auto"/>
      </w:divBdr>
    </w:div>
    <w:div w:id="695930468">
      <w:bodyDiv w:val="1"/>
      <w:marLeft w:val="0"/>
      <w:marRight w:val="0"/>
      <w:marTop w:val="0"/>
      <w:marBottom w:val="0"/>
      <w:divBdr>
        <w:top w:val="none" w:sz="0" w:space="0" w:color="auto"/>
        <w:left w:val="none" w:sz="0" w:space="0" w:color="auto"/>
        <w:bottom w:val="none" w:sz="0" w:space="0" w:color="auto"/>
        <w:right w:val="none" w:sz="0" w:space="0" w:color="auto"/>
      </w:divBdr>
    </w:div>
    <w:div w:id="696007456">
      <w:bodyDiv w:val="1"/>
      <w:marLeft w:val="0"/>
      <w:marRight w:val="0"/>
      <w:marTop w:val="0"/>
      <w:marBottom w:val="0"/>
      <w:divBdr>
        <w:top w:val="none" w:sz="0" w:space="0" w:color="auto"/>
        <w:left w:val="none" w:sz="0" w:space="0" w:color="auto"/>
        <w:bottom w:val="none" w:sz="0" w:space="0" w:color="auto"/>
        <w:right w:val="none" w:sz="0" w:space="0" w:color="auto"/>
      </w:divBdr>
    </w:div>
    <w:div w:id="701708938">
      <w:bodyDiv w:val="1"/>
      <w:marLeft w:val="0"/>
      <w:marRight w:val="0"/>
      <w:marTop w:val="0"/>
      <w:marBottom w:val="0"/>
      <w:divBdr>
        <w:top w:val="none" w:sz="0" w:space="0" w:color="auto"/>
        <w:left w:val="none" w:sz="0" w:space="0" w:color="auto"/>
        <w:bottom w:val="none" w:sz="0" w:space="0" w:color="auto"/>
        <w:right w:val="none" w:sz="0" w:space="0" w:color="auto"/>
      </w:divBdr>
      <w:divsChild>
        <w:div w:id="46033331">
          <w:marLeft w:val="0"/>
          <w:marRight w:val="0"/>
          <w:marTop w:val="0"/>
          <w:marBottom w:val="0"/>
          <w:divBdr>
            <w:top w:val="none" w:sz="0" w:space="0" w:color="auto"/>
            <w:left w:val="none" w:sz="0" w:space="0" w:color="auto"/>
            <w:bottom w:val="none" w:sz="0" w:space="0" w:color="auto"/>
            <w:right w:val="none" w:sz="0" w:space="0" w:color="auto"/>
          </w:divBdr>
          <w:divsChild>
            <w:div w:id="401946858">
              <w:marLeft w:val="0"/>
              <w:marRight w:val="0"/>
              <w:marTop w:val="0"/>
              <w:marBottom w:val="0"/>
              <w:divBdr>
                <w:top w:val="none" w:sz="0" w:space="0" w:color="auto"/>
                <w:left w:val="none" w:sz="0" w:space="0" w:color="auto"/>
                <w:bottom w:val="none" w:sz="0" w:space="0" w:color="auto"/>
                <w:right w:val="none" w:sz="0" w:space="0" w:color="auto"/>
              </w:divBdr>
              <w:divsChild>
                <w:div w:id="1882325223">
                  <w:marLeft w:val="0"/>
                  <w:marRight w:val="0"/>
                  <w:marTop w:val="0"/>
                  <w:marBottom w:val="0"/>
                  <w:divBdr>
                    <w:top w:val="none" w:sz="0" w:space="0" w:color="auto"/>
                    <w:left w:val="none" w:sz="0" w:space="0" w:color="auto"/>
                    <w:bottom w:val="none" w:sz="0" w:space="0" w:color="auto"/>
                    <w:right w:val="none" w:sz="0" w:space="0" w:color="auto"/>
                  </w:divBdr>
                  <w:divsChild>
                    <w:div w:id="45432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823746">
      <w:bodyDiv w:val="1"/>
      <w:marLeft w:val="0"/>
      <w:marRight w:val="0"/>
      <w:marTop w:val="0"/>
      <w:marBottom w:val="0"/>
      <w:divBdr>
        <w:top w:val="none" w:sz="0" w:space="0" w:color="auto"/>
        <w:left w:val="none" w:sz="0" w:space="0" w:color="auto"/>
        <w:bottom w:val="none" w:sz="0" w:space="0" w:color="auto"/>
        <w:right w:val="none" w:sz="0" w:space="0" w:color="auto"/>
      </w:divBdr>
    </w:div>
    <w:div w:id="706173978">
      <w:bodyDiv w:val="1"/>
      <w:marLeft w:val="0"/>
      <w:marRight w:val="0"/>
      <w:marTop w:val="0"/>
      <w:marBottom w:val="0"/>
      <w:divBdr>
        <w:top w:val="none" w:sz="0" w:space="0" w:color="auto"/>
        <w:left w:val="none" w:sz="0" w:space="0" w:color="auto"/>
        <w:bottom w:val="none" w:sz="0" w:space="0" w:color="auto"/>
        <w:right w:val="none" w:sz="0" w:space="0" w:color="auto"/>
      </w:divBdr>
    </w:div>
    <w:div w:id="711729831">
      <w:bodyDiv w:val="1"/>
      <w:marLeft w:val="0"/>
      <w:marRight w:val="0"/>
      <w:marTop w:val="0"/>
      <w:marBottom w:val="0"/>
      <w:divBdr>
        <w:top w:val="none" w:sz="0" w:space="0" w:color="auto"/>
        <w:left w:val="none" w:sz="0" w:space="0" w:color="auto"/>
        <w:bottom w:val="none" w:sz="0" w:space="0" w:color="auto"/>
        <w:right w:val="none" w:sz="0" w:space="0" w:color="auto"/>
      </w:divBdr>
    </w:div>
    <w:div w:id="713652149">
      <w:bodyDiv w:val="1"/>
      <w:marLeft w:val="0"/>
      <w:marRight w:val="0"/>
      <w:marTop w:val="0"/>
      <w:marBottom w:val="0"/>
      <w:divBdr>
        <w:top w:val="none" w:sz="0" w:space="0" w:color="auto"/>
        <w:left w:val="none" w:sz="0" w:space="0" w:color="auto"/>
        <w:bottom w:val="none" w:sz="0" w:space="0" w:color="auto"/>
        <w:right w:val="none" w:sz="0" w:space="0" w:color="auto"/>
      </w:divBdr>
    </w:div>
    <w:div w:id="714427327">
      <w:bodyDiv w:val="1"/>
      <w:marLeft w:val="0"/>
      <w:marRight w:val="0"/>
      <w:marTop w:val="0"/>
      <w:marBottom w:val="0"/>
      <w:divBdr>
        <w:top w:val="none" w:sz="0" w:space="0" w:color="auto"/>
        <w:left w:val="none" w:sz="0" w:space="0" w:color="auto"/>
        <w:bottom w:val="none" w:sz="0" w:space="0" w:color="auto"/>
        <w:right w:val="none" w:sz="0" w:space="0" w:color="auto"/>
      </w:divBdr>
    </w:div>
    <w:div w:id="728042532">
      <w:bodyDiv w:val="1"/>
      <w:marLeft w:val="0"/>
      <w:marRight w:val="0"/>
      <w:marTop w:val="0"/>
      <w:marBottom w:val="0"/>
      <w:divBdr>
        <w:top w:val="none" w:sz="0" w:space="0" w:color="auto"/>
        <w:left w:val="none" w:sz="0" w:space="0" w:color="auto"/>
        <w:bottom w:val="none" w:sz="0" w:space="0" w:color="auto"/>
        <w:right w:val="none" w:sz="0" w:space="0" w:color="auto"/>
      </w:divBdr>
    </w:div>
    <w:div w:id="730353111">
      <w:bodyDiv w:val="1"/>
      <w:marLeft w:val="0"/>
      <w:marRight w:val="0"/>
      <w:marTop w:val="0"/>
      <w:marBottom w:val="0"/>
      <w:divBdr>
        <w:top w:val="none" w:sz="0" w:space="0" w:color="auto"/>
        <w:left w:val="none" w:sz="0" w:space="0" w:color="auto"/>
        <w:bottom w:val="none" w:sz="0" w:space="0" w:color="auto"/>
        <w:right w:val="none" w:sz="0" w:space="0" w:color="auto"/>
      </w:divBdr>
    </w:div>
    <w:div w:id="731005511">
      <w:bodyDiv w:val="1"/>
      <w:marLeft w:val="0"/>
      <w:marRight w:val="0"/>
      <w:marTop w:val="0"/>
      <w:marBottom w:val="0"/>
      <w:divBdr>
        <w:top w:val="none" w:sz="0" w:space="0" w:color="auto"/>
        <w:left w:val="none" w:sz="0" w:space="0" w:color="auto"/>
        <w:bottom w:val="none" w:sz="0" w:space="0" w:color="auto"/>
        <w:right w:val="none" w:sz="0" w:space="0" w:color="auto"/>
      </w:divBdr>
    </w:div>
    <w:div w:id="731275324">
      <w:bodyDiv w:val="1"/>
      <w:marLeft w:val="0"/>
      <w:marRight w:val="0"/>
      <w:marTop w:val="0"/>
      <w:marBottom w:val="0"/>
      <w:divBdr>
        <w:top w:val="none" w:sz="0" w:space="0" w:color="auto"/>
        <w:left w:val="none" w:sz="0" w:space="0" w:color="auto"/>
        <w:bottom w:val="none" w:sz="0" w:space="0" w:color="auto"/>
        <w:right w:val="none" w:sz="0" w:space="0" w:color="auto"/>
      </w:divBdr>
    </w:div>
    <w:div w:id="739789763">
      <w:bodyDiv w:val="1"/>
      <w:marLeft w:val="0"/>
      <w:marRight w:val="0"/>
      <w:marTop w:val="0"/>
      <w:marBottom w:val="0"/>
      <w:divBdr>
        <w:top w:val="none" w:sz="0" w:space="0" w:color="auto"/>
        <w:left w:val="none" w:sz="0" w:space="0" w:color="auto"/>
        <w:bottom w:val="none" w:sz="0" w:space="0" w:color="auto"/>
        <w:right w:val="none" w:sz="0" w:space="0" w:color="auto"/>
      </w:divBdr>
    </w:div>
    <w:div w:id="747075762">
      <w:bodyDiv w:val="1"/>
      <w:marLeft w:val="0"/>
      <w:marRight w:val="0"/>
      <w:marTop w:val="0"/>
      <w:marBottom w:val="0"/>
      <w:divBdr>
        <w:top w:val="none" w:sz="0" w:space="0" w:color="auto"/>
        <w:left w:val="none" w:sz="0" w:space="0" w:color="auto"/>
        <w:bottom w:val="none" w:sz="0" w:space="0" w:color="auto"/>
        <w:right w:val="none" w:sz="0" w:space="0" w:color="auto"/>
      </w:divBdr>
    </w:div>
    <w:div w:id="758520687">
      <w:bodyDiv w:val="1"/>
      <w:marLeft w:val="0"/>
      <w:marRight w:val="0"/>
      <w:marTop w:val="0"/>
      <w:marBottom w:val="0"/>
      <w:divBdr>
        <w:top w:val="none" w:sz="0" w:space="0" w:color="auto"/>
        <w:left w:val="none" w:sz="0" w:space="0" w:color="auto"/>
        <w:bottom w:val="none" w:sz="0" w:space="0" w:color="auto"/>
        <w:right w:val="none" w:sz="0" w:space="0" w:color="auto"/>
      </w:divBdr>
    </w:div>
    <w:div w:id="763187544">
      <w:bodyDiv w:val="1"/>
      <w:marLeft w:val="0"/>
      <w:marRight w:val="0"/>
      <w:marTop w:val="0"/>
      <w:marBottom w:val="0"/>
      <w:divBdr>
        <w:top w:val="none" w:sz="0" w:space="0" w:color="auto"/>
        <w:left w:val="none" w:sz="0" w:space="0" w:color="auto"/>
        <w:bottom w:val="none" w:sz="0" w:space="0" w:color="auto"/>
        <w:right w:val="none" w:sz="0" w:space="0" w:color="auto"/>
      </w:divBdr>
    </w:div>
    <w:div w:id="771512412">
      <w:bodyDiv w:val="1"/>
      <w:marLeft w:val="0"/>
      <w:marRight w:val="0"/>
      <w:marTop w:val="0"/>
      <w:marBottom w:val="0"/>
      <w:divBdr>
        <w:top w:val="none" w:sz="0" w:space="0" w:color="auto"/>
        <w:left w:val="none" w:sz="0" w:space="0" w:color="auto"/>
        <w:bottom w:val="none" w:sz="0" w:space="0" w:color="auto"/>
        <w:right w:val="none" w:sz="0" w:space="0" w:color="auto"/>
      </w:divBdr>
    </w:div>
    <w:div w:id="774247811">
      <w:bodyDiv w:val="1"/>
      <w:marLeft w:val="0"/>
      <w:marRight w:val="0"/>
      <w:marTop w:val="0"/>
      <w:marBottom w:val="0"/>
      <w:divBdr>
        <w:top w:val="none" w:sz="0" w:space="0" w:color="auto"/>
        <w:left w:val="none" w:sz="0" w:space="0" w:color="auto"/>
        <w:bottom w:val="none" w:sz="0" w:space="0" w:color="auto"/>
        <w:right w:val="none" w:sz="0" w:space="0" w:color="auto"/>
      </w:divBdr>
    </w:div>
    <w:div w:id="791486356">
      <w:bodyDiv w:val="1"/>
      <w:marLeft w:val="0"/>
      <w:marRight w:val="0"/>
      <w:marTop w:val="0"/>
      <w:marBottom w:val="0"/>
      <w:divBdr>
        <w:top w:val="none" w:sz="0" w:space="0" w:color="auto"/>
        <w:left w:val="none" w:sz="0" w:space="0" w:color="auto"/>
        <w:bottom w:val="none" w:sz="0" w:space="0" w:color="auto"/>
        <w:right w:val="none" w:sz="0" w:space="0" w:color="auto"/>
      </w:divBdr>
    </w:div>
    <w:div w:id="792136871">
      <w:bodyDiv w:val="1"/>
      <w:marLeft w:val="0"/>
      <w:marRight w:val="0"/>
      <w:marTop w:val="0"/>
      <w:marBottom w:val="0"/>
      <w:divBdr>
        <w:top w:val="none" w:sz="0" w:space="0" w:color="auto"/>
        <w:left w:val="none" w:sz="0" w:space="0" w:color="auto"/>
        <w:bottom w:val="none" w:sz="0" w:space="0" w:color="auto"/>
        <w:right w:val="none" w:sz="0" w:space="0" w:color="auto"/>
      </w:divBdr>
    </w:div>
    <w:div w:id="792409953">
      <w:bodyDiv w:val="1"/>
      <w:marLeft w:val="0"/>
      <w:marRight w:val="0"/>
      <w:marTop w:val="0"/>
      <w:marBottom w:val="0"/>
      <w:divBdr>
        <w:top w:val="none" w:sz="0" w:space="0" w:color="auto"/>
        <w:left w:val="none" w:sz="0" w:space="0" w:color="auto"/>
        <w:bottom w:val="none" w:sz="0" w:space="0" w:color="auto"/>
        <w:right w:val="none" w:sz="0" w:space="0" w:color="auto"/>
      </w:divBdr>
    </w:div>
    <w:div w:id="792751958">
      <w:bodyDiv w:val="1"/>
      <w:marLeft w:val="0"/>
      <w:marRight w:val="0"/>
      <w:marTop w:val="0"/>
      <w:marBottom w:val="0"/>
      <w:divBdr>
        <w:top w:val="none" w:sz="0" w:space="0" w:color="auto"/>
        <w:left w:val="none" w:sz="0" w:space="0" w:color="auto"/>
        <w:bottom w:val="none" w:sz="0" w:space="0" w:color="auto"/>
        <w:right w:val="none" w:sz="0" w:space="0" w:color="auto"/>
      </w:divBdr>
    </w:div>
    <w:div w:id="794756647">
      <w:bodyDiv w:val="1"/>
      <w:marLeft w:val="0"/>
      <w:marRight w:val="0"/>
      <w:marTop w:val="0"/>
      <w:marBottom w:val="0"/>
      <w:divBdr>
        <w:top w:val="none" w:sz="0" w:space="0" w:color="auto"/>
        <w:left w:val="none" w:sz="0" w:space="0" w:color="auto"/>
        <w:bottom w:val="none" w:sz="0" w:space="0" w:color="auto"/>
        <w:right w:val="none" w:sz="0" w:space="0" w:color="auto"/>
      </w:divBdr>
    </w:div>
    <w:div w:id="799304158">
      <w:bodyDiv w:val="1"/>
      <w:marLeft w:val="0"/>
      <w:marRight w:val="0"/>
      <w:marTop w:val="0"/>
      <w:marBottom w:val="0"/>
      <w:divBdr>
        <w:top w:val="none" w:sz="0" w:space="0" w:color="auto"/>
        <w:left w:val="none" w:sz="0" w:space="0" w:color="auto"/>
        <w:bottom w:val="none" w:sz="0" w:space="0" w:color="auto"/>
        <w:right w:val="none" w:sz="0" w:space="0" w:color="auto"/>
      </w:divBdr>
    </w:div>
    <w:div w:id="805046058">
      <w:bodyDiv w:val="1"/>
      <w:marLeft w:val="0"/>
      <w:marRight w:val="0"/>
      <w:marTop w:val="0"/>
      <w:marBottom w:val="0"/>
      <w:divBdr>
        <w:top w:val="none" w:sz="0" w:space="0" w:color="auto"/>
        <w:left w:val="none" w:sz="0" w:space="0" w:color="auto"/>
        <w:bottom w:val="none" w:sz="0" w:space="0" w:color="auto"/>
        <w:right w:val="none" w:sz="0" w:space="0" w:color="auto"/>
      </w:divBdr>
    </w:div>
    <w:div w:id="809785323">
      <w:bodyDiv w:val="1"/>
      <w:marLeft w:val="0"/>
      <w:marRight w:val="0"/>
      <w:marTop w:val="0"/>
      <w:marBottom w:val="0"/>
      <w:divBdr>
        <w:top w:val="none" w:sz="0" w:space="0" w:color="auto"/>
        <w:left w:val="none" w:sz="0" w:space="0" w:color="auto"/>
        <w:bottom w:val="none" w:sz="0" w:space="0" w:color="auto"/>
        <w:right w:val="none" w:sz="0" w:space="0" w:color="auto"/>
      </w:divBdr>
    </w:div>
    <w:div w:id="812798906">
      <w:bodyDiv w:val="1"/>
      <w:marLeft w:val="0"/>
      <w:marRight w:val="0"/>
      <w:marTop w:val="0"/>
      <w:marBottom w:val="0"/>
      <w:divBdr>
        <w:top w:val="none" w:sz="0" w:space="0" w:color="auto"/>
        <w:left w:val="none" w:sz="0" w:space="0" w:color="auto"/>
        <w:bottom w:val="none" w:sz="0" w:space="0" w:color="auto"/>
        <w:right w:val="none" w:sz="0" w:space="0" w:color="auto"/>
      </w:divBdr>
    </w:div>
    <w:div w:id="816872694">
      <w:bodyDiv w:val="1"/>
      <w:marLeft w:val="0"/>
      <w:marRight w:val="0"/>
      <w:marTop w:val="0"/>
      <w:marBottom w:val="0"/>
      <w:divBdr>
        <w:top w:val="none" w:sz="0" w:space="0" w:color="auto"/>
        <w:left w:val="none" w:sz="0" w:space="0" w:color="auto"/>
        <w:bottom w:val="none" w:sz="0" w:space="0" w:color="auto"/>
        <w:right w:val="none" w:sz="0" w:space="0" w:color="auto"/>
      </w:divBdr>
    </w:div>
    <w:div w:id="825053390">
      <w:bodyDiv w:val="1"/>
      <w:marLeft w:val="0"/>
      <w:marRight w:val="0"/>
      <w:marTop w:val="0"/>
      <w:marBottom w:val="0"/>
      <w:divBdr>
        <w:top w:val="none" w:sz="0" w:space="0" w:color="auto"/>
        <w:left w:val="none" w:sz="0" w:space="0" w:color="auto"/>
        <w:bottom w:val="none" w:sz="0" w:space="0" w:color="auto"/>
        <w:right w:val="none" w:sz="0" w:space="0" w:color="auto"/>
      </w:divBdr>
    </w:div>
    <w:div w:id="843323489">
      <w:bodyDiv w:val="1"/>
      <w:marLeft w:val="0"/>
      <w:marRight w:val="0"/>
      <w:marTop w:val="0"/>
      <w:marBottom w:val="0"/>
      <w:divBdr>
        <w:top w:val="none" w:sz="0" w:space="0" w:color="auto"/>
        <w:left w:val="none" w:sz="0" w:space="0" w:color="auto"/>
        <w:bottom w:val="none" w:sz="0" w:space="0" w:color="auto"/>
        <w:right w:val="none" w:sz="0" w:space="0" w:color="auto"/>
      </w:divBdr>
      <w:divsChild>
        <w:div w:id="1591351035">
          <w:marLeft w:val="0"/>
          <w:marRight w:val="0"/>
          <w:marTop w:val="0"/>
          <w:marBottom w:val="0"/>
          <w:divBdr>
            <w:top w:val="none" w:sz="0" w:space="0" w:color="auto"/>
            <w:left w:val="none" w:sz="0" w:space="0" w:color="auto"/>
            <w:bottom w:val="none" w:sz="0" w:space="0" w:color="auto"/>
            <w:right w:val="none" w:sz="0" w:space="0" w:color="auto"/>
          </w:divBdr>
          <w:divsChild>
            <w:div w:id="55278660">
              <w:marLeft w:val="0"/>
              <w:marRight w:val="0"/>
              <w:marTop w:val="0"/>
              <w:marBottom w:val="0"/>
              <w:divBdr>
                <w:top w:val="none" w:sz="0" w:space="0" w:color="auto"/>
                <w:left w:val="none" w:sz="0" w:space="0" w:color="auto"/>
                <w:bottom w:val="none" w:sz="0" w:space="0" w:color="auto"/>
                <w:right w:val="none" w:sz="0" w:space="0" w:color="auto"/>
              </w:divBdr>
              <w:divsChild>
                <w:div w:id="1874727974">
                  <w:marLeft w:val="0"/>
                  <w:marRight w:val="0"/>
                  <w:marTop w:val="0"/>
                  <w:marBottom w:val="0"/>
                  <w:divBdr>
                    <w:top w:val="none" w:sz="0" w:space="0" w:color="auto"/>
                    <w:left w:val="none" w:sz="0" w:space="0" w:color="auto"/>
                    <w:bottom w:val="none" w:sz="0" w:space="0" w:color="auto"/>
                    <w:right w:val="none" w:sz="0" w:space="0" w:color="auto"/>
                  </w:divBdr>
                  <w:divsChild>
                    <w:div w:id="121519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980028">
      <w:bodyDiv w:val="1"/>
      <w:marLeft w:val="0"/>
      <w:marRight w:val="0"/>
      <w:marTop w:val="0"/>
      <w:marBottom w:val="0"/>
      <w:divBdr>
        <w:top w:val="none" w:sz="0" w:space="0" w:color="auto"/>
        <w:left w:val="none" w:sz="0" w:space="0" w:color="auto"/>
        <w:bottom w:val="none" w:sz="0" w:space="0" w:color="auto"/>
        <w:right w:val="none" w:sz="0" w:space="0" w:color="auto"/>
      </w:divBdr>
    </w:div>
    <w:div w:id="851333312">
      <w:bodyDiv w:val="1"/>
      <w:marLeft w:val="0"/>
      <w:marRight w:val="0"/>
      <w:marTop w:val="0"/>
      <w:marBottom w:val="0"/>
      <w:divBdr>
        <w:top w:val="none" w:sz="0" w:space="0" w:color="auto"/>
        <w:left w:val="none" w:sz="0" w:space="0" w:color="auto"/>
        <w:bottom w:val="none" w:sz="0" w:space="0" w:color="auto"/>
        <w:right w:val="none" w:sz="0" w:space="0" w:color="auto"/>
      </w:divBdr>
      <w:divsChild>
        <w:div w:id="440103378">
          <w:marLeft w:val="0"/>
          <w:marRight w:val="0"/>
          <w:marTop w:val="0"/>
          <w:marBottom w:val="0"/>
          <w:divBdr>
            <w:top w:val="none" w:sz="0" w:space="0" w:color="auto"/>
            <w:left w:val="none" w:sz="0" w:space="0" w:color="auto"/>
            <w:bottom w:val="none" w:sz="0" w:space="0" w:color="auto"/>
            <w:right w:val="none" w:sz="0" w:space="0" w:color="auto"/>
          </w:divBdr>
          <w:divsChild>
            <w:div w:id="312224331">
              <w:marLeft w:val="0"/>
              <w:marRight w:val="0"/>
              <w:marTop w:val="0"/>
              <w:marBottom w:val="0"/>
              <w:divBdr>
                <w:top w:val="none" w:sz="0" w:space="0" w:color="auto"/>
                <w:left w:val="none" w:sz="0" w:space="0" w:color="auto"/>
                <w:bottom w:val="none" w:sz="0" w:space="0" w:color="auto"/>
                <w:right w:val="none" w:sz="0" w:space="0" w:color="auto"/>
              </w:divBdr>
              <w:divsChild>
                <w:div w:id="15526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548395">
      <w:bodyDiv w:val="1"/>
      <w:marLeft w:val="0"/>
      <w:marRight w:val="0"/>
      <w:marTop w:val="0"/>
      <w:marBottom w:val="0"/>
      <w:divBdr>
        <w:top w:val="none" w:sz="0" w:space="0" w:color="auto"/>
        <w:left w:val="none" w:sz="0" w:space="0" w:color="auto"/>
        <w:bottom w:val="none" w:sz="0" w:space="0" w:color="auto"/>
        <w:right w:val="none" w:sz="0" w:space="0" w:color="auto"/>
      </w:divBdr>
    </w:div>
    <w:div w:id="871262771">
      <w:bodyDiv w:val="1"/>
      <w:marLeft w:val="0"/>
      <w:marRight w:val="0"/>
      <w:marTop w:val="0"/>
      <w:marBottom w:val="0"/>
      <w:divBdr>
        <w:top w:val="none" w:sz="0" w:space="0" w:color="auto"/>
        <w:left w:val="none" w:sz="0" w:space="0" w:color="auto"/>
        <w:bottom w:val="none" w:sz="0" w:space="0" w:color="auto"/>
        <w:right w:val="none" w:sz="0" w:space="0" w:color="auto"/>
      </w:divBdr>
    </w:div>
    <w:div w:id="892544411">
      <w:bodyDiv w:val="1"/>
      <w:marLeft w:val="0"/>
      <w:marRight w:val="0"/>
      <w:marTop w:val="0"/>
      <w:marBottom w:val="0"/>
      <w:divBdr>
        <w:top w:val="none" w:sz="0" w:space="0" w:color="auto"/>
        <w:left w:val="none" w:sz="0" w:space="0" w:color="auto"/>
        <w:bottom w:val="none" w:sz="0" w:space="0" w:color="auto"/>
        <w:right w:val="none" w:sz="0" w:space="0" w:color="auto"/>
      </w:divBdr>
    </w:div>
    <w:div w:id="892617222">
      <w:bodyDiv w:val="1"/>
      <w:marLeft w:val="0"/>
      <w:marRight w:val="0"/>
      <w:marTop w:val="0"/>
      <w:marBottom w:val="0"/>
      <w:divBdr>
        <w:top w:val="none" w:sz="0" w:space="0" w:color="auto"/>
        <w:left w:val="none" w:sz="0" w:space="0" w:color="auto"/>
        <w:bottom w:val="none" w:sz="0" w:space="0" w:color="auto"/>
        <w:right w:val="none" w:sz="0" w:space="0" w:color="auto"/>
      </w:divBdr>
    </w:div>
    <w:div w:id="900361102">
      <w:bodyDiv w:val="1"/>
      <w:marLeft w:val="0"/>
      <w:marRight w:val="0"/>
      <w:marTop w:val="0"/>
      <w:marBottom w:val="0"/>
      <w:divBdr>
        <w:top w:val="none" w:sz="0" w:space="0" w:color="auto"/>
        <w:left w:val="none" w:sz="0" w:space="0" w:color="auto"/>
        <w:bottom w:val="none" w:sz="0" w:space="0" w:color="auto"/>
        <w:right w:val="none" w:sz="0" w:space="0" w:color="auto"/>
      </w:divBdr>
    </w:div>
    <w:div w:id="911502965">
      <w:bodyDiv w:val="1"/>
      <w:marLeft w:val="0"/>
      <w:marRight w:val="0"/>
      <w:marTop w:val="0"/>
      <w:marBottom w:val="0"/>
      <w:divBdr>
        <w:top w:val="none" w:sz="0" w:space="0" w:color="auto"/>
        <w:left w:val="none" w:sz="0" w:space="0" w:color="auto"/>
        <w:bottom w:val="none" w:sz="0" w:space="0" w:color="auto"/>
        <w:right w:val="none" w:sz="0" w:space="0" w:color="auto"/>
      </w:divBdr>
      <w:divsChild>
        <w:div w:id="473061720">
          <w:marLeft w:val="0"/>
          <w:marRight w:val="0"/>
          <w:marTop w:val="0"/>
          <w:marBottom w:val="0"/>
          <w:divBdr>
            <w:top w:val="none" w:sz="0" w:space="0" w:color="auto"/>
            <w:left w:val="none" w:sz="0" w:space="0" w:color="auto"/>
            <w:bottom w:val="none" w:sz="0" w:space="0" w:color="auto"/>
            <w:right w:val="none" w:sz="0" w:space="0" w:color="auto"/>
          </w:divBdr>
          <w:divsChild>
            <w:div w:id="1638073822">
              <w:marLeft w:val="0"/>
              <w:marRight w:val="0"/>
              <w:marTop w:val="0"/>
              <w:marBottom w:val="0"/>
              <w:divBdr>
                <w:top w:val="none" w:sz="0" w:space="0" w:color="auto"/>
                <w:left w:val="none" w:sz="0" w:space="0" w:color="auto"/>
                <w:bottom w:val="none" w:sz="0" w:space="0" w:color="auto"/>
                <w:right w:val="none" w:sz="0" w:space="0" w:color="auto"/>
              </w:divBdr>
              <w:divsChild>
                <w:div w:id="939794717">
                  <w:marLeft w:val="0"/>
                  <w:marRight w:val="0"/>
                  <w:marTop w:val="0"/>
                  <w:marBottom w:val="0"/>
                  <w:divBdr>
                    <w:top w:val="none" w:sz="0" w:space="0" w:color="auto"/>
                    <w:left w:val="none" w:sz="0" w:space="0" w:color="auto"/>
                    <w:bottom w:val="none" w:sz="0" w:space="0" w:color="auto"/>
                    <w:right w:val="none" w:sz="0" w:space="0" w:color="auto"/>
                  </w:divBdr>
                  <w:divsChild>
                    <w:div w:id="33843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991390">
      <w:bodyDiv w:val="1"/>
      <w:marLeft w:val="0"/>
      <w:marRight w:val="0"/>
      <w:marTop w:val="0"/>
      <w:marBottom w:val="0"/>
      <w:divBdr>
        <w:top w:val="none" w:sz="0" w:space="0" w:color="auto"/>
        <w:left w:val="none" w:sz="0" w:space="0" w:color="auto"/>
        <w:bottom w:val="none" w:sz="0" w:space="0" w:color="auto"/>
        <w:right w:val="none" w:sz="0" w:space="0" w:color="auto"/>
      </w:divBdr>
    </w:div>
    <w:div w:id="931548876">
      <w:bodyDiv w:val="1"/>
      <w:marLeft w:val="0"/>
      <w:marRight w:val="0"/>
      <w:marTop w:val="0"/>
      <w:marBottom w:val="0"/>
      <w:divBdr>
        <w:top w:val="none" w:sz="0" w:space="0" w:color="auto"/>
        <w:left w:val="none" w:sz="0" w:space="0" w:color="auto"/>
        <w:bottom w:val="none" w:sz="0" w:space="0" w:color="auto"/>
        <w:right w:val="none" w:sz="0" w:space="0" w:color="auto"/>
      </w:divBdr>
    </w:div>
    <w:div w:id="937560179">
      <w:bodyDiv w:val="1"/>
      <w:marLeft w:val="0"/>
      <w:marRight w:val="0"/>
      <w:marTop w:val="0"/>
      <w:marBottom w:val="0"/>
      <w:divBdr>
        <w:top w:val="none" w:sz="0" w:space="0" w:color="auto"/>
        <w:left w:val="none" w:sz="0" w:space="0" w:color="auto"/>
        <w:bottom w:val="none" w:sz="0" w:space="0" w:color="auto"/>
        <w:right w:val="none" w:sz="0" w:space="0" w:color="auto"/>
      </w:divBdr>
    </w:div>
    <w:div w:id="940532619">
      <w:bodyDiv w:val="1"/>
      <w:marLeft w:val="0"/>
      <w:marRight w:val="0"/>
      <w:marTop w:val="0"/>
      <w:marBottom w:val="0"/>
      <w:divBdr>
        <w:top w:val="none" w:sz="0" w:space="0" w:color="auto"/>
        <w:left w:val="none" w:sz="0" w:space="0" w:color="auto"/>
        <w:bottom w:val="none" w:sz="0" w:space="0" w:color="auto"/>
        <w:right w:val="none" w:sz="0" w:space="0" w:color="auto"/>
      </w:divBdr>
    </w:div>
    <w:div w:id="940718561">
      <w:bodyDiv w:val="1"/>
      <w:marLeft w:val="0"/>
      <w:marRight w:val="0"/>
      <w:marTop w:val="0"/>
      <w:marBottom w:val="0"/>
      <w:divBdr>
        <w:top w:val="none" w:sz="0" w:space="0" w:color="auto"/>
        <w:left w:val="none" w:sz="0" w:space="0" w:color="auto"/>
        <w:bottom w:val="none" w:sz="0" w:space="0" w:color="auto"/>
        <w:right w:val="none" w:sz="0" w:space="0" w:color="auto"/>
      </w:divBdr>
    </w:div>
    <w:div w:id="944457925">
      <w:bodyDiv w:val="1"/>
      <w:marLeft w:val="0"/>
      <w:marRight w:val="0"/>
      <w:marTop w:val="0"/>
      <w:marBottom w:val="0"/>
      <w:divBdr>
        <w:top w:val="none" w:sz="0" w:space="0" w:color="auto"/>
        <w:left w:val="none" w:sz="0" w:space="0" w:color="auto"/>
        <w:bottom w:val="none" w:sz="0" w:space="0" w:color="auto"/>
        <w:right w:val="none" w:sz="0" w:space="0" w:color="auto"/>
      </w:divBdr>
    </w:div>
    <w:div w:id="947007600">
      <w:bodyDiv w:val="1"/>
      <w:marLeft w:val="0"/>
      <w:marRight w:val="0"/>
      <w:marTop w:val="0"/>
      <w:marBottom w:val="0"/>
      <w:divBdr>
        <w:top w:val="none" w:sz="0" w:space="0" w:color="auto"/>
        <w:left w:val="none" w:sz="0" w:space="0" w:color="auto"/>
        <w:bottom w:val="none" w:sz="0" w:space="0" w:color="auto"/>
        <w:right w:val="none" w:sz="0" w:space="0" w:color="auto"/>
      </w:divBdr>
    </w:div>
    <w:div w:id="950624832">
      <w:bodyDiv w:val="1"/>
      <w:marLeft w:val="0"/>
      <w:marRight w:val="0"/>
      <w:marTop w:val="0"/>
      <w:marBottom w:val="0"/>
      <w:divBdr>
        <w:top w:val="none" w:sz="0" w:space="0" w:color="auto"/>
        <w:left w:val="none" w:sz="0" w:space="0" w:color="auto"/>
        <w:bottom w:val="none" w:sz="0" w:space="0" w:color="auto"/>
        <w:right w:val="none" w:sz="0" w:space="0" w:color="auto"/>
      </w:divBdr>
    </w:div>
    <w:div w:id="952707577">
      <w:bodyDiv w:val="1"/>
      <w:marLeft w:val="0"/>
      <w:marRight w:val="0"/>
      <w:marTop w:val="0"/>
      <w:marBottom w:val="0"/>
      <w:divBdr>
        <w:top w:val="none" w:sz="0" w:space="0" w:color="auto"/>
        <w:left w:val="none" w:sz="0" w:space="0" w:color="auto"/>
        <w:bottom w:val="none" w:sz="0" w:space="0" w:color="auto"/>
        <w:right w:val="none" w:sz="0" w:space="0" w:color="auto"/>
      </w:divBdr>
    </w:div>
    <w:div w:id="955868205">
      <w:bodyDiv w:val="1"/>
      <w:marLeft w:val="0"/>
      <w:marRight w:val="0"/>
      <w:marTop w:val="0"/>
      <w:marBottom w:val="0"/>
      <w:divBdr>
        <w:top w:val="none" w:sz="0" w:space="0" w:color="auto"/>
        <w:left w:val="none" w:sz="0" w:space="0" w:color="auto"/>
        <w:bottom w:val="none" w:sz="0" w:space="0" w:color="auto"/>
        <w:right w:val="none" w:sz="0" w:space="0" w:color="auto"/>
      </w:divBdr>
    </w:div>
    <w:div w:id="960765011">
      <w:bodyDiv w:val="1"/>
      <w:marLeft w:val="0"/>
      <w:marRight w:val="0"/>
      <w:marTop w:val="0"/>
      <w:marBottom w:val="0"/>
      <w:divBdr>
        <w:top w:val="none" w:sz="0" w:space="0" w:color="auto"/>
        <w:left w:val="none" w:sz="0" w:space="0" w:color="auto"/>
        <w:bottom w:val="none" w:sz="0" w:space="0" w:color="auto"/>
        <w:right w:val="none" w:sz="0" w:space="0" w:color="auto"/>
      </w:divBdr>
    </w:div>
    <w:div w:id="964315377">
      <w:bodyDiv w:val="1"/>
      <w:marLeft w:val="0"/>
      <w:marRight w:val="0"/>
      <w:marTop w:val="0"/>
      <w:marBottom w:val="0"/>
      <w:divBdr>
        <w:top w:val="none" w:sz="0" w:space="0" w:color="auto"/>
        <w:left w:val="none" w:sz="0" w:space="0" w:color="auto"/>
        <w:bottom w:val="none" w:sz="0" w:space="0" w:color="auto"/>
        <w:right w:val="none" w:sz="0" w:space="0" w:color="auto"/>
      </w:divBdr>
    </w:div>
    <w:div w:id="970474187">
      <w:bodyDiv w:val="1"/>
      <w:marLeft w:val="0"/>
      <w:marRight w:val="0"/>
      <w:marTop w:val="0"/>
      <w:marBottom w:val="0"/>
      <w:divBdr>
        <w:top w:val="none" w:sz="0" w:space="0" w:color="auto"/>
        <w:left w:val="none" w:sz="0" w:space="0" w:color="auto"/>
        <w:bottom w:val="none" w:sz="0" w:space="0" w:color="auto"/>
        <w:right w:val="none" w:sz="0" w:space="0" w:color="auto"/>
      </w:divBdr>
    </w:div>
    <w:div w:id="972756832">
      <w:bodyDiv w:val="1"/>
      <w:marLeft w:val="0"/>
      <w:marRight w:val="0"/>
      <w:marTop w:val="0"/>
      <w:marBottom w:val="0"/>
      <w:divBdr>
        <w:top w:val="none" w:sz="0" w:space="0" w:color="auto"/>
        <w:left w:val="none" w:sz="0" w:space="0" w:color="auto"/>
        <w:bottom w:val="none" w:sz="0" w:space="0" w:color="auto"/>
        <w:right w:val="none" w:sz="0" w:space="0" w:color="auto"/>
      </w:divBdr>
    </w:div>
    <w:div w:id="974682825">
      <w:bodyDiv w:val="1"/>
      <w:marLeft w:val="0"/>
      <w:marRight w:val="0"/>
      <w:marTop w:val="0"/>
      <w:marBottom w:val="0"/>
      <w:divBdr>
        <w:top w:val="none" w:sz="0" w:space="0" w:color="auto"/>
        <w:left w:val="none" w:sz="0" w:space="0" w:color="auto"/>
        <w:bottom w:val="none" w:sz="0" w:space="0" w:color="auto"/>
        <w:right w:val="none" w:sz="0" w:space="0" w:color="auto"/>
      </w:divBdr>
    </w:div>
    <w:div w:id="979192813">
      <w:bodyDiv w:val="1"/>
      <w:marLeft w:val="0"/>
      <w:marRight w:val="0"/>
      <w:marTop w:val="0"/>
      <w:marBottom w:val="0"/>
      <w:divBdr>
        <w:top w:val="none" w:sz="0" w:space="0" w:color="auto"/>
        <w:left w:val="none" w:sz="0" w:space="0" w:color="auto"/>
        <w:bottom w:val="none" w:sz="0" w:space="0" w:color="auto"/>
        <w:right w:val="none" w:sz="0" w:space="0" w:color="auto"/>
      </w:divBdr>
    </w:div>
    <w:div w:id="991445976">
      <w:bodyDiv w:val="1"/>
      <w:marLeft w:val="0"/>
      <w:marRight w:val="0"/>
      <w:marTop w:val="0"/>
      <w:marBottom w:val="0"/>
      <w:divBdr>
        <w:top w:val="none" w:sz="0" w:space="0" w:color="auto"/>
        <w:left w:val="none" w:sz="0" w:space="0" w:color="auto"/>
        <w:bottom w:val="none" w:sz="0" w:space="0" w:color="auto"/>
        <w:right w:val="none" w:sz="0" w:space="0" w:color="auto"/>
      </w:divBdr>
    </w:div>
    <w:div w:id="993801929">
      <w:bodyDiv w:val="1"/>
      <w:marLeft w:val="0"/>
      <w:marRight w:val="0"/>
      <w:marTop w:val="0"/>
      <w:marBottom w:val="0"/>
      <w:divBdr>
        <w:top w:val="none" w:sz="0" w:space="0" w:color="auto"/>
        <w:left w:val="none" w:sz="0" w:space="0" w:color="auto"/>
        <w:bottom w:val="none" w:sz="0" w:space="0" w:color="auto"/>
        <w:right w:val="none" w:sz="0" w:space="0" w:color="auto"/>
      </w:divBdr>
    </w:div>
    <w:div w:id="994147621">
      <w:bodyDiv w:val="1"/>
      <w:marLeft w:val="0"/>
      <w:marRight w:val="0"/>
      <w:marTop w:val="0"/>
      <w:marBottom w:val="0"/>
      <w:divBdr>
        <w:top w:val="none" w:sz="0" w:space="0" w:color="auto"/>
        <w:left w:val="none" w:sz="0" w:space="0" w:color="auto"/>
        <w:bottom w:val="none" w:sz="0" w:space="0" w:color="auto"/>
        <w:right w:val="none" w:sz="0" w:space="0" w:color="auto"/>
      </w:divBdr>
    </w:div>
    <w:div w:id="1016034280">
      <w:bodyDiv w:val="1"/>
      <w:marLeft w:val="0"/>
      <w:marRight w:val="0"/>
      <w:marTop w:val="0"/>
      <w:marBottom w:val="0"/>
      <w:divBdr>
        <w:top w:val="none" w:sz="0" w:space="0" w:color="auto"/>
        <w:left w:val="none" w:sz="0" w:space="0" w:color="auto"/>
        <w:bottom w:val="none" w:sz="0" w:space="0" w:color="auto"/>
        <w:right w:val="none" w:sz="0" w:space="0" w:color="auto"/>
      </w:divBdr>
    </w:div>
    <w:div w:id="1017079171">
      <w:bodyDiv w:val="1"/>
      <w:marLeft w:val="0"/>
      <w:marRight w:val="0"/>
      <w:marTop w:val="0"/>
      <w:marBottom w:val="0"/>
      <w:divBdr>
        <w:top w:val="none" w:sz="0" w:space="0" w:color="auto"/>
        <w:left w:val="none" w:sz="0" w:space="0" w:color="auto"/>
        <w:bottom w:val="none" w:sz="0" w:space="0" w:color="auto"/>
        <w:right w:val="none" w:sz="0" w:space="0" w:color="auto"/>
      </w:divBdr>
    </w:div>
    <w:div w:id="1023825687">
      <w:bodyDiv w:val="1"/>
      <w:marLeft w:val="0"/>
      <w:marRight w:val="0"/>
      <w:marTop w:val="0"/>
      <w:marBottom w:val="0"/>
      <w:divBdr>
        <w:top w:val="none" w:sz="0" w:space="0" w:color="auto"/>
        <w:left w:val="none" w:sz="0" w:space="0" w:color="auto"/>
        <w:bottom w:val="none" w:sz="0" w:space="0" w:color="auto"/>
        <w:right w:val="none" w:sz="0" w:space="0" w:color="auto"/>
      </w:divBdr>
    </w:div>
    <w:div w:id="1027677230">
      <w:bodyDiv w:val="1"/>
      <w:marLeft w:val="0"/>
      <w:marRight w:val="0"/>
      <w:marTop w:val="0"/>
      <w:marBottom w:val="0"/>
      <w:divBdr>
        <w:top w:val="none" w:sz="0" w:space="0" w:color="auto"/>
        <w:left w:val="none" w:sz="0" w:space="0" w:color="auto"/>
        <w:bottom w:val="none" w:sz="0" w:space="0" w:color="auto"/>
        <w:right w:val="none" w:sz="0" w:space="0" w:color="auto"/>
      </w:divBdr>
    </w:div>
    <w:div w:id="1036543453">
      <w:bodyDiv w:val="1"/>
      <w:marLeft w:val="0"/>
      <w:marRight w:val="0"/>
      <w:marTop w:val="0"/>
      <w:marBottom w:val="0"/>
      <w:divBdr>
        <w:top w:val="none" w:sz="0" w:space="0" w:color="auto"/>
        <w:left w:val="none" w:sz="0" w:space="0" w:color="auto"/>
        <w:bottom w:val="none" w:sz="0" w:space="0" w:color="auto"/>
        <w:right w:val="none" w:sz="0" w:space="0" w:color="auto"/>
      </w:divBdr>
    </w:div>
    <w:div w:id="1056054653">
      <w:bodyDiv w:val="1"/>
      <w:marLeft w:val="0"/>
      <w:marRight w:val="0"/>
      <w:marTop w:val="0"/>
      <w:marBottom w:val="0"/>
      <w:divBdr>
        <w:top w:val="none" w:sz="0" w:space="0" w:color="auto"/>
        <w:left w:val="none" w:sz="0" w:space="0" w:color="auto"/>
        <w:bottom w:val="none" w:sz="0" w:space="0" w:color="auto"/>
        <w:right w:val="none" w:sz="0" w:space="0" w:color="auto"/>
      </w:divBdr>
    </w:div>
    <w:div w:id="1063336624">
      <w:bodyDiv w:val="1"/>
      <w:marLeft w:val="0"/>
      <w:marRight w:val="0"/>
      <w:marTop w:val="0"/>
      <w:marBottom w:val="0"/>
      <w:divBdr>
        <w:top w:val="none" w:sz="0" w:space="0" w:color="auto"/>
        <w:left w:val="none" w:sz="0" w:space="0" w:color="auto"/>
        <w:bottom w:val="none" w:sz="0" w:space="0" w:color="auto"/>
        <w:right w:val="none" w:sz="0" w:space="0" w:color="auto"/>
      </w:divBdr>
    </w:div>
    <w:div w:id="1069113869">
      <w:bodyDiv w:val="1"/>
      <w:marLeft w:val="0"/>
      <w:marRight w:val="0"/>
      <w:marTop w:val="0"/>
      <w:marBottom w:val="0"/>
      <w:divBdr>
        <w:top w:val="none" w:sz="0" w:space="0" w:color="auto"/>
        <w:left w:val="none" w:sz="0" w:space="0" w:color="auto"/>
        <w:bottom w:val="none" w:sz="0" w:space="0" w:color="auto"/>
        <w:right w:val="none" w:sz="0" w:space="0" w:color="auto"/>
      </w:divBdr>
      <w:divsChild>
        <w:div w:id="1351181110">
          <w:marLeft w:val="0"/>
          <w:marRight w:val="0"/>
          <w:marTop w:val="0"/>
          <w:marBottom w:val="0"/>
          <w:divBdr>
            <w:top w:val="none" w:sz="0" w:space="0" w:color="auto"/>
            <w:left w:val="none" w:sz="0" w:space="0" w:color="auto"/>
            <w:bottom w:val="none" w:sz="0" w:space="0" w:color="auto"/>
            <w:right w:val="none" w:sz="0" w:space="0" w:color="auto"/>
          </w:divBdr>
          <w:divsChild>
            <w:div w:id="1972638343">
              <w:marLeft w:val="0"/>
              <w:marRight w:val="0"/>
              <w:marTop w:val="0"/>
              <w:marBottom w:val="0"/>
              <w:divBdr>
                <w:top w:val="none" w:sz="0" w:space="0" w:color="auto"/>
                <w:left w:val="none" w:sz="0" w:space="0" w:color="auto"/>
                <w:bottom w:val="none" w:sz="0" w:space="0" w:color="auto"/>
                <w:right w:val="none" w:sz="0" w:space="0" w:color="auto"/>
              </w:divBdr>
              <w:divsChild>
                <w:div w:id="291130126">
                  <w:marLeft w:val="0"/>
                  <w:marRight w:val="0"/>
                  <w:marTop w:val="0"/>
                  <w:marBottom w:val="0"/>
                  <w:divBdr>
                    <w:top w:val="none" w:sz="0" w:space="0" w:color="auto"/>
                    <w:left w:val="none" w:sz="0" w:space="0" w:color="auto"/>
                    <w:bottom w:val="none" w:sz="0" w:space="0" w:color="auto"/>
                    <w:right w:val="none" w:sz="0" w:space="0" w:color="auto"/>
                  </w:divBdr>
                  <w:divsChild>
                    <w:div w:id="11982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617742">
      <w:bodyDiv w:val="1"/>
      <w:marLeft w:val="0"/>
      <w:marRight w:val="0"/>
      <w:marTop w:val="0"/>
      <w:marBottom w:val="0"/>
      <w:divBdr>
        <w:top w:val="none" w:sz="0" w:space="0" w:color="auto"/>
        <w:left w:val="none" w:sz="0" w:space="0" w:color="auto"/>
        <w:bottom w:val="none" w:sz="0" w:space="0" w:color="auto"/>
        <w:right w:val="none" w:sz="0" w:space="0" w:color="auto"/>
      </w:divBdr>
    </w:div>
    <w:div w:id="1069889069">
      <w:bodyDiv w:val="1"/>
      <w:marLeft w:val="0"/>
      <w:marRight w:val="0"/>
      <w:marTop w:val="0"/>
      <w:marBottom w:val="0"/>
      <w:divBdr>
        <w:top w:val="none" w:sz="0" w:space="0" w:color="auto"/>
        <w:left w:val="none" w:sz="0" w:space="0" w:color="auto"/>
        <w:bottom w:val="none" w:sz="0" w:space="0" w:color="auto"/>
        <w:right w:val="none" w:sz="0" w:space="0" w:color="auto"/>
      </w:divBdr>
    </w:div>
    <w:div w:id="1070037071">
      <w:bodyDiv w:val="1"/>
      <w:marLeft w:val="0"/>
      <w:marRight w:val="0"/>
      <w:marTop w:val="0"/>
      <w:marBottom w:val="0"/>
      <w:divBdr>
        <w:top w:val="none" w:sz="0" w:space="0" w:color="auto"/>
        <w:left w:val="none" w:sz="0" w:space="0" w:color="auto"/>
        <w:bottom w:val="none" w:sz="0" w:space="0" w:color="auto"/>
        <w:right w:val="none" w:sz="0" w:space="0" w:color="auto"/>
      </w:divBdr>
    </w:div>
    <w:div w:id="1076245988">
      <w:bodyDiv w:val="1"/>
      <w:marLeft w:val="0"/>
      <w:marRight w:val="0"/>
      <w:marTop w:val="0"/>
      <w:marBottom w:val="0"/>
      <w:divBdr>
        <w:top w:val="none" w:sz="0" w:space="0" w:color="auto"/>
        <w:left w:val="none" w:sz="0" w:space="0" w:color="auto"/>
        <w:bottom w:val="none" w:sz="0" w:space="0" w:color="auto"/>
        <w:right w:val="none" w:sz="0" w:space="0" w:color="auto"/>
      </w:divBdr>
    </w:div>
    <w:div w:id="1086805021">
      <w:bodyDiv w:val="1"/>
      <w:marLeft w:val="0"/>
      <w:marRight w:val="0"/>
      <w:marTop w:val="0"/>
      <w:marBottom w:val="0"/>
      <w:divBdr>
        <w:top w:val="none" w:sz="0" w:space="0" w:color="auto"/>
        <w:left w:val="none" w:sz="0" w:space="0" w:color="auto"/>
        <w:bottom w:val="none" w:sz="0" w:space="0" w:color="auto"/>
        <w:right w:val="none" w:sz="0" w:space="0" w:color="auto"/>
      </w:divBdr>
    </w:div>
    <w:div w:id="1095321994">
      <w:bodyDiv w:val="1"/>
      <w:marLeft w:val="0"/>
      <w:marRight w:val="0"/>
      <w:marTop w:val="0"/>
      <w:marBottom w:val="0"/>
      <w:divBdr>
        <w:top w:val="none" w:sz="0" w:space="0" w:color="auto"/>
        <w:left w:val="none" w:sz="0" w:space="0" w:color="auto"/>
        <w:bottom w:val="none" w:sz="0" w:space="0" w:color="auto"/>
        <w:right w:val="none" w:sz="0" w:space="0" w:color="auto"/>
      </w:divBdr>
      <w:divsChild>
        <w:div w:id="1382899885">
          <w:marLeft w:val="480"/>
          <w:marRight w:val="0"/>
          <w:marTop w:val="0"/>
          <w:marBottom w:val="0"/>
          <w:divBdr>
            <w:top w:val="none" w:sz="0" w:space="0" w:color="auto"/>
            <w:left w:val="none" w:sz="0" w:space="0" w:color="auto"/>
            <w:bottom w:val="none" w:sz="0" w:space="0" w:color="auto"/>
            <w:right w:val="none" w:sz="0" w:space="0" w:color="auto"/>
          </w:divBdr>
        </w:div>
        <w:div w:id="1971593623">
          <w:marLeft w:val="480"/>
          <w:marRight w:val="0"/>
          <w:marTop w:val="0"/>
          <w:marBottom w:val="0"/>
          <w:divBdr>
            <w:top w:val="none" w:sz="0" w:space="0" w:color="auto"/>
            <w:left w:val="none" w:sz="0" w:space="0" w:color="auto"/>
            <w:bottom w:val="none" w:sz="0" w:space="0" w:color="auto"/>
            <w:right w:val="none" w:sz="0" w:space="0" w:color="auto"/>
          </w:divBdr>
        </w:div>
        <w:div w:id="1049568445">
          <w:marLeft w:val="480"/>
          <w:marRight w:val="0"/>
          <w:marTop w:val="0"/>
          <w:marBottom w:val="0"/>
          <w:divBdr>
            <w:top w:val="none" w:sz="0" w:space="0" w:color="auto"/>
            <w:left w:val="none" w:sz="0" w:space="0" w:color="auto"/>
            <w:bottom w:val="none" w:sz="0" w:space="0" w:color="auto"/>
            <w:right w:val="none" w:sz="0" w:space="0" w:color="auto"/>
          </w:divBdr>
        </w:div>
        <w:div w:id="2092265227">
          <w:marLeft w:val="480"/>
          <w:marRight w:val="0"/>
          <w:marTop w:val="0"/>
          <w:marBottom w:val="0"/>
          <w:divBdr>
            <w:top w:val="none" w:sz="0" w:space="0" w:color="auto"/>
            <w:left w:val="none" w:sz="0" w:space="0" w:color="auto"/>
            <w:bottom w:val="none" w:sz="0" w:space="0" w:color="auto"/>
            <w:right w:val="none" w:sz="0" w:space="0" w:color="auto"/>
          </w:divBdr>
        </w:div>
        <w:div w:id="530995889">
          <w:marLeft w:val="480"/>
          <w:marRight w:val="0"/>
          <w:marTop w:val="0"/>
          <w:marBottom w:val="0"/>
          <w:divBdr>
            <w:top w:val="none" w:sz="0" w:space="0" w:color="auto"/>
            <w:left w:val="none" w:sz="0" w:space="0" w:color="auto"/>
            <w:bottom w:val="none" w:sz="0" w:space="0" w:color="auto"/>
            <w:right w:val="none" w:sz="0" w:space="0" w:color="auto"/>
          </w:divBdr>
        </w:div>
        <w:div w:id="1483429383">
          <w:marLeft w:val="480"/>
          <w:marRight w:val="0"/>
          <w:marTop w:val="0"/>
          <w:marBottom w:val="0"/>
          <w:divBdr>
            <w:top w:val="none" w:sz="0" w:space="0" w:color="auto"/>
            <w:left w:val="none" w:sz="0" w:space="0" w:color="auto"/>
            <w:bottom w:val="none" w:sz="0" w:space="0" w:color="auto"/>
            <w:right w:val="none" w:sz="0" w:space="0" w:color="auto"/>
          </w:divBdr>
        </w:div>
        <w:div w:id="2031106857">
          <w:marLeft w:val="480"/>
          <w:marRight w:val="0"/>
          <w:marTop w:val="0"/>
          <w:marBottom w:val="0"/>
          <w:divBdr>
            <w:top w:val="none" w:sz="0" w:space="0" w:color="auto"/>
            <w:left w:val="none" w:sz="0" w:space="0" w:color="auto"/>
            <w:bottom w:val="none" w:sz="0" w:space="0" w:color="auto"/>
            <w:right w:val="none" w:sz="0" w:space="0" w:color="auto"/>
          </w:divBdr>
        </w:div>
        <w:div w:id="793712032">
          <w:marLeft w:val="480"/>
          <w:marRight w:val="0"/>
          <w:marTop w:val="0"/>
          <w:marBottom w:val="0"/>
          <w:divBdr>
            <w:top w:val="none" w:sz="0" w:space="0" w:color="auto"/>
            <w:left w:val="none" w:sz="0" w:space="0" w:color="auto"/>
            <w:bottom w:val="none" w:sz="0" w:space="0" w:color="auto"/>
            <w:right w:val="none" w:sz="0" w:space="0" w:color="auto"/>
          </w:divBdr>
        </w:div>
        <w:div w:id="803425836">
          <w:marLeft w:val="480"/>
          <w:marRight w:val="0"/>
          <w:marTop w:val="0"/>
          <w:marBottom w:val="0"/>
          <w:divBdr>
            <w:top w:val="none" w:sz="0" w:space="0" w:color="auto"/>
            <w:left w:val="none" w:sz="0" w:space="0" w:color="auto"/>
            <w:bottom w:val="none" w:sz="0" w:space="0" w:color="auto"/>
            <w:right w:val="none" w:sz="0" w:space="0" w:color="auto"/>
          </w:divBdr>
        </w:div>
        <w:div w:id="454715287">
          <w:marLeft w:val="480"/>
          <w:marRight w:val="0"/>
          <w:marTop w:val="0"/>
          <w:marBottom w:val="0"/>
          <w:divBdr>
            <w:top w:val="none" w:sz="0" w:space="0" w:color="auto"/>
            <w:left w:val="none" w:sz="0" w:space="0" w:color="auto"/>
            <w:bottom w:val="none" w:sz="0" w:space="0" w:color="auto"/>
            <w:right w:val="none" w:sz="0" w:space="0" w:color="auto"/>
          </w:divBdr>
        </w:div>
        <w:div w:id="1167863786">
          <w:marLeft w:val="480"/>
          <w:marRight w:val="0"/>
          <w:marTop w:val="0"/>
          <w:marBottom w:val="0"/>
          <w:divBdr>
            <w:top w:val="none" w:sz="0" w:space="0" w:color="auto"/>
            <w:left w:val="none" w:sz="0" w:space="0" w:color="auto"/>
            <w:bottom w:val="none" w:sz="0" w:space="0" w:color="auto"/>
            <w:right w:val="none" w:sz="0" w:space="0" w:color="auto"/>
          </w:divBdr>
        </w:div>
        <w:div w:id="708140789">
          <w:marLeft w:val="480"/>
          <w:marRight w:val="0"/>
          <w:marTop w:val="0"/>
          <w:marBottom w:val="0"/>
          <w:divBdr>
            <w:top w:val="none" w:sz="0" w:space="0" w:color="auto"/>
            <w:left w:val="none" w:sz="0" w:space="0" w:color="auto"/>
            <w:bottom w:val="none" w:sz="0" w:space="0" w:color="auto"/>
            <w:right w:val="none" w:sz="0" w:space="0" w:color="auto"/>
          </w:divBdr>
        </w:div>
        <w:div w:id="334306267">
          <w:marLeft w:val="480"/>
          <w:marRight w:val="0"/>
          <w:marTop w:val="0"/>
          <w:marBottom w:val="0"/>
          <w:divBdr>
            <w:top w:val="none" w:sz="0" w:space="0" w:color="auto"/>
            <w:left w:val="none" w:sz="0" w:space="0" w:color="auto"/>
            <w:bottom w:val="none" w:sz="0" w:space="0" w:color="auto"/>
            <w:right w:val="none" w:sz="0" w:space="0" w:color="auto"/>
          </w:divBdr>
        </w:div>
        <w:div w:id="941885832">
          <w:marLeft w:val="480"/>
          <w:marRight w:val="0"/>
          <w:marTop w:val="0"/>
          <w:marBottom w:val="0"/>
          <w:divBdr>
            <w:top w:val="none" w:sz="0" w:space="0" w:color="auto"/>
            <w:left w:val="none" w:sz="0" w:space="0" w:color="auto"/>
            <w:bottom w:val="none" w:sz="0" w:space="0" w:color="auto"/>
            <w:right w:val="none" w:sz="0" w:space="0" w:color="auto"/>
          </w:divBdr>
        </w:div>
        <w:div w:id="1145783250">
          <w:marLeft w:val="480"/>
          <w:marRight w:val="0"/>
          <w:marTop w:val="0"/>
          <w:marBottom w:val="0"/>
          <w:divBdr>
            <w:top w:val="none" w:sz="0" w:space="0" w:color="auto"/>
            <w:left w:val="none" w:sz="0" w:space="0" w:color="auto"/>
            <w:bottom w:val="none" w:sz="0" w:space="0" w:color="auto"/>
            <w:right w:val="none" w:sz="0" w:space="0" w:color="auto"/>
          </w:divBdr>
        </w:div>
        <w:div w:id="1650357105">
          <w:marLeft w:val="480"/>
          <w:marRight w:val="0"/>
          <w:marTop w:val="0"/>
          <w:marBottom w:val="0"/>
          <w:divBdr>
            <w:top w:val="none" w:sz="0" w:space="0" w:color="auto"/>
            <w:left w:val="none" w:sz="0" w:space="0" w:color="auto"/>
            <w:bottom w:val="none" w:sz="0" w:space="0" w:color="auto"/>
            <w:right w:val="none" w:sz="0" w:space="0" w:color="auto"/>
          </w:divBdr>
        </w:div>
        <w:div w:id="1398437301">
          <w:marLeft w:val="480"/>
          <w:marRight w:val="0"/>
          <w:marTop w:val="0"/>
          <w:marBottom w:val="0"/>
          <w:divBdr>
            <w:top w:val="none" w:sz="0" w:space="0" w:color="auto"/>
            <w:left w:val="none" w:sz="0" w:space="0" w:color="auto"/>
            <w:bottom w:val="none" w:sz="0" w:space="0" w:color="auto"/>
            <w:right w:val="none" w:sz="0" w:space="0" w:color="auto"/>
          </w:divBdr>
        </w:div>
        <w:div w:id="1143042145">
          <w:marLeft w:val="480"/>
          <w:marRight w:val="0"/>
          <w:marTop w:val="0"/>
          <w:marBottom w:val="0"/>
          <w:divBdr>
            <w:top w:val="none" w:sz="0" w:space="0" w:color="auto"/>
            <w:left w:val="none" w:sz="0" w:space="0" w:color="auto"/>
            <w:bottom w:val="none" w:sz="0" w:space="0" w:color="auto"/>
            <w:right w:val="none" w:sz="0" w:space="0" w:color="auto"/>
          </w:divBdr>
        </w:div>
        <w:div w:id="1904411054">
          <w:marLeft w:val="480"/>
          <w:marRight w:val="0"/>
          <w:marTop w:val="0"/>
          <w:marBottom w:val="0"/>
          <w:divBdr>
            <w:top w:val="none" w:sz="0" w:space="0" w:color="auto"/>
            <w:left w:val="none" w:sz="0" w:space="0" w:color="auto"/>
            <w:bottom w:val="none" w:sz="0" w:space="0" w:color="auto"/>
            <w:right w:val="none" w:sz="0" w:space="0" w:color="auto"/>
          </w:divBdr>
        </w:div>
        <w:div w:id="1722630466">
          <w:marLeft w:val="480"/>
          <w:marRight w:val="0"/>
          <w:marTop w:val="0"/>
          <w:marBottom w:val="0"/>
          <w:divBdr>
            <w:top w:val="none" w:sz="0" w:space="0" w:color="auto"/>
            <w:left w:val="none" w:sz="0" w:space="0" w:color="auto"/>
            <w:bottom w:val="none" w:sz="0" w:space="0" w:color="auto"/>
            <w:right w:val="none" w:sz="0" w:space="0" w:color="auto"/>
          </w:divBdr>
        </w:div>
        <w:div w:id="363557344">
          <w:marLeft w:val="480"/>
          <w:marRight w:val="0"/>
          <w:marTop w:val="0"/>
          <w:marBottom w:val="0"/>
          <w:divBdr>
            <w:top w:val="none" w:sz="0" w:space="0" w:color="auto"/>
            <w:left w:val="none" w:sz="0" w:space="0" w:color="auto"/>
            <w:bottom w:val="none" w:sz="0" w:space="0" w:color="auto"/>
            <w:right w:val="none" w:sz="0" w:space="0" w:color="auto"/>
          </w:divBdr>
        </w:div>
        <w:div w:id="1241256725">
          <w:marLeft w:val="480"/>
          <w:marRight w:val="0"/>
          <w:marTop w:val="0"/>
          <w:marBottom w:val="0"/>
          <w:divBdr>
            <w:top w:val="none" w:sz="0" w:space="0" w:color="auto"/>
            <w:left w:val="none" w:sz="0" w:space="0" w:color="auto"/>
            <w:bottom w:val="none" w:sz="0" w:space="0" w:color="auto"/>
            <w:right w:val="none" w:sz="0" w:space="0" w:color="auto"/>
          </w:divBdr>
        </w:div>
        <w:div w:id="413433158">
          <w:marLeft w:val="480"/>
          <w:marRight w:val="0"/>
          <w:marTop w:val="0"/>
          <w:marBottom w:val="0"/>
          <w:divBdr>
            <w:top w:val="none" w:sz="0" w:space="0" w:color="auto"/>
            <w:left w:val="none" w:sz="0" w:space="0" w:color="auto"/>
            <w:bottom w:val="none" w:sz="0" w:space="0" w:color="auto"/>
            <w:right w:val="none" w:sz="0" w:space="0" w:color="auto"/>
          </w:divBdr>
        </w:div>
        <w:div w:id="540289003">
          <w:marLeft w:val="480"/>
          <w:marRight w:val="0"/>
          <w:marTop w:val="0"/>
          <w:marBottom w:val="0"/>
          <w:divBdr>
            <w:top w:val="none" w:sz="0" w:space="0" w:color="auto"/>
            <w:left w:val="none" w:sz="0" w:space="0" w:color="auto"/>
            <w:bottom w:val="none" w:sz="0" w:space="0" w:color="auto"/>
            <w:right w:val="none" w:sz="0" w:space="0" w:color="auto"/>
          </w:divBdr>
        </w:div>
        <w:div w:id="2108042511">
          <w:marLeft w:val="480"/>
          <w:marRight w:val="0"/>
          <w:marTop w:val="0"/>
          <w:marBottom w:val="0"/>
          <w:divBdr>
            <w:top w:val="none" w:sz="0" w:space="0" w:color="auto"/>
            <w:left w:val="none" w:sz="0" w:space="0" w:color="auto"/>
            <w:bottom w:val="none" w:sz="0" w:space="0" w:color="auto"/>
            <w:right w:val="none" w:sz="0" w:space="0" w:color="auto"/>
          </w:divBdr>
        </w:div>
        <w:div w:id="773398212">
          <w:marLeft w:val="480"/>
          <w:marRight w:val="0"/>
          <w:marTop w:val="0"/>
          <w:marBottom w:val="0"/>
          <w:divBdr>
            <w:top w:val="none" w:sz="0" w:space="0" w:color="auto"/>
            <w:left w:val="none" w:sz="0" w:space="0" w:color="auto"/>
            <w:bottom w:val="none" w:sz="0" w:space="0" w:color="auto"/>
            <w:right w:val="none" w:sz="0" w:space="0" w:color="auto"/>
          </w:divBdr>
        </w:div>
        <w:div w:id="1136069711">
          <w:marLeft w:val="480"/>
          <w:marRight w:val="0"/>
          <w:marTop w:val="0"/>
          <w:marBottom w:val="0"/>
          <w:divBdr>
            <w:top w:val="none" w:sz="0" w:space="0" w:color="auto"/>
            <w:left w:val="none" w:sz="0" w:space="0" w:color="auto"/>
            <w:bottom w:val="none" w:sz="0" w:space="0" w:color="auto"/>
            <w:right w:val="none" w:sz="0" w:space="0" w:color="auto"/>
          </w:divBdr>
        </w:div>
      </w:divsChild>
    </w:div>
    <w:div w:id="1095394623">
      <w:bodyDiv w:val="1"/>
      <w:marLeft w:val="0"/>
      <w:marRight w:val="0"/>
      <w:marTop w:val="0"/>
      <w:marBottom w:val="0"/>
      <w:divBdr>
        <w:top w:val="none" w:sz="0" w:space="0" w:color="auto"/>
        <w:left w:val="none" w:sz="0" w:space="0" w:color="auto"/>
        <w:bottom w:val="none" w:sz="0" w:space="0" w:color="auto"/>
        <w:right w:val="none" w:sz="0" w:space="0" w:color="auto"/>
      </w:divBdr>
    </w:div>
    <w:div w:id="1097598480">
      <w:bodyDiv w:val="1"/>
      <w:marLeft w:val="0"/>
      <w:marRight w:val="0"/>
      <w:marTop w:val="0"/>
      <w:marBottom w:val="0"/>
      <w:divBdr>
        <w:top w:val="none" w:sz="0" w:space="0" w:color="auto"/>
        <w:left w:val="none" w:sz="0" w:space="0" w:color="auto"/>
        <w:bottom w:val="none" w:sz="0" w:space="0" w:color="auto"/>
        <w:right w:val="none" w:sz="0" w:space="0" w:color="auto"/>
      </w:divBdr>
    </w:div>
    <w:div w:id="1099175557">
      <w:bodyDiv w:val="1"/>
      <w:marLeft w:val="0"/>
      <w:marRight w:val="0"/>
      <w:marTop w:val="0"/>
      <w:marBottom w:val="0"/>
      <w:divBdr>
        <w:top w:val="none" w:sz="0" w:space="0" w:color="auto"/>
        <w:left w:val="none" w:sz="0" w:space="0" w:color="auto"/>
        <w:bottom w:val="none" w:sz="0" w:space="0" w:color="auto"/>
        <w:right w:val="none" w:sz="0" w:space="0" w:color="auto"/>
      </w:divBdr>
    </w:div>
    <w:div w:id="1108239004">
      <w:bodyDiv w:val="1"/>
      <w:marLeft w:val="0"/>
      <w:marRight w:val="0"/>
      <w:marTop w:val="0"/>
      <w:marBottom w:val="0"/>
      <w:divBdr>
        <w:top w:val="none" w:sz="0" w:space="0" w:color="auto"/>
        <w:left w:val="none" w:sz="0" w:space="0" w:color="auto"/>
        <w:bottom w:val="none" w:sz="0" w:space="0" w:color="auto"/>
        <w:right w:val="none" w:sz="0" w:space="0" w:color="auto"/>
      </w:divBdr>
    </w:div>
    <w:div w:id="1116826059">
      <w:bodyDiv w:val="1"/>
      <w:marLeft w:val="0"/>
      <w:marRight w:val="0"/>
      <w:marTop w:val="0"/>
      <w:marBottom w:val="0"/>
      <w:divBdr>
        <w:top w:val="none" w:sz="0" w:space="0" w:color="auto"/>
        <w:left w:val="none" w:sz="0" w:space="0" w:color="auto"/>
        <w:bottom w:val="none" w:sz="0" w:space="0" w:color="auto"/>
        <w:right w:val="none" w:sz="0" w:space="0" w:color="auto"/>
      </w:divBdr>
    </w:div>
    <w:div w:id="1119640277">
      <w:bodyDiv w:val="1"/>
      <w:marLeft w:val="0"/>
      <w:marRight w:val="0"/>
      <w:marTop w:val="0"/>
      <w:marBottom w:val="0"/>
      <w:divBdr>
        <w:top w:val="none" w:sz="0" w:space="0" w:color="auto"/>
        <w:left w:val="none" w:sz="0" w:space="0" w:color="auto"/>
        <w:bottom w:val="none" w:sz="0" w:space="0" w:color="auto"/>
        <w:right w:val="none" w:sz="0" w:space="0" w:color="auto"/>
      </w:divBdr>
    </w:div>
    <w:div w:id="1126973644">
      <w:bodyDiv w:val="1"/>
      <w:marLeft w:val="0"/>
      <w:marRight w:val="0"/>
      <w:marTop w:val="0"/>
      <w:marBottom w:val="0"/>
      <w:divBdr>
        <w:top w:val="none" w:sz="0" w:space="0" w:color="auto"/>
        <w:left w:val="none" w:sz="0" w:space="0" w:color="auto"/>
        <w:bottom w:val="none" w:sz="0" w:space="0" w:color="auto"/>
        <w:right w:val="none" w:sz="0" w:space="0" w:color="auto"/>
      </w:divBdr>
    </w:div>
    <w:div w:id="1127317085">
      <w:bodyDiv w:val="1"/>
      <w:marLeft w:val="0"/>
      <w:marRight w:val="0"/>
      <w:marTop w:val="0"/>
      <w:marBottom w:val="0"/>
      <w:divBdr>
        <w:top w:val="none" w:sz="0" w:space="0" w:color="auto"/>
        <w:left w:val="none" w:sz="0" w:space="0" w:color="auto"/>
        <w:bottom w:val="none" w:sz="0" w:space="0" w:color="auto"/>
        <w:right w:val="none" w:sz="0" w:space="0" w:color="auto"/>
      </w:divBdr>
    </w:div>
    <w:div w:id="1141725475">
      <w:bodyDiv w:val="1"/>
      <w:marLeft w:val="0"/>
      <w:marRight w:val="0"/>
      <w:marTop w:val="0"/>
      <w:marBottom w:val="0"/>
      <w:divBdr>
        <w:top w:val="none" w:sz="0" w:space="0" w:color="auto"/>
        <w:left w:val="none" w:sz="0" w:space="0" w:color="auto"/>
        <w:bottom w:val="none" w:sz="0" w:space="0" w:color="auto"/>
        <w:right w:val="none" w:sz="0" w:space="0" w:color="auto"/>
      </w:divBdr>
    </w:div>
    <w:div w:id="1153109230">
      <w:bodyDiv w:val="1"/>
      <w:marLeft w:val="0"/>
      <w:marRight w:val="0"/>
      <w:marTop w:val="0"/>
      <w:marBottom w:val="0"/>
      <w:divBdr>
        <w:top w:val="none" w:sz="0" w:space="0" w:color="auto"/>
        <w:left w:val="none" w:sz="0" w:space="0" w:color="auto"/>
        <w:bottom w:val="none" w:sz="0" w:space="0" w:color="auto"/>
        <w:right w:val="none" w:sz="0" w:space="0" w:color="auto"/>
      </w:divBdr>
    </w:div>
    <w:div w:id="1158576875">
      <w:bodyDiv w:val="1"/>
      <w:marLeft w:val="0"/>
      <w:marRight w:val="0"/>
      <w:marTop w:val="0"/>
      <w:marBottom w:val="0"/>
      <w:divBdr>
        <w:top w:val="none" w:sz="0" w:space="0" w:color="auto"/>
        <w:left w:val="none" w:sz="0" w:space="0" w:color="auto"/>
        <w:bottom w:val="none" w:sz="0" w:space="0" w:color="auto"/>
        <w:right w:val="none" w:sz="0" w:space="0" w:color="auto"/>
      </w:divBdr>
    </w:div>
    <w:div w:id="1169174922">
      <w:bodyDiv w:val="1"/>
      <w:marLeft w:val="0"/>
      <w:marRight w:val="0"/>
      <w:marTop w:val="0"/>
      <w:marBottom w:val="0"/>
      <w:divBdr>
        <w:top w:val="none" w:sz="0" w:space="0" w:color="auto"/>
        <w:left w:val="none" w:sz="0" w:space="0" w:color="auto"/>
        <w:bottom w:val="none" w:sz="0" w:space="0" w:color="auto"/>
        <w:right w:val="none" w:sz="0" w:space="0" w:color="auto"/>
      </w:divBdr>
    </w:div>
    <w:div w:id="1176504021">
      <w:bodyDiv w:val="1"/>
      <w:marLeft w:val="0"/>
      <w:marRight w:val="0"/>
      <w:marTop w:val="0"/>
      <w:marBottom w:val="0"/>
      <w:divBdr>
        <w:top w:val="none" w:sz="0" w:space="0" w:color="auto"/>
        <w:left w:val="none" w:sz="0" w:space="0" w:color="auto"/>
        <w:bottom w:val="none" w:sz="0" w:space="0" w:color="auto"/>
        <w:right w:val="none" w:sz="0" w:space="0" w:color="auto"/>
      </w:divBdr>
    </w:div>
    <w:div w:id="1185705171">
      <w:bodyDiv w:val="1"/>
      <w:marLeft w:val="0"/>
      <w:marRight w:val="0"/>
      <w:marTop w:val="0"/>
      <w:marBottom w:val="0"/>
      <w:divBdr>
        <w:top w:val="none" w:sz="0" w:space="0" w:color="auto"/>
        <w:left w:val="none" w:sz="0" w:space="0" w:color="auto"/>
        <w:bottom w:val="none" w:sz="0" w:space="0" w:color="auto"/>
        <w:right w:val="none" w:sz="0" w:space="0" w:color="auto"/>
      </w:divBdr>
    </w:div>
    <w:div w:id="1202207437">
      <w:bodyDiv w:val="1"/>
      <w:marLeft w:val="0"/>
      <w:marRight w:val="0"/>
      <w:marTop w:val="0"/>
      <w:marBottom w:val="0"/>
      <w:divBdr>
        <w:top w:val="none" w:sz="0" w:space="0" w:color="auto"/>
        <w:left w:val="none" w:sz="0" w:space="0" w:color="auto"/>
        <w:bottom w:val="none" w:sz="0" w:space="0" w:color="auto"/>
        <w:right w:val="none" w:sz="0" w:space="0" w:color="auto"/>
      </w:divBdr>
    </w:div>
    <w:div w:id="1202670977">
      <w:bodyDiv w:val="1"/>
      <w:marLeft w:val="0"/>
      <w:marRight w:val="0"/>
      <w:marTop w:val="0"/>
      <w:marBottom w:val="0"/>
      <w:divBdr>
        <w:top w:val="none" w:sz="0" w:space="0" w:color="auto"/>
        <w:left w:val="none" w:sz="0" w:space="0" w:color="auto"/>
        <w:bottom w:val="none" w:sz="0" w:space="0" w:color="auto"/>
        <w:right w:val="none" w:sz="0" w:space="0" w:color="auto"/>
      </w:divBdr>
    </w:div>
    <w:div w:id="1203908784">
      <w:bodyDiv w:val="1"/>
      <w:marLeft w:val="0"/>
      <w:marRight w:val="0"/>
      <w:marTop w:val="0"/>
      <w:marBottom w:val="0"/>
      <w:divBdr>
        <w:top w:val="none" w:sz="0" w:space="0" w:color="auto"/>
        <w:left w:val="none" w:sz="0" w:space="0" w:color="auto"/>
        <w:bottom w:val="none" w:sz="0" w:space="0" w:color="auto"/>
        <w:right w:val="none" w:sz="0" w:space="0" w:color="auto"/>
      </w:divBdr>
    </w:div>
    <w:div w:id="1205020156">
      <w:bodyDiv w:val="1"/>
      <w:marLeft w:val="0"/>
      <w:marRight w:val="0"/>
      <w:marTop w:val="0"/>
      <w:marBottom w:val="0"/>
      <w:divBdr>
        <w:top w:val="none" w:sz="0" w:space="0" w:color="auto"/>
        <w:left w:val="none" w:sz="0" w:space="0" w:color="auto"/>
        <w:bottom w:val="none" w:sz="0" w:space="0" w:color="auto"/>
        <w:right w:val="none" w:sz="0" w:space="0" w:color="auto"/>
      </w:divBdr>
    </w:div>
    <w:div w:id="1212695410">
      <w:bodyDiv w:val="1"/>
      <w:marLeft w:val="0"/>
      <w:marRight w:val="0"/>
      <w:marTop w:val="0"/>
      <w:marBottom w:val="0"/>
      <w:divBdr>
        <w:top w:val="none" w:sz="0" w:space="0" w:color="auto"/>
        <w:left w:val="none" w:sz="0" w:space="0" w:color="auto"/>
        <w:bottom w:val="none" w:sz="0" w:space="0" w:color="auto"/>
        <w:right w:val="none" w:sz="0" w:space="0" w:color="auto"/>
      </w:divBdr>
    </w:div>
    <w:div w:id="1221285761">
      <w:bodyDiv w:val="1"/>
      <w:marLeft w:val="0"/>
      <w:marRight w:val="0"/>
      <w:marTop w:val="0"/>
      <w:marBottom w:val="0"/>
      <w:divBdr>
        <w:top w:val="none" w:sz="0" w:space="0" w:color="auto"/>
        <w:left w:val="none" w:sz="0" w:space="0" w:color="auto"/>
        <w:bottom w:val="none" w:sz="0" w:space="0" w:color="auto"/>
        <w:right w:val="none" w:sz="0" w:space="0" w:color="auto"/>
      </w:divBdr>
    </w:div>
    <w:div w:id="1231889278">
      <w:bodyDiv w:val="1"/>
      <w:marLeft w:val="0"/>
      <w:marRight w:val="0"/>
      <w:marTop w:val="0"/>
      <w:marBottom w:val="0"/>
      <w:divBdr>
        <w:top w:val="none" w:sz="0" w:space="0" w:color="auto"/>
        <w:left w:val="none" w:sz="0" w:space="0" w:color="auto"/>
        <w:bottom w:val="none" w:sz="0" w:space="0" w:color="auto"/>
        <w:right w:val="none" w:sz="0" w:space="0" w:color="auto"/>
      </w:divBdr>
    </w:div>
    <w:div w:id="1233396506">
      <w:bodyDiv w:val="1"/>
      <w:marLeft w:val="0"/>
      <w:marRight w:val="0"/>
      <w:marTop w:val="0"/>
      <w:marBottom w:val="0"/>
      <w:divBdr>
        <w:top w:val="none" w:sz="0" w:space="0" w:color="auto"/>
        <w:left w:val="none" w:sz="0" w:space="0" w:color="auto"/>
        <w:bottom w:val="none" w:sz="0" w:space="0" w:color="auto"/>
        <w:right w:val="none" w:sz="0" w:space="0" w:color="auto"/>
      </w:divBdr>
      <w:divsChild>
        <w:div w:id="1658797559">
          <w:marLeft w:val="0"/>
          <w:marRight w:val="0"/>
          <w:marTop w:val="0"/>
          <w:marBottom w:val="0"/>
          <w:divBdr>
            <w:top w:val="none" w:sz="0" w:space="0" w:color="auto"/>
            <w:left w:val="none" w:sz="0" w:space="0" w:color="auto"/>
            <w:bottom w:val="none" w:sz="0" w:space="0" w:color="auto"/>
            <w:right w:val="none" w:sz="0" w:space="0" w:color="auto"/>
          </w:divBdr>
          <w:divsChild>
            <w:div w:id="1367831793">
              <w:marLeft w:val="0"/>
              <w:marRight w:val="0"/>
              <w:marTop w:val="0"/>
              <w:marBottom w:val="0"/>
              <w:divBdr>
                <w:top w:val="none" w:sz="0" w:space="0" w:color="auto"/>
                <w:left w:val="none" w:sz="0" w:space="0" w:color="auto"/>
                <w:bottom w:val="none" w:sz="0" w:space="0" w:color="auto"/>
                <w:right w:val="none" w:sz="0" w:space="0" w:color="auto"/>
              </w:divBdr>
              <w:divsChild>
                <w:div w:id="1226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059145">
      <w:bodyDiv w:val="1"/>
      <w:marLeft w:val="0"/>
      <w:marRight w:val="0"/>
      <w:marTop w:val="0"/>
      <w:marBottom w:val="0"/>
      <w:divBdr>
        <w:top w:val="none" w:sz="0" w:space="0" w:color="auto"/>
        <w:left w:val="none" w:sz="0" w:space="0" w:color="auto"/>
        <w:bottom w:val="none" w:sz="0" w:space="0" w:color="auto"/>
        <w:right w:val="none" w:sz="0" w:space="0" w:color="auto"/>
      </w:divBdr>
    </w:div>
    <w:div w:id="1242062773">
      <w:bodyDiv w:val="1"/>
      <w:marLeft w:val="0"/>
      <w:marRight w:val="0"/>
      <w:marTop w:val="0"/>
      <w:marBottom w:val="0"/>
      <w:divBdr>
        <w:top w:val="none" w:sz="0" w:space="0" w:color="auto"/>
        <w:left w:val="none" w:sz="0" w:space="0" w:color="auto"/>
        <w:bottom w:val="none" w:sz="0" w:space="0" w:color="auto"/>
        <w:right w:val="none" w:sz="0" w:space="0" w:color="auto"/>
      </w:divBdr>
    </w:div>
    <w:div w:id="1249461429">
      <w:bodyDiv w:val="1"/>
      <w:marLeft w:val="0"/>
      <w:marRight w:val="0"/>
      <w:marTop w:val="0"/>
      <w:marBottom w:val="0"/>
      <w:divBdr>
        <w:top w:val="none" w:sz="0" w:space="0" w:color="auto"/>
        <w:left w:val="none" w:sz="0" w:space="0" w:color="auto"/>
        <w:bottom w:val="none" w:sz="0" w:space="0" w:color="auto"/>
        <w:right w:val="none" w:sz="0" w:space="0" w:color="auto"/>
      </w:divBdr>
    </w:div>
    <w:div w:id="1250772180">
      <w:bodyDiv w:val="1"/>
      <w:marLeft w:val="0"/>
      <w:marRight w:val="0"/>
      <w:marTop w:val="0"/>
      <w:marBottom w:val="0"/>
      <w:divBdr>
        <w:top w:val="none" w:sz="0" w:space="0" w:color="auto"/>
        <w:left w:val="none" w:sz="0" w:space="0" w:color="auto"/>
        <w:bottom w:val="none" w:sz="0" w:space="0" w:color="auto"/>
        <w:right w:val="none" w:sz="0" w:space="0" w:color="auto"/>
      </w:divBdr>
      <w:divsChild>
        <w:div w:id="1594968578">
          <w:marLeft w:val="0"/>
          <w:marRight w:val="0"/>
          <w:marTop w:val="0"/>
          <w:marBottom w:val="0"/>
          <w:divBdr>
            <w:top w:val="none" w:sz="0" w:space="0" w:color="auto"/>
            <w:left w:val="none" w:sz="0" w:space="0" w:color="auto"/>
            <w:bottom w:val="none" w:sz="0" w:space="0" w:color="auto"/>
            <w:right w:val="none" w:sz="0" w:space="0" w:color="auto"/>
          </w:divBdr>
          <w:divsChild>
            <w:div w:id="1060442346">
              <w:marLeft w:val="0"/>
              <w:marRight w:val="0"/>
              <w:marTop w:val="0"/>
              <w:marBottom w:val="0"/>
              <w:divBdr>
                <w:top w:val="none" w:sz="0" w:space="0" w:color="auto"/>
                <w:left w:val="none" w:sz="0" w:space="0" w:color="auto"/>
                <w:bottom w:val="none" w:sz="0" w:space="0" w:color="auto"/>
                <w:right w:val="none" w:sz="0" w:space="0" w:color="auto"/>
              </w:divBdr>
              <w:divsChild>
                <w:div w:id="336157260">
                  <w:marLeft w:val="0"/>
                  <w:marRight w:val="0"/>
                  <w:marTop w:val="0"/>
                  <w:marBottom w:val="0"/>
                  <w:divBdr>
                    <w:top w:val="none" w:sz="0" w:space="0" w:color="auto"/>
                    <w:left w:val="none" w:sz="0" w:space="0" w:color="auto"/>
                    <w:bottom w:val="none" w:sz="0" w:space="0" w:color="auto"/>
                    <w:right w:val="none" w:sz="0" w:space="0" w:color="auto"/>
                  </w:divBdr>
                  <w:divsChild>
                    <w:div w:id="74044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848708">
      <w:bodyDiv w:val="1"/>
      <w:marLeft w:val="0"/>
      <w:marRight w:val="0"/>
      <w:marTop w:val="0"/>
      <w:marBottom w:val="0"/>
      <w:divBdr>
        <w:top w:val="none" w:sz="0" w:space="0" w:color="auto"/>
        <w:left w:val="none" w:sz="0" w:space="0" w:color="auto"/>
        <w:bottom w:val="none" w:sz="0" w:space="0" w:color="auto"/>
        <w:right w:val="none" w:sz="0" w:space="0" w:color="auto"/>
      </w:divBdr>
    </w:div>
    <w:div w:id="1251428004">
      <w:bodyDiv w:val="1"/>
      <w:marLeft w:val="0"/>
      <w:marRight w:val="0"/>
      <w:marTop w:val="0"/>
      <w:marBottom w:val="0"/>
      <w:divBdr>
        <w:top w:val="none" w:sz="0" w:space="0" w:color="auto"/>
        <w:left w:val="none" w:sz="0" w:space="0" w:color="auto"/>
        <w:bottom w:val="none" w:sz="0" w:space="0" w:color="auto"/>
        <w:right w:val="none" w:sz="0" w:space="0" w:color="auto"/>
      </w:divBdr>
    </w:div>
    <w:div w:id="1252665177">
      <w:bodyDiv w:val="1"/>
      <w:marLeft w:val="0"/>
      <w:marRight w:val="0"/>
      <w:marTop w:val="0"/>
      <w:marBottom w:val="0"/>
      <w:divBdr>
        <w:top w:val="none" w:sz="0" w:space="0" w:color="auto"/>
        <w:left w:val="none" w:sz="0" w:space="0" w:color="auto"/>
        <w:bottom w:val="none" w:sz="0" w:space="0" w:color="auto"/>
        <w:right w:val="none" w:sz="0" w:space="0" w:color="auto"/>
      </w:divBdr>
    </w:div>
    <w:div w:id="1255820196">
      <w:bodyDiv w:val="1"/>
      <w:marLeft w:val="0"/>
      <w:marRight w:val="0"/>
      <w:marTop w:val="0"/>
      <w:marBottom w:val="0"/>
      <w:divBdr>
        <w:top w:val="none" w:sz="0" w:space="0" w:color="auto"/>
        <w:left w:val="none" w:sz="0" w:space="0" w:color="auto"/>
        <w:bottom w:val="none" w:sz="0" w:space="0" w:color="auto"/>
        <w:right w:val="none" w:sz="0" w:space="0" w:color="auto"/>
      </w:divBdr>
    </w:div>
    <w:div w:id="1256593532">
      <w:bodyDiv w:val="1"/>
      <w:marLeft w:val="0"/>
      <w:marRight w:val="0"/>
      <w:marTop w:val="0"/>
      <w:marBottom w:val="0"/>
      <w:divBdr>
        <w:top w:val="none" w:sz="0" w:space="0" w:color="auto"/>
        <w:left w:val="none" w:sz="0" w:space="0" w:color="auto"/>
        <w:bottom w:val="none" w:sz="0" w:space="0" w:color="auto"/>
        <w:right w:val="none" w:sz="0" w:space="0" w:color="auto"/>
      </w:divBdr>
    </w:div>
    <w:div w:id="1261374428">
      <w:bodyDiv w:val="1"/>
      <w:marLeft w:val="0"/>
      <w:marRight w:val="0"/>
      <w:marTop w:val="0"/>
      <w:marBottom w:val="0"/>
      <w:divBdr>
        <w:top w:val="none" w:sz="0" w:space="0" w:color="auto"/>
        <w:left w:val="none" w:sz="0" w:space="0" w:color="auto"/>
        <w:bottom w:val="none" w:sz="0" w:space="0" w:color="auto"/>
        <w:right w:val="none" w:sz="0" w:space="0" w:color="auto"/>
      </w:divBdr>
    </w:div>
    <w:div w:id="1266039369">
      <w:bodyDiv w:val="1"/>
      <w:marLeft w:val="0"/>
      <w:marRight w:val="0"/>
      <w:marTop w:val="0"/>
      <w:marBottom w:val="0"/>
      <w:divBdr>
        <w:top w:val="none" w:sz="0" w:space="0" w:color="auto"/>
        <w:left w:val="none" w:sz="0" w:space="0" w:color="auto"/>
        <w:bottom w:val="none" w:sz="0" w:space="0" w:color="auto"/>
        <w:right w:val="none" w:sz="0" w:space="0" w:color="auto"/>
      </w:divBdr>
    </w:div>
    <w:div w:id="1267885464">
      <w:bodyDiv w:val="1"/>
      <w:marLeft w:val="0"/>
      <w:marRight w:val="0"/>
      <w:marTop w:val="0"/>
      <w:marBottom w:val="0"/>
      <w:divBdr>
        <w:top w:val="none" w:sz="0" w:space="0" w:color="auto"/>
        <w:left w:val="none" w:sz="0" w:space="0" w:color="auto"/>
        <w:bottom w:val="none" w:sz="0" w:space="0" w:color="auto"/>
        <w:right w:val="none" w:sz="0" w:space="0" w:color="auto"/>
      </w:divBdr>
    </w:div>
    <w:div w:id="1269776958">
      <w:bodyDiv w:val="1"/>
      <w:marLeft w:val="0"/>
      <w:marRight w:val="0"/>
      <w:marTop w:val="0"/>
      <w:marBottom w:val="0"/>
      <w:divBdr>
        <w:top w:val="none" w:sz="0" w:space="0" w:color="auto"/>
        <w:left w:val="none" w:sz="0" w:space="0" w:color="auto"/>
        <w:bottom w:val="none" w:sz="0" w:space="0" w:color="auto"/>
        <w:right w:val="none" w:sz="0" w:space="0" w:color="auto"/>
      </w:divBdr>
      <w:divsChild>
        <w:div w:id="120930007">
          <w:marLeft w:val="0"/>
          <w:marRight w:val="0"/>
          <w:marTop w:val="0"/>
          <w:marBottom w:val="0"/>
          <w:divBdr>
            <w:top w:val="none" w:sz="0" w:space="0" w:color="auto"/>
            <w:left w:val="none" w:sz="0" w:space="0" w:color="auto"/>
            <w:bottom w:val="none" w:sz="0" w:space="0" w:color="auto"/>
            <w:right w:val="none" w:sz="0" w:space="0" w:color="auto"/>
          </w:divBdr>
          <w:divsChild>
            <w:div w:id="634650961">
              <w:marLeft w:val="0"/>
              <w:marRight w:val="0"/>
              <w:marTop w:val="0"/>
              <w:marBottom w:val="0"/>
              <w:divBdr>
                <w:top w:val="none" w:sz="0" w:space="0" w:color="auto"/>
                <w:left w:val="none" w:sz="0" w:space="0" w:color="auto"/>
                <w:bottom w:val="none" w:sz="0" w:space="0" w:color="auto"/>
                <w:right w:val="none" w:sz="0" w:space="0" w:color="auto"/>
              </w:divBdr>
              <w:divsChild>
                <w:div w:id="93201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281147">
      <w:bodyDiv w:val="1"/>
      <w:marLeft w:val="0"/>
      <w:marRight w:val="0"/>
      <w:marTop w:val="0"/>
      <w:marBottom w:val="0"/>
      <w:divBdr>
        <w:top w:val="none" w:sz="0" w:space="0" w:color="auto"/>
        <w:left w:val="none" w:sz="0" w:space="0" w:color="auto"/>
        <w:bottom w:val="none" w:sz="0" w:space="0" w:color="auto"/>
        <w:right w:val="none" w:sz="0" w:space="0" w:color="auto"/>
      </w:divBdr>
    </w:div>
    <w:div w:id="1272543906">
      <w:bodyDiv w:val="1"/>
      <w:marLeft w:val="0"/>
      <w:marRight w:val="0"/>
      <w:marTop w:val="0"/>
      <w:marBottom w:val="0"/>
      <w:divBdr>
        <w:top w:val="none" w:sz="0" w:space="0" w:color="auto"/>
        <w:left w:val="none" w:sz="0" w:space="0" w:color="auto"/>
        <w:bottom w:val="none" w:sz="0" w:space="0" w:color="auto"/>
        <w:right w:val="none" w:sz="0" w:space="0" w:color="auto"/>
      </w:divBdr>
    </w:div>
    <w:div w:id="1289816253">
      <w:bodyDiv w:val="1"/>
      <w:marLeft w:val="0"/>
      <w:marRight w:val="0"/>
      <w:marTop w:val="0"/>
      <w:marBottom w:val="0"/>
      <w:divBdr>
        <w:top w:val="none" w:sz="0" w:space="0" w:color="auto"/>
        <w:left w:val="none" w:sz="0" w:space="0" w:color="auto"/>
        <w:bottom w:val="none" w:sz="0" w:space="0" w:color="auto"/>
        <w:right w:val="none" w:sz="0" w:space="0" w:color="auto"/>
      </w:divBdr>
    </w:div>
    <w:div w:id="1293487711">
      <w:bodyDiv w:val="1"/>
      <w:marLeft w:val="0"/>
      <w:marRight w:val="0"/>
      <w:marTop w:val="0"/>
      <w:marBottom w:val="0"/>
      <w:divBdr>
        <w:top w:val="none" w:sz="0" w:space="0" w:color="auto"/>
        <w:left w:val="none" w:sz="0" w:space="0" w:color="auto"/>
        <w:bottom w:val="none" w:sz="0" w:space="0" w:color="auto"/>
        <w:right w:val="none" w:sz="0" w:space="0" w:color="auto"/>
      </w:divBdr>
    </w:div>
    <w:div w:id="1295912181">
      <w:bodyDiv w:val="1"/>
      <w:marLeft w:val="0"/>
      <w:marRight w:val="0"/>
      <w:marTop w:val="0"/>
      <w:marBottom w:val="0"/>
      <w:divBdr>
        <w:top w:val="none" w:sz="0" w:space="0" w:color="auto"/>
        <w:left w:val="none" w:sz="0" w:space="0" w:color="auto"/>
        <w:bottom w:val="none" w:sz="0" w:space="0" w:color="auto"/>
        <w:right w:val="none" w:sz="0" w:space="0" w:color="auto"/>
      </w:divBdr>
    </w:div>
    <w:div w:id="1297949735">
      <w:bodyDiv w:val="1"/>
      <w:marLeft w:val="0"/>
      <w:marRight w:val="0"/>
      <w:marTop w:val="0"/>
      <w:marBottom w:val="0"/>
      <w:divBdr>
        <w:top w:val="none" w:sz="0" w:space="0" w:color="auto"/>
        <w:left w:val="none" w:sz="0" w:space="0" w:color="auto"/>
        <w:bottom w:val="none" w:sz="0" w:space="0" w:color="auto"/>
        <w:right w:val="none" w:sz="0" w:space="0" w:color="auto"/>
      </w:divBdr>
      <w:divsChild>
        <w:div w:id="448857017">
          <w:marLeft w:val="0"/>
          <w:marRight w:val="0"/>
          <w:marTop w:val="0"/>
          <w:marBottom w:val="0"/>
          <w:divBdr>
            <w:top w:val="none" w:sz="0" w:space="0" w:color="auto"/>
            <w:left w:val="none" w:sz="0" w:space="0" w:color="auto"/>
            <w:bottom w:val="none" w:sz="0" w:space="0" w:color="auto"/>
            <w:right w:val="none" w:sz="0" w:space="0" w:color="auto"/>
          </w:divBdr>
          <w:divsChild>
            <w:div w:id="998463805">
              <w:marLeft w:val="0"/>
              <w:marRight w:val="0"/>
              <w:marTop w:val="0"/>
              <w:marBottom w:val="0"/>
              <w:divBdr>
                <w:top w:val="none" w:sz="0" w:space="0" w:color="auto"/>
                <w:left w:val="none" w:sz="0" w:space="0" w:color="auto"/>
                <w:bottom w:val="none" w:sz="0" w:space="0" w:color="auto"/>
                <w:right w:val="none" w:sz="0" w:space="0" w:color="auto"/>
              </w:divBdr>
              <w:divsChild>
                <w:div w:id="180626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80857">
      <w:bodyDiv w:val="1"/>
      <w:marLeft w:val="0"/>
      <w:marRight w:val="0"/>
      <w:marTop w:val="0"/>
      <w:marBottom w:val="0"/>
      <w:divBdr>
        <w:top w:val="none" w:sz="0" w:space="0" w:color="auto"/>
        <w:left w:val="none" w:sz="0" w:space="0" w:color="auto"/>
        <w:bottom w:val="none" w:sz="0" w:space="0" w:color="auto"/>
        <w:right w:val="none" w:sz="0" w:space="0" w:color="auto"/>
      </w:divBdr>
    </w:div>
    <w:div w:id="1303383697">
      <w:bodyDiv w:val="1"/>
      <w:marLeft w:val="0"/>
      <w:marRight w:val="0"/>
      <w:marTop w:val="0"/>
      <w:marBottom w:val="0"/>
      <w:divBdr>
        <w:top w:val="none" w:sz="0" w:space="0" w:color="auto"/>
        <w:left w:val="none" w:sz="0" w:space="0" w:color="auto"/>
        <w:bottom w:val="none" w:sz="0" w:space="0" w:color="auto"/>
        <w:right w:val="none" w:sz="0" w:space="0" w:color="auto"/>
      </w:divBdr>
      <w:divsChild>
        <w:div w:id="2102295226">
          <w:marLeft w:val="0"/>
          <w:marRight w:val="0"/>
          <w:marTop w:val="0"/>
          <w:marBottom w:val="0"/>
          <w:divBdr>
            <w:top w:val="none" w:sz="0" w:space="0" w:color="auto"/>
            <w:left w:val="none" w:sz="0" w:space="0" w:color="auto"/>
            <w:bottom w:val="none" w:sz="0" w:space="0" w:color="auto"/>
            <w:right w:val="none" w:sz="0" w:space="0" w:color="auto"/>
          </w:divBdr>
          <w:divsChild>
            <w:div w:id="2089228296">
              <w:marLeft w:val="0"/>
              <w:marRight w:val="0"/>
              <w:marTop w:val="0"/>
              <w:marBottom w:val="0"/>
              <w:divBdr>
                <w:top w:val="none" w:sz="0" w:space="0" w:color="auto"/>
                <w:left w:val="none" w:sz="0" w:space="0" w:color="auto"/>
                <w:bottom w:val="none" w:sz="0" w:space="0" w:color="auto"/>
                <w:right w:val="none" w:sz="0" w:space="0" w:color="auto"/>
              </w:divBdr>
              <w:divsChild>
                <w:div w:id="16429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01407">
      <w:bodyDiv w:val="1"/>
      <w:marLeft w:val="0"/>
      <w:marRight w:val="0"/>
      <w:marTop w:val="0"/>
      <w:marBottom w:val="0"/>
      <w:divBdr>
        <w:top w:val="none" w:sz="0" w:space="0" w:color="auto"/>
        <w:left w:val="none" w:sz="0" w:space="0" w:color="auto"/>
        <w:bottom w:val="none" w:sz="0" w:space="0" w:color="auto"/>
        <w:right w:val="none" w:sz="0" w:space="0" w:color="auto"/>
      </w:divBdr>
    </w:div>
    <w:div w:id="1318723481">
      <w:bodyDiv w:val="1"/>
      <w:marLeft w:val="0"/>
      <w:marRight w:val="0"/>
      <w:marTop w:val="0"/>
      <w:marBottom w:val="0"/>
      <w:divBdr>
        <w:top w:val="none" w:sz="0" w:space="0" w:color="auto"/>
        <w:left w:val="none" w:sz="0" w:space="0" w:color="auto"/>
        <w:bottom w:val="none" w:sz="0" w:space="0" w:color="auto"/>
        <w:right w:val="none" w:sz="0" w:space="0" w:color="auto"/>
      </w:divBdr>
    </w:div>
    <w:div w:id="1337920870">
      <w:bodyDiv w:val="1"/>
      <w:marLeft w:val="0"/>
      <w:marRight w:val="0"/>
      <w:marTop w:val="0"/>
      <w:marBottom w:val="0"/>
      <w:divBdr>
        <w:top w:val="none" w:sz="0" w:space="0" w:color="auto"/>
        <w:left w:val="none" w:sz="0" w:space="0" w:color="auto"/>
        <w:bottom w:val="none" w:sz="0" w:space="0" w:color="auto"/>
        <w:right w:val="none" w:sz="0" w:space="0" w:color="auto"/>
      </w:divBdr>
    </w:div>
    <w:div w:id="1344939193">
      <w:bodyDiv w:val="1"/>
      <w:marLeft w:val="0"/>
      <w:marRight w:val="0"/>
      <w:marTop w:val="0"/>
      <w:marBottom w:val="0"/>
      <w:divBdr>
        <w:top w:val="none" w:sz="0" w:space="0" w:color="auto"/>
        <w:left w:val="none" w:sz="0" w:space="0" w:color="auto"/>
        <w:bottom w:val="none" w:sz="0" w:space="0" w:color="auto"/>
        <w:right w:val="none" w:sz="0" w:space="0" w:color="auto"/>
      </w:divBdr>
    </w:div>
    <w:div w:id="1351227264">
      <w:bodyDiv w:val="1"/>
      <w:marLeft w:val="0"/>
      <w:marRight w:val="0"/>
      <w:marTop w:val="0"/>
      <w:marBottom w:val="0"/>
      <w:divBdr>
        <w:top w:val="none" w:sz="0" w:space="0" w:color="auto"/>
        <w:left w:val="none" w:sz="0" w:space="0" w:color="auto"/>
        <w:bottom w:val="none" w:sz="0" w:space="0" w:color="auto"/>
        <w:right w:val="none" w:sz="0" w:space="0" w:color="auto"/>
      </w:divBdr>
    </w:div>
    <w:div w:id="1356154996">
      <w:bodyDiv w:val="1"/>
      <w:marLeft w:val="0"/>
      <w:marRight w:val="0"/>
      <w:marTop w:val="0"/>
      <w:marBottom w:val="0"/>
      <w:divBdr>
        <w:top w:val="none" w:sz="0" w:space="0" w:color="auto"/>
        <w:left w:val="none" w:sz="0" w:space="0" w:color="auto"/>
        <w:bottom w:val="none" w:sz="0" w:space="0" w:color="auto"/>
        <w:right w:val="none" w:sz="0" w:space="0" w:color="auto"/>
      </w:divBdr>
    </w:div>
    <w:div w:id="1367632271">
      <w:bodyDiv w:val="1"/>
      <w:marLeft w:val="0"/>
      <w:marRight w:val="0"/>
      <w:marTop w:val="0"/>
      <w:marBottom w:val="0"/>
      <w:divBdr>
        <w:top w:val="none" w:sz="0" w:space="0" w:color="auto"/>
        <w:left w:val="none" w:sz="0" w:space="0" w:color="auto"/>
        <w:bottom w:val="none" w:sz="0" w:space="0" w:color="auto"/>
        <w:right w:val="none" w:sz="0" w:space="0" w:color="auto"/>
      </w:divBdr>
    </w:div>
    <w:div w:id="1380402590">
      <w:bodyDiv w:val="1"/>
      <w:marLeft w:val="0"/>
      <w:marRight w:val="0"/>
      <w:marTop w:val="0"/>
      <w:marBottom w:val="0"/>
      <w:divBdr>
        <w:top w:val="none" w:sz="0" w:space="0" w:color="auto"/>
        <w:left w:val="none" w:sz="0" w:space="0" w:color="auto"/>
        <w:bottom w:val="none" w:sz="0" w:space="0" w:color="auto"/>
        <w:right w:val="none" w:sz="0" w:space="0" w:color="auto"/>
      </w:divBdr>
    </w:div>
    <w:div w:id="1381444908">
      <w:bodyDiv w:val="1"/>
      <w:marLeft w:val="0"/>
      <w:marRight w:val="0"/>
      <w:marTop w:val="0"/>
      <w:marBottom w:val="0"/>
      <w:divBdr>
        <w:top w:val="none" w:sz="0" w:space="0" w:color="auto"/>
        <w:left w:val="none" w:sz="0" w:space="0" w:color="auto"/>
        <w:bottom w:val="none" w:sz="0" w:space="0" w:color="auto"/>
        <w:right w:val="none" w:sz="0" w:space="0" w:color="auto"/>
      </w:divBdr>
    </w:div>
    <w:div w:id="1385831841">
      <w:bodyDiv w:val="1"/>
      <w:marLeft w:val="0"/>
      <w:marRight w:val="0"/>
      <w:marTop w:val="0"/>
      <w:marBottom w:val="0"/>
      <w:divBdr>
        <w:top w:val="none" w:sz="0" w:space="0" w:color="auto"/>
        <w:left w:val="none" w:sz="0" w:space="0" w:color="auto"/>
        <w:bottom w:val="none" w:sz="0" w:space="0" w:color="auto"/>
        <w:right w:val="none" w:sz="0" w:space="0" w:color="auto"/>
      </w:divBdr>
    </w:div>
    <w:div w:id="1386952413">
      <w:bodyDiv w:val="1"/>
      <w:marLeft w:val="0"/>
      <w:marRight w:val="0"/>
      <w:marTop w:val="0"/>
      <w:marBottom w:val="0"/>
      <w:divBdr>
        <w:top w:val="none" w:sz="0" w:space="0" w:color="auto"/>
        <w:left w:val="none" w:sz="0" w:space="0" w:color="auto"/>
        <w:bottom w:val="none" w:sz="0" w:space="0" w:color="auto"/>
        <w:right w:val="none" w:sz="0" w:space="0" w:color="auto"/>
      </w:divBdr>
    </w:div>
    <w:div w:id="1396706037">
      <w:bodyDiv w:val="1"/>
      <w:marLeft w:val="0"/>
      <w:marRight w:val="0"/>
      <w:marTop w:val="0"/>
      <w:marBottom w:val="0"/>
      <w:divBdr>
        <w:top w:val="none" w:sz="0" w:space="0" w:color="auto"/>
        <w:left w:val="none" w:sz="0" w:space="0" w:color="auto"/>
        <w:bottom w:val="none" w:sz="0" w:space="0" w:color="auto"/>
        <w:right w:val="none" w:sz="0" w:space="0" w:color="auto"/>
      </w:divBdr>
    </w:div>
    <w:div w:id="1403258413">
      <w:bodyDiv w:val="1"/>
      <w:marLeft w:val="0"/>
      <w:marRight w:val="0"/>
      <w:marTop w:val="0"/>
      <w:marBottom w:val="0"/>
      <w:divBdr>
        <w:top w:val="none" w:sz="0" w:space="0" w:color="auto"/>
        <w:left w:val="none" w:sz="0" w:space="0" w:color="auto"/>
        <w:bottom w:val="none" w:sz="0" w:space="0" w:color="auto"/>
        <w:right w:val="none" w:sz="0" w:space="0" w:color="auto"/>
      </w:divBdr>
      <w:divsChild>
        <w:div w:id="189686019">
          <w:marLeft w:val="0"/>
          <w:marRight w:val="0"/>
          <w:marTop w:val="0"/>
          <w:marBottom w:val="0"/>
          <w:divBdr>
            <w:top w:val="none" w:sz="0" w:space="0" w:color="auto"/>
            <w:left w:val="none" w:sz="0" w:space="0" w:color="auto"/>
            <w:bottom w:val="none" w:sz="0" w:space="0" w:color="auto"/>
            <w:right w:val="none" w:sz="0" w:space="0" w:color="auto"/>
          </w:divBdr>
          <w:divsChild>
            <w:div w:id="797916364">
              <w:marLeft w:val="0"/>
              <w:marRight w:val="0"/>
              <w:marTop w:val="0"/>
              <w:marBottom w:val="0"/>
              <w:divBdr>
                <w:top w:val="none" w:sz="0" w:space="0" w:color="auto"/>
                <w:left w:val="none" w:sz="0" w:space="0" w:color="auto"/>
                <w:bottom w:val="none" w:sz="0" w:space="0" w:color="auto"/>
                <w:right w:val="none" w:sz="0" w:space="0" w:color="auto"/>
              </w:divBdr>
              <w:divsChild>
                <w:div w:id="1514492178">
                  <w:marLeft w:val="0"/>
                  <w:marRight w:val="0"/>
                  <w:marTop w:val="0"/>
                  <w:marBottom w:val="0"/>
                  <w:divBdr>
                    <w:top w:val="none" w:sz="0" w:space="0" w:color="auto"/>
                    <w:left w:val="none" w:sz="0" w:space="0" w:color="auto"/>
                    <w:bottom w:val="none" w:sz="0" w:space="0" w:color="auto"/>
                    <w:right w:val="none" w:sz="0" w:space="0" w:color="auto"/>
                  </w:divBdr>
                  <w:divsChild>
                    <w:div w:id="4328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035710">
      <w:bodyDiv w:val="1"/>
      <w:marLeft w:val="0"/>
      <w:marRight w:val="0"/>
      <w:marTop w:val="0"/>
      <w:marBottom w:val="0"/>
      <w:divBdr>
        <w:top w:val="none" w:sz="0" w:space="0" w:color="auto"/>
        <w:left w:val="none" w:sz="0" w:space="0" w:color="auto"/>
        <w:bottom w:val="none" w:sz="0" w:space="0" w:color="auto"/>
        <w:right w:val="none" w:sz="0" w:space="0" w:color="auto"/>
      </w:divBdr>
    </w:div>
    <w:div w:id="1410804917">
      <w:bodyDiv w:val="1"/>
      <w:marLeft w:val="0"/>
      <w:marRight w:val="0"/>
      <w:marTop w:val="0"/>
      <w:marBottom w:val="0"/>
      <w:divBdr>
        <w:top w:val="none" w:sz="0" w:space="0" w:color="auto"/>
        <w:left w:val="none" w:sz="0" w:space="0" w:color="auto"/>
        <w:bottom w:val="none" w:sz="0" w:space="0" w:color="auto"/>
        <w:right w:val="none" w:sz="0" w:space="0" w:color="auto"/>
      </w:divBdr>
    </w:div>
    <w:div w:id="1417366117">
      <w:bodyDiv w:val="1"/>
      <w:marLeft w:val="0"/>
      <w:marRight w:val="0"/>
      <w:marTop w:val="0"/>
      <w:marBottom w:val="0"/>
      <w:divBdr>
        <w:top w:val="none" w:sz="0" w:space="0" w:color="auto"/>
        <w:left w:val="none" w:sz="0" w:space="0" w:color="auto"/>
        <w:bottom w:val="none" w:sz="0" w:space="0" w:color="auto"/>
        <w:right w:val="none" w:sz="0" w:space="0" w:color="auto"/>
      </w:divBdr>
    </w:div>
    <w:div w:id="1425420965">
      <w:bodyDiv w:val="1"/>
      <w:marLeft w:val="0"/>
      <w:marRight w:val="0"/>
      <w:marTop w:val="0"/>
      <w:marBottom w:val="0"/>
      <w:divBdr>
        <w:top w:val="none" w:sz="0" w:space="0" w:color="auto"/>
        <w:left w:val="none" w:sz="0" w:space="0" w:color="auto"/>
        <w:bottom w:val="none" w:sz="0" w:space="0" w:color="auto"/>
        <w:right w:val="none" w:sz="0" w:space="0" w:color="auto"/>
      </w:divBdr>
    </w:div>
    <w:div w:id="1425954005">
      <w:bodyDiv w:val="1"/>
      <w:marLeft w:val="0"/>
      <w:marRight w:val="0"/>
      <w:marTop w:val="0"/>
      <w:marBottom w:val="0"/>
      <w:divBdr>
        <w:top w:val="none" w:sz="0" w:space="0" w:color="auto"/>
        <w:left w:val="none" w:sz="0" w:space="0" w:color="auto"/>
        <w:bottom w:val="none" w:sz="0" w:space="0" w:color="auto"/>
        <w:right w:val="none" w:sz="0" w:space="0" w:color="auto"/>
      </w:divBdr>
    </w:div>
    <w:div w:id="1430849132">
      <w:bodyDiv w:val="1"/>
      <w:marLeft w:val="0"/>
      <w:marRight w:val="0"/>
      <w:marTop w:val="0"/>
      <w:marBottom w:val="0"/>
      <w:divBdr>
        <w:top w:val="none" w:sz="0" w:space="0" w:color="auto"/>
        <w:left w:val="none" w:sz="0" w:space="0" w:color="auto"/>
        <w:bottom w:val="none" w:sz="0" w:space="0" w:color="auto"/>
        <w:right w:val="none" w:sz="0" w:space="0" w:color="auto"/>
      </w:divBdr>
    </w:div>
    <w:div w:id="1436973457">
      <w:bodyDiv w:val="1"/>
      <w:marLeft w:val="0"/>
      <w:marRight w:val="0"/>
      <w:marTop w:val="0"/>
      <w:marBottom w:val="0"/>
      <w:divBdr>
        <w:top w:val="none" w:sz="0" w:space="0" w:color="auto"/>
        <w:left w:val="none" w:sz="0" w:space="0" w:color="auto"/>
        <w:bottom w:val="none" w:sz="0" w:space="0" w:color="auto"/>
        <w:right w:val="none" w:sz="0" w:space="0" w:color="auto"/>
      </w:divBdr>
    </w:div>
    <w:div w:id="1440448126">
      <w:bodyDiv w:val="1"/>
      <w:marLeft w:val="0"/>
      <w:marRight w:val="0"/>
      <w:marTop w:val="0"/>
      <w:marBottom w:val="0"/>
      <w:divBdr>
        <w:top w:val="none" w:sz="0" w:space="0" w:color="auto"/>
        <w:left w:val="none" w:sz="0" w:space="0" w:color="auto"/>
        <w:bottom w:val="none" w:sz="0" w:space="0" w:color="auto"/>
        <w:right w:val="none" w:sz="0" w:space="0" w:color="auto"/>
      </w:divBdr>
    </w:div>
    <w:div w:id="1442994920">
      <w:bodyDiv w:val="1"/>
      <w:marLeft w:val="0"/>
      <w:marRight w:val="0"/>
      <w:marTop w:val="0"/>
      <w:marBottom w:val="0"/>
      <w:divBdr>
        <w:top w:val="none" w:sz="0" w:space="0" w:color="auto"/>
        <w:left w:val="none" w:sz="0" w:space="0" w:color="auto"/>
        <w:bottom w:val="none" w:sz="0" w:space="0" w:color="auto"/>
        <w:right w:val="none" w:sz="0" w:space="0" w:color="auto"/>
      </w:divBdr>
    </w:div>
    <w:div w:id="1444307181">
      <w:bodyDiv w:val="1"/>
      <w:marLeft w:val="0"/>
      <w:marRight w:val="0"/>
      <w:marTop w:val="0"/>
      <w:marBottom w:val="0"/>
      <w:divBdr>
        <w:top w:val="none" w:sz="0" w:space="0" w:color="auto"/>
        <w:left w:val="none" w:sz="0" w:space="0" w:color="auto"/>
        <w:bottom w:val="none" w:sz="0" w:space="0" w:color="auto"/>
        <w:right w:val="none" w:sz="0" w:space="0" w:color="auto"/>
      </w:divBdr>
      <w:divsChild>
        <w:div w:id="1511096148">
          <w:marLeft w:val="0"/>
          <w:marRight w:val="0"/>
          <w:marTop w:val="0"/>
          <w:marBottom w:val="0"/>
          <w:divBdr>
            <w:top w:val="none" w:sz="0" w:space="0" w:color="auto"/>
            <w:left w:val="none" w:sz="0" w:space="0" w:color="auto"/>
            <w:bottom w:val="none" w:sz="0" w:space="0" w:color="auto"/>
            <w:right w:val="none" w:sz="0" w:space="0" w:color="auto"/>
          </w:divBdr>
          <w:divsChild>
            <w:div w:id="886642992">
              <w:marLeft w:val="0"/>
              <w:marRight w:val="0"/>
              <w:marTop w:val="0"/>
              <w:marBottom w:val="0"/>
              <w:divBdr>
                <w:top w:val="none" w:sz="0" w:space="0" w:color="auto"/>
                <w:left w:val="none" w:sz="0" w:space="0" w:color="auto"/>
                <w:bottom w:val="none" w:sz="0" w:space="0" w:color="auto"/>
                <w:right w:val="none" w:sz="0" w:space="0" w:color="auto"/>
              </w:divBdr>
              <w:divsChild>
                <w:div w:id="2078628561">
                  <w:marLeft w:val="0"/>
                  <w:marRight w:val="0"/>
                  <w:marTop w:val="0"/>
                  <w:marBottom w:val="0"/>
                  <w:divBdr>
                    <w:top w:val="none" w:sz="0" w:space="0" w:color="auto"/>
                    <w:left w:val="none" w:sz="0" w:space="0" w:color="auto"/>
                    <w:bottom w:val="none" w:sz="0" w:space="0" w:color="auto"/>
                    <w:right w:val="none" w:sz="0" w:space="0" w:color="auto"/>
                  </w:divBdr>
                  <w:divsChild>
                    <w:div w:id="127752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601167">
      <w:bodyDiv w:val="1"/>
      <w:marLeft w:val="0"/>
      <w:marRight w:val="0"/>
      <w:marTop w:val="0"/>
      <w:marBottom w:val="0"/>
      <w:divBdr>
        <w:top w:val="none" w:sz="0" w:space="0" w:color="auto"/>
        <w:left w:val="none" w:sz="0" w:space="0" w:color="auto"/>
        <w:bottom w:val="none" w:sz="0" w:space="0" w:color="auto"/>
        <w:right w:val="none" w:sz="0" w:space="0" w:color="auto"/>
      </w:divBdr>
    </w:div>
    <w:div w:id="1463378098">
      <w:bodyDiv w:val="1"/>
      <w:marLeft w:val="0"/>
      <w:marRight w:val="0"/>
      <w:marTop w:val="0"/>
      <w:marBottom w:val="0"/>
      <w:divBdr>
        <w:top w:val="none" w:sz="0" w:space="0" w:color="auto"/>
        <w:left w:val="none" w:sz="0" w:space="0" w:color="auto"/>
        <w:bottom w:val="none" w:sz="0" w:space="0" w:color="auto"/>
        <w:right w:val="none" w:sz="0" w:space="0" w:color="auto"/>
      </w:divBdr>
    </w:div>
    <w:div w:id="1484739384">
      <w:bodyDiv w:val="1"/>
      <w:marLeft w:val="0"/>
      <w:marRight w:val="0"/>
      <w:marTop w:val="0"/>
      <w:marBottom w:val="0"/>
      <w:divBdr>
        <w:top w:val="none" w:sz="0" w:space="0" w:color="auto"/>
        <w:left w:val="none" w:sz="0" w:space="0" w:color="auto"/>
        <w:bottom w:val="none" w:sz="0" w:space="0" w:color="auto"/>
        <w:right w:val="none" w:sz="0" w:space="0" w:color="auto"/>
      </w:divBdr>
    </w:div>
    <w:div w:id="1486388596">
      <w:bodyDiv w:val="1"/>
      <w:marLeft w:val="0"/>
      <w:marRight w:val="0"/>
      <w:marTop w:val="0"/>
      <w:marBottom w:val="0"/>
      <w:divBdr>
        <w:top w:val="none" w:sz="0" w:space="0" w:color="auto"/>
        <w:left w:val="none" w:sz="0" w:space="0" w:color="auto"/>
        <w:bottom w:val="none" w:sz="0" w:space="0" w:color="auto"/>
        <w:right w:val="none" w:sz="0" w:space="0" w:color="auto"/>
      </w:divBdr>
    </w:div>
    <w:div w:id="1489175994">
      <w:bodyDiv w:val="1"/>
      <w:marLeft w:val="0"/>
      <w:marRight w:val="0"/>
      <w:marTop w:val="0"/>
      <w:marBottom w:val="0"/>
      <w:divBdr>
        <w:top w:val="none" w:sz="0" w:space="0" w:color="auto"/>
        <w:left w:val="none" w:sz="0" w:space="0" w:color="auto"/>
        <w:bottom w:val="none" w:sz="0" w:space="0" w:color="auto"/>
        <w:right w:val="none" w:sz="0" w:space="0" w:color="auto"/>
      </w:divBdr>
    </w:div>
    <w:div w:id="1495024238">
      <w:bodyDiv w:val="1"/>
      <w:marLeft w:val="0"/>
      <w:marRight w:val="0"/>
      <w:marTop w:val="0"/>
      <w:marBottom w:val="0"/>
      <w:divBdr>
        <w:top w:val="none" w:sz="0" w:space="0" w:color="auto"/>
        <w:left w:val="none" w:sz="0" w:space="0" w:color="auto"/>
        <w:bottom w:val="none" w:sz="0" w:space="0" w:color="auto"/>
        <w:right w:val="none" w:sz="0" w:space="0" w:color="auto"/>
      </w:divBdr>
    </w:div>
    <w:div w:id="1497301626">
      <w:bodyDiv w:val="1"/>
      <w:marLeft w:val="0"/>
      <w:marRight w:val="0"/>
      <w:marTop w:val="0"/>
      <w:marBottom w:val="0"/>
      <w:divBdr>
        <w:top w:val="none" w:sz="0" w:space="0" w:color="auto"/>
        <w:left w:val="none" w:sz="0" w:space="0" w:color="auto"/>
        <w:bottom w:val="none" w:sz="0" w:space="0" w:color="auto"/>
        <w:right w:val="none" w:sz="0" w:space="0" w:color="auto"/>
      </w:divBdr>
    </w:div>
    <w:div w:id="1497459518">
      <w:bodyDiv w:val="1"/>
      <w:marLeft w:val="0"/>
      <w:marRight w:val="0"/>
      <w:marTop w:val="0"/>
      <w:marBottom w:val="0"/>
      <w:divBdr>
        <w:top w:val="none" w:sz="0" w:space="0" w:color="auto"/>
        <w:left w:val="none" w:sz="0" w:space="0" w:color="auto"/>
        <w:bottom w:val="none" w:sz="0" w:space="0" w:color="auto"/>
        <w:right w:val="none" w:sz="0" w:space="0" w:color="auto"/>
      </w:divBdr>
    </w:div>
    <w:div w:id="1499273017">
      <w:bodyDiv w:val="1"/>
      <w:marLeft w:val="0"/>
      <w:marRight w:val="0"/>
      <w:marTop w:val="0"/>
      <w:marBottom w:val="0"/>
      <w:divBdr>
        <w:top w:val="none" w:sz="0" w:space="0" w:color="auto"/>
        <w:left w:val="none" w:sz="0" w:space="0" w:color="auto"/>
        <w:bottom w:val="none" w:sz="0" w:space="0" w:color="auto"/>
        <w:right w:val="none" w:sz="0" w:space="0" w:color="auto"/>
      </w:divBdr>
    </w:div>
    <w:div w:id="1515652776">
      <w:bodyDiv w:val="1"/>
      <w:marLeft w:val="0"/>
      <w:marRight w:val="0"/>
      <w:marTop w:val="0"/>
      <w:marBottom w:val="0"/>
      <w:divBdr>
        <w:top w:val="none" w:sz="0" w:space="0" w:color="auto"/>
        <w:left w:val="none" w:sz="0" w:space="0" w:color="auto"/>
        <w:bottom w:val="none" w:sz="0" w:space="0" w:color="auto"/>
        <w:right w:val="none" w:sz="0" w:space="0" w:color="auto"/>
      </w:divBdr>
    </w:div>
    <w:div w:id="1515805044">
      <w:bodyDiv w:val="1"/>
      <w:marLeft w:val="0"/>
      <w:marRight w:val="0"/>
      <w:marTop w:val="0"/>
      <w:marBottom w:val="0"/>
      <w:divBdr>
        <w:top w:val="none" w:sz="0" w:space="0" w:color="auto"/>
        <w:left w:val="none" w:sz="0" w:space="0" w:color="auto"/>
        <w:bottom w:val="none" w:sz="0" w:space="0" w:color="auto"/>
        <w:right w:val="none" w:sz="0" w:space="0" w:color="auto"/>
      </w:divBdr>
    </w:div>
    <w:div w:id="1522083127">
      <w:bodyDiv w:val="1"/>
      <w:marLeft w:val="0"/>
      <w:marRight w:val="0"/>
      <w:marTop w:val="0"/>
      <w:marBottom w:val="0"/>
      <w:divBdr>
        <w:top w:val="none" w:sz="0" w:space="0" w:color="auto"/>
        <w:left w:val="none" w:sz="0" w:space="0" w:color="auto"/>
        <w:bottom w:val="none" w:sz="0" w:space="0" w:color="auto"/>
        <w:right w:val="none" w:sz="0" w:space="0" w:color="auto"/>
      </w:divBdr>
    </w:div>
    <w:div w:id="1529446133">
      <w:bodyDiv w:val="1"/>
      <w:marLeft w:val="0"/>
      <w:marRight w:val="0"/>
      <w:marTop w:val="0"/>
      <w:marBottom w:val="0"/>
      <w:divBdr>
        <w:top w:val="none" w:sz="0" w:space="0" w:color="auto"/>
        <w:left w:val="none" w:sz="0" w:space="0" w:color="auto"/>
        <w:bottom w:val="none" w:sz="0" w:space="0" w:color="auto"/>
        <w:right w:val="none" w:sz="0" w:space="0" w:color="auto"/>
      </w:divBdr>
    </w:div>
    <w:div w:id="1534879776">
      <w:bodyDiv w:val="1"/>
      <w:marLeft w:val="0"/>
      <w:marRight w:val="0"/>
      <w:marTop w:val="0"/>
      <w:marBottom w:val="0"/>
      <w:divBdr>
        <w:top w:val="none" w:sz="0" w:space="0" w:color="auto"/>
        <w:left w:val="none" w:sz="0" w:space="0" w:color="auto"/>
        <w:bottom w:val="none" w:sz="0" w:space="0" w:color="auto"/>
        <w:right w:val="none" w:sz="0" w:space="0" w:color="auto"/>
      </w:divBdr>
    </w:div>
    <w:div w:id="1542017897">
      <w:bodyDiv w:val="1"/>
      <w:marLeft w:val="0"/>
      <w:marRight w:val="0"/>
      <w:marTop w:val="0"/>
      <w:marBottom w:val="0"/>
      <w:divBdr>
        <w:top w:val="none" w:sz="0" w:space="0" w:color="auto"/>
        <w:left w:val="none" w:sz="0" w:space="0" w:color="auto"/>
        <w:bottom w:val="none" w:sz="0" w:space="0" w:color="auto"/>
        <w:right w:val="none" w:sz="0" w:space="0" w:color="auto"/>
      </w:divBdr>
      <w:divsChild>
        <w:div w:id="2046371427">
          <w:marLeft w:val="480"/>
          <w:marRight w:val="0"/>
          <w:marTop w:val="0"/>
          <w:marBottom w:val="0"/>
          <w:divBdr>
            <w:top w:val="none" w:sz="0" w:space="0" w:color="auto"/>
            <w:left w:val="none" w:sz="0" w:space="0" w:color="auto"/>
            <w:bottom w:val="none" w:sz="0" w:space="0" w:color="auto"/>
            <w:right w:val="none" w:sz="0" w:space="0" w:color="auto"/>
          </w:divBdr>
        </w:div>
        <w:div w:id="997686946">
          <w:marLeft w:val="480"/>
          <w:marRight w:val="0"/>
          <w:marTop w:val="0"/>
          <w:marBottom w:val="0"/>
          <w:divBdr>
            <w:top w:val="none" w:sz="0" w:space="0" w:color="auto"/>
            <w:left w:val="none" w:sz="0" w:space="0" w:color="auto"/>
            <w:bottom w:val="none" w:sz="0" w:space="0" w:color="auto"/>
            <w:right w:val="none" w:sz="0" w:space="0" w:color="auto"/>
          </w:divBdr>
        </w:div>
        <w:div w:id="1076168068">
          <w:marLeft w:val="480"/>
          <w:marRight w:val="0"/>
          <w:marTop w:val="0"/>
          <w:marBottom w:val="0"/>
          <w:divBdr>
            <w:top w:val="none" w:sz="0" w:space="0" w:color="auto"/>
            <w:left w:val="none" w:sz="0" w:space="0" w:color="auto"/>
            <w:bottom w:val="none" w:sz="0" w:space="0" w:color="auto"/>
            <w:right w:val="none" w:sz="0" w:space="0" w:color="auto"/>
          </w:divBdr>
        </w:div>
        <w:div w:id="834146900">
          <w:marLeft w:val="480"/>
          <w:marRight w:val="0"/>
          <w:marTop w:val="0"/>
          <w:marBottom w:val="0"/>
          <w:divBdr>
            <w:top w:val="none" w:sz="0" w:space="0" w:color="auto"/>
            <w:left w:val="none" w:sz="0" w:space="0" w:color="auto"/>
            <w:bottom w:val="none" w:sz="0" w:space="0" w:color="auto"/>
            <w:right w:val="none" w:sz="0" w:space="0" w:color="auto"/>
          </w:divBdr>
        </w:div>
        <w:div w:id="768232475">
          <w:marLeft w:val="480"/>
          <w:marRight w:val="0"/>
          <w:marTop w:val="0"/>
          <w:marBottom w:val="0"/>
          <w:divBdr>
            <w:top w:val="none" w:sz="0" w:space="0" w:color="auto"/>
            <w:left w:val="none" w:sz="0" w:space="0" w:color="auto"/>
            <w:bottom w:val="none" w:sz="0" w:space="0" w:color="auto"/>
            <w:right w:val="none" w:sz="0" w:space="0" w:color="auto"/>
          </w:divBdr>
        </w:div>
        <w:div w:id="1432697940">
          <w:marLeft w:val="480"/>
          <w:marRight w:val="0"/>
          <w:marTop w:val="0"/>
          <w:marBottom w:val="0"/>
          <w:divBdr>
            <w:top w:val="none" w:sz="0" w:space="0" w:color="auto"/>
            <w:left w:val="none" w:sz="0" w:space="0" w:color="auto"/>
            <w:bottom w:val="none" w:sz="0" w:space="0" w:color="auto"/>
            <w:right w:val="none" w:sz="0" w:space="0" w:color="auto"/>
          </w:divBdr>
        </w:div>
        <w:div w:id="158037996">
          <w:marLeft w:val="480"/>
          <w:marRight w:val="0"/>
          <w:marTop w:val="0"/>
          <w:marBottom w:val="0"/>
          <w:divBdr>
            <w:top w:val="none" w:sz="0" w:space="0" w:color="auto"/>
            <w:left w:val="none" w:sz="0" w:space="0" w:color="auto"/>
            <w:bottom w:val="none" w:sz="0" w:space="0" w:color="auto"/>
            <w:right w:val="none" w:sz="0" w:space="0" w:color="auto"/>
          </w:divBdr>
        </w:div>
        <w:div w:id="1443571043">
          <w:marLeft w:val="480"/>
          <w:marRight w:val="0"/>
          <w:marTop w:val="0"/>
          <w:marBottom w:val="0"/>
          <w:divBdr>
            <w:top w:val="none" w:sz="0" w:space="0" w:color="auto"/>
            <w:left w:val="none" w:sz="0" w:space="0" w:color="auto"/>
            <w:bottom w:val="none" w:sz="0" w:space="0" w:color="auto"/>
            <w:right w:val="none" w:sz="0" w:space="0" w:color="auto"/>
          </w:divBdr>
        </w:div>
        <w:div w:id="1827160289">
          <w:marLeft w:val="480"/>
          <w:marRight w:val="0"/>
          <w:marTop w:val="0"/>
          <w:marBottom w:val="0"/>
          <w:divBdr>
            <w:top w:val="none" w:sz="0" w:space="0" w:color="auto"/>
            <w:left w:val="none" w:sz="0" w:space="0" w:color="auto"/>
            <w:bottom w:val="none" w:sz="0" w:space="0" w:color="auto"/>
            <w:right w:val="none" w:sz="0" w:space="0" w:color="auto"/>
          </w:divBdr>
        </w:div>
        <w:div w:id="298267381">
          <w:marLeft w:val="480"/>
          <w:marRight w:val="0"/>
          <w:marTop w:val="0"/>
          <w:marBottom w:val="0"/>
          <w:divBdr>
            <w:top w:val="none" w:sz="0" w:space="0" w:color="auto"/>
            <w:left w:val="none" w:sz="0" w:space="0" w:color="auto"/>
            <w:bottom w:val="none" w:sz="0" w:space="0" w:color="auto"/>
            <w:right w:val="none" w:sz="0" w:space="0" w:color="auto"/>
          </w:divBdr>
        </w:div>
        <w:div w:id="119307865">
          <w:marLeft w:val="480"/>
          <w:marRight w:val="0"/>
          <w:marTop w:val="0"/>
          <w:marBottom w:val="0"/>
          <w:divBdr>
            <w:top w:val="none" w:sz="0" w:space="0" w:color="auto"/>
            <w:left w:val="none" w:sz="0" w:space="0" w:color="auto"/>
            <w:bottom w:val="none" w:sz="0" w:space="0" w:color="auto"/>
            <w:right w:val="none" w:sz="0" w:space="0" w:color="auto"/>
          </w:divBdr>
        </w:div>
        <w:div w:id="1463772141">
          <w:marLeft w:val="480"/>
          <w:marRight w:val="0"/>
          <w:marTop w:val="0"/>
          <w:marBottom w:val="0"/>
          <w:divBdr>
            <w:top w:val="none" w:sz="0" w:space="0" w:color="auto"/>
            <w:left w:val="none" w:sz="0" w:space="0" w:color="auto"/>
            <w:bottom w:val="none" w:sz="0" w:space="0" w:color="auto"/>
            <w:right w:val="none" w:sz="0" w:space="0" w:color="auto"/>
          </w:divBdr>
        </w:div>
        <w:div w:id="484442737">
          <w:marLeft w:val="480"/>
          <w:marRight w:val="0"/>
          <w:marTop w:val="0"/>
          <w:marBottom w:val="0"/>
          <w:divBdr>
            <w:top w:val="none" w:sz="0" w:space="0" w:color="auto"/>
            <w:left w:val="none" w:sz="0" w:space="0" w:color="auto"/>
            <w:bottom w:val="none" w:sz="0" w:space="0" w:color="auto"/>
            <w:right w:val="none" w:sz="0" w:space="0" w:color="auto"/>
          </w:divBdr>
        </w:div>
        <w:div w:id="1099763666">
          <w:marLeft w:val="480"/>
          <w:marRight w:val="0"/>
          <w:marTop w:val="0"/>
          <w:marBottom w:val="0"/>
          <w:divBdr>
            <w:top w:val="none" w:sz="0" w:space="0" w:color="auto"/>
            <w:left w:val="none" w:sz="0" w:space="0" w:color="auto"/>
            <w:bottom w:val="none" w:sz="0" w:space="0" w:color="auto"/>
            <w:right w:val="none" w:sz="0" w:space="0" w:color="auto"/>
          </w:divBdr>
        </w:div>
        <w:div w:id="1841116948">
          <w:marLeft w:val="480"/>
          <w:marRight w:val="0"/>
          <w:marTop w:val="0"/>
          <w:marBottom w:val="0"/>
          <w:divBdr>
            <w:top w:val="none" w:sz="0" w:space="0" w:color="auto"/>
            <w:left w:val="none" w:sz="0" w:space="0" w:color="auto"/>
            <w:bottom w:val="none" w:sz="0" w:space="0" w:color="auto"/>
            <w:right w:val="none" w:sz="0" w:space="0" w:color="auto"/>
          </w:divBdr>
        </w:div>
        <w:div w:id="521867556">
          <w:marLeft w:val="480"/>
          <w:marRight w:val="0"/>
          <w:marTop w:val="0"/>
          <w:marBottom w:val="0"/>
          <w:divBdr>
            <w:top w:val="none" w:sz="0" w:space="0" w:color="auto"/>
            <w:left w:val="none" w:sz="0" w:space="0" w:color="auto"/>
            <w:bottom w:val="none" w:sz="0" w:space="0" w:color="auto"/>
            <w:right w:val="none" w:sz="0" w:space="0" w:color="auto"/>
          </w:divBdr>
        </w:div>
        <w:div w:id="436215765">
          <w:marLeft w:val="480"/>
          <w:marRight w:val="0"/>
          <w:marTop w:val="0"/>
          <w:marBottom w:val="0"/>
          <w:divBdr>
            <w:top w:val="none" w:sz="0" w:space="0" w:color="auto"/>
            <w:left w:val="none" w:sz="0" w:space="0" w:color="auto"/>
            <w:bottom w:val="none" w:sz="0" w:space="0" w:color="auto"/>
            <w:right w:val="none" w:sz="0" w:space="0" w:color="auto"/>
          </w:divBdr>
        </w:div>
        <w:div w:id="1049764932">
          <w:marLeft w:val="480"/>
          <w:marRight w:val="0"/>
          <w:marTop w:val="0"/>
          <w:marBottom w:val="0"/>
          <w:divBdr>
            <w:top w:val="none" w:sz="0" w:space="0" w:color="auto"/>
            <w:left w:val="none" w:sz="0" w:space="0" w:color="auto"/>
            <w:bottom w:val="none" w:sz="0" w:space="0" w:color="auto"/>
            <w:right w:val="none" w:sz="0" w:space="0" w:color="auto"/>
          </w:divBdr>
        </w:div>
        <w:div w:id="1504932882">
          <w:marLeft w:val="480"/>
          <w:marRight w:val="0"/>
          <w:marTop w:val="0"/>
          <w:marBottom w:val="0"/>
          <w:divBdr>
            <w:top w:val="none" w:sz="0" w:space="0" w:color="auto"/>
            <w:left w:val="none" w:sz="0" w:space="0" w:color="auto"/>
            <w:bottom w:val="none" w:sz="0" w:space="0" w:color="auto"/>
            <w:right w:val="none" w:sz="0" w:space="0" w:color="auto"/>
          </w:divBdr>
        </w:div>
        <w:div w:id="1874416367">
          <w:marLeft w:val="480"/>
          <w:marRight w:val="0"/>
          <w:marTop w:val="0"/>
          <w:marBottom w:val="0"/>
          <w:divBdr>
            <w:top w:val="none" w:sz="0" w:space="0" w:color="auto"/>
            <w:left w:val="none" w:sz="0" w:space="0" w:color="auto"/>
            <w:bottom w:val="none" w:sz="0" w:space="0" w:color="auto"/>
            <w:right w:val="none" w:sz="0" w:space="0" w:color="auto"/>
          </w:divBdr>
        </w:div>
        <w:div w:id="693969552">
          <w:marLeft w:val="480"/>
          <w:marRight w:val="0"/>
          <w:marTop w:val="0"/>
          <w:marBottom w:val="0"/>
          <w:divBdr>
            <w:top w:val="none" w:sz="0" w:space="0" w:color="auto"/>
            <w:left w:val="none" w:sz="0" w:space="0" w:color="auto"/>
            <w:bottom w:val="none" w:sz="0" w:space="0" w:color="auto"/>
            <w:right w:val="none" w:sz="0" w:space="0" w:color="auto"/>
          </w:divBdr>
        </w:div>
        <w:div w:id="2107378370">
          <w:marLeft w:val="480"/>
          <w:marRight w:val="0"/>
          <w:marTop w:val="0"/>
          <w:marBottom w:val="0"/>
          <w:divBdr>
            <w:top w:val="none" w:sz="0" w:space="0" w:color="auto"/>
            <w:left w:val="none" w:sz="0" w:space="0" w:color="auto"/>
            <w:bottom w:val="none" w:sz="0" w:space="0" w:color="auto"/>
            <w:right w:val="none" w:sz="0" w:space="0" w:color="auto"/>
          </w:divBdr>
        </w:div>
        <w:div w:id="801112881">
          <w:marLeft w:val="480"/>
          <w:marRight w:val="0"/>
          <w:marTop w:val="0"/>
          <w:marBottom w:val="0"/>
          <w:divBdr>
            <w:top w:val="none" w:sz="0" w:space="0" w:color="auto"/>
            <w:left w:val="none" w:sz="0" w:space="0" w:color="auto"/>
            <w:bottom w:val="none" w:sz="0" w:space="0" w:color="auto"/>
            <w:right w:val="none" w:sz="0" w:space="0" w:color="auto"/>
          </w:divBdr>
        </w:div>
        <w:div w:id="1921673100">
          <w:marLeft w:val="480"/>
          <w:marRight w:val="0"/>
          <w:marTop w:val="0"/>
          <w:marBottom w:val="0"/>
          <w:divBdr>
            <w:top w:val="none" w:sz="0" w:space="0" w:color="auto"/>
            <w:left w:val="none" w:sz="0" w:space="0" w:color="auto"/>
            <w:bottom w:val="none" w:sz="0" w:space="0" w:color="auto"/>
            <w:right w:val="none" w:sz="0" w:space="0" w:color="auto"/>
          </w:divBdr>
        </w:div>
        <w:div w:id="174266904">
          <w:marLeft w:val="480"/>
          <w:marRight w:val="0"/>
          <w:marTop w:val="0"/>
          <w:marBottom w:val="0"/>
          <w:divBdr>
            <w:top w:val="none" w:sz="0" w:space="0" w:color="auto"/>
            <w:left w:val="none" w:sz="0" w:space="0" w:color="auto"/>
            <w:bottom w:val="none" w:sz="0" w:space="0" w:color="auto"/>
            <w:right w:val="none" w:sz="0" w:space="0" w:color="auto"/>
          </w:divBdr>
        </w:div>
        <w:div w:id="331034651">
          <w:marLeft w:val="480"/>
          <w:marRight w:val="0"/>
          <w:marTop w:val="0"/>
          <w:marBottom w:val="0"/>
          <w:divBdr>
            <w:top w:val="none" w:sz="0" w:space="0" w:color="auto"/>
            <w:left w:val="none" w:sz="0" w:space="0" w:color="auto"/>
            <w:bottom w:val="none" w:sz="0" w:space="0" w:color="auto"/>
            <w:right w:val="none" w:sz="0" w:space="0" w:color="auto"/>
          </w:divBdr>
        </w:div>
        <w:div w:id="193152811">
          <w:marLeft w:val="480"/>
          <w:marRight w:val="0"/>
          <w:marTop w:val="0"/>
          <w:marBottom w:val="0"/>
          <w:divBdr>
            <w:top w:val="none" w:sz="0" w:space="0" w:color="auto"/>
            <w:left w:val="none" w:sz="0" w:space="0" w:color="auto"/>
            <w:bottom w:val="none" w:sz="0" w:space="0" w:color="auto"/>
            <w:right w:val="none" w:sz="0" w:space="0" w:color="auto"/>
          </w:divBdr>
        </w:div>
      </w:divsChild>
    </w:div>
    <w:div w:id="1543128068">
      <w:bodyDiv w:val="1"/>
      <w:marLeft w:val="0"/>
      <w:marRight w:val="0"/>
      <w:marTop w:val="0"/>
      <w:marBottom w:val="0"/>
      <w:divBdr>
        <w:top w:val="none" w:sz="0" w:space="0" w:color="auto"/>
        <w:left w:val="none" w:sz="0" w:space="0" w:color="auto"/>
        <w:bottom w:val="none" w:sz="0" w:space="0" w:color="auto"/>
        <w:right w:val="none" w:sz="0" w:space="0" w:color="auto"/>
      </w:divBdr>
    </w:div>
    <w:div w:id="1571042018">
      <w:bodyDiv w:val="1"/>
      <w:marLeft w:val="0"/>
      <w:marRight w:val="0"/>
      <w:marTop w:val="0"/>
      <w:marBottom w:val="0"/>
      <w:divBdr>
        <w:top w:val="none" w:sz="0" w:space="0" w:color="auto"/>
        <w:left w:val="none" w:sz="0" w:space="0" w:color="auto"/>
        <w:bottom w:val="none" w:sz="0" w:space="0" w:color="auto"/>
        <w:right w:val="none" w:sz="0" w:space="0" w:color="auto"/>
      </w:divBdr>
    </w:div>
    <w:div w:id="1573613380">
      <w:bodyDiv w:val="1"/>
      <w:marLeft w:val="0"/>
      <w:marRight w:val="0"/>
      <w:marTop w:val="0"/>
      <w:marBottom w:val="0"/>
      <w:divBdr>
        <w:top w:val="none" w:sz="0" w:space="0" w:color="auto"/>
        <w:left w:val="none" w:sz="0" w:space="0" w:color="auto"/>
        <w:bottom w:val="none" w:sz="0" w:space="0" w:color="auto"/>
        <w:right w:val="none" w:sz="0" w:space="0" w:color="auto"/>
      </w:divBdr>
    </w:div>
    <w:div w:id="1573806390">
      <w:bodyDiv w:val="1"/>
      <w:marLeft w:val="0"/>
      <w:marRight w:val="0"/>
      <w:marTop w:val="0"/>
      <w:marBottom w:val="0"/>
      <w:divBdr>
        <w:top w:val="none" w:sz="0" w:space="0" w:color="auto"/>
        <w:left w:val="none" w:sz="0" w:space="0" w:color="auto"/>
        <w:bottom w:val="none" w:sz="0" w:space="0" w:color="auto"/>
        <w:right w:val="none" w:sz="0" w:space="0" w:color="auto"/>
      </w:divBdr>
    </w:div>
    <w:div w:id="1577326364">
      <w:bodyDiv w:val="1"/>
      <w:marLeft w:val="0"/>
      <w:marRight w:val="0"/>
      <w:marTop w:val="0"/>
      <w:marBottom w:val="0"/>
      <w:divBdr>
        <w:top w:val="none" w:sz="0" w:space="0" w:color="auto"/>
        <w:left w:val="none" w:sz="0" w:space="0" w:color="auto"/>
        <w:bottom w:val="none" w:sz="0" w:space="0" w:color="auto"/>
        <w:right w:val="none" w:sz="0" w:space="0" w:color="auto"/>
      </w:divBdr>
    </w:div>
    <w:div w:id="1580556703">
      <w:bodyDiv w:val="1"/>
      <w:marLeft w:val="0"/>
      <w:marRight w:val="0"/>
      <w:marTop w:val="0"/>
      <w:marBottom w:val="0"/>
      <w:divBdr>
        <w:top w:val="none" w:sz="0" w:space="0" w:color="auto"/>
        <w:left w:val="none" w:sz="0" w:space="0" w:color="auto"/>
        <w:bottom w:val="none" w:sz="0" w:space="0" w:color="auto"/>
        <w:right w:val="none" w:sz="0" w:space="0" w:color="auto"/>
      </w:divBdr>
    </w:div>
    <w:div w:id="1584608667">
      <w:bodyDiv w:val="1"/>
      <w:marLeft w:val="0"/>
      <w:marRight w:val="0"/>
      <w:marTop w:val="0"/>
      <w:marBottom w:val="0"/>
      <w:divBdr>
        <w:top w:val="none" w:sz="0" w:space="0" w:color="auto"/>
        <w:left w:val="none" w:sz="0" w:space="0" w:color="auto"/>
        <w:bottom w:val="none" w:sz="0" w:space="0" w:color="auto"/>
        <w:right w:val="none" w:sz="0" w:space="0" w:color="auto"/>
      </w:divBdr>
    </w:div>
    <w:div w:id="1588922339">
      <w:bodyDiv w:val="1"/>
      <w:marLeft w:val="0"/>
      <w:marRight w:val="0"/>
      <w:marTop w:val="0"/>
      <w:marBottom w:val="0"/>
      <w:divBdr>
        <w:top w:val="none" w:sz="0" w:space="0" w:color="auto"/>
        <w:left w:val="none" w:sz="0" w:space="0" w:color="auto"/>
        <w:bottom w:val="none" w:sz="0" w:space="0" w:color="auto"/>
        <w:right w:val="none" w:sz="0" w:space="0" w:color="auto"/>
      </w:divBdr>
    </w:div>
    <w:div w:id="1591500833">
      <w:bodyDiv w:val="1"/>
      <w:marLeft w:val="0"/>
      <w:marRight w:val="0"/>
      <w:marTop w:val="0"/>
      <w:marBottom w:val="0"/>
      <w:divBdr>
        <w:top w:val="none" w:sz="0" w:space="0" w:color="auto"/>
        <w:left w:val="none" w:sz="0" w:space="0" w:color="auto"/>
        <w:bottom w:val="none" w:sz="0" w:space="0" w:color="auto"/>
        <w:right w:val="none" w:sz="0" w:space="0" w:color="auto"/>
      </w:divBdr>
    </w:div>
    <w:div w:id="1593779287">
      <w:bodyDiv w:val="1"/>
      <w:marLeft w:val="0"/>
      <w:marRight w:val="0"/>
      <w:marTop w:val="0"/>
      <w:marBottom w:val="0"/>
      <w:divBdr>
        <w:top w:val="none" w:sz="0" w:space="0" w:color="auto"/>
        <w:left w:val="none" w:sz="0" w:space="0" w:color="auto"/>
        <w:bottom w:val="none" w:sz="0" w:space="0" w:color="auto"/>
        <w:right w:val="none" w:sz="0" w:space="0" w:color="auto"/>
      </w:divBdr>
    </w:div>
    <w:div w:id="1595937814">
      <w:bodyDiv w:val="1"/>
      <w:marLeft w:val="0"/>
      <w:marRight w:val="0"/>
      <w:marTop w:val="0"/>
      <w:marBottom w:val="0"/>
      <w:divBdr>
        <w:top w:val="none" w:sz="0" w:space="0" w:color="auto"/>
        <w:left w:val="none" w:sz="0" w:space="0" w:color="auto"/>
        <w:bottom w:val="none" w:sz="0" w:space="0" w:color="auto"/>
        <w:right w:val="none" w:sz="0" w:space="0" w:color="auto"/>
      </w:divBdr>
    </w:div>
    <w:div w:id="1602491142">
      <w:bodyDiv w:val="1"/>
      <w:marLeft w:val="0"/>
      <w:marRight w:val="0"/>
      <w:marTop w:val="0"/>
      <w:marBottom w:val="0"/>
      <w:divBdr>
        <w:top w:val="none" w:sz="0" w:space="0" w:color="auto"/>
        <w:left w:val="none" w:sz="0" w:space="0" w:color="auto"/>
        <w:bottom w:val="none" w:sz="0" w:space="0" w:color="auto"/>
        <w:right w:val="none" w:sz="0" w:space="0" w:color="auto"/>
      </w:divBdr>
    </w:div>
    <w:div w:id="1617982823">
      <w:bodyDiv w:val="1"/>
      <w:marLeft w:val="0"/>
      <w:marRight w:val="0"/>
      <w:marTop w:val="0"/>
      <w:marBottom w:val="0"/>
      <w:divBdr>
        <w:top w:val="none" w:sz="0" w:space="0" w:color="auto"/>
        <w:left w:val="none" w:sz="0" w:space="0" w:color="auto"/>
        <w:bottom w:val="none" w:sz="0" w:space="0" w:color="auto"/>
        <w:right w:val="none" w:sz="0" w:space="0" w:color="auto"/>
      </w:divBdr>
      <w:divsChild>
        <w:div w:id="1454444261">
          <w:marLeft w:val="0"/>
          <w:marRight w:val="0"/>
          <w:marTop w:val="0"/>
          <w:marBottom w:val="0"/>
          <w:divBdr>
            <w:top w:val="none" w:sz="0" w:space="0" w:color="auto"/>
            <w:left w:val="none" w:sz="0" w:space="0" w:color="auto"/>
            <w:bottom w:val="none" w:sz="0" w:space="0" w:color="auto"/>
            <w:right w:val="none" w:sz="0" w:space="0" w:color="auto"/>
          </w:divBdr>
          <w:divsChild>
            <w:div w:id="1264416705">
              <w:marLeft w:val="0"/>
              <w:marRight w:val="0"/>
              <w:marTop w:val="0"/>
              <w:marBottom w:val="0"/>
              <w:divBdr>
                <w:top w:val="none" w:sz="0" w:space="0" w:color="auto"/>
                <w:left w:val="none" w:sz="0" w:space="0" w:color="auto"/>
                <w:bottom w:val="none" w:sz="0" w:space="0" w:color="auto"/>
                <w:right w:val="none" w:sz="0" w:space="0" w:color="auto"/>
              </w:divBdr>
              <w:divsChild>
                <w:div w:id="2114594574">
                  <w:marLeft w:val="0"/>
                  <w:marRight w:val="0"/>
                  <w:marTop w:val="0"/>
                  <w:marBottom w:val="0"/>
                  <w:divBdr>
                    <w:top w:val="none" w:sz="0" w:space="0" w:color="auto"/>
                    <w:left w:val="none" w:sz="0" w:space="0" w:color="auto"/>
                    <w:bottom w:val="none" w:sz="0" w:space="0" w:color="auto"/>
                    <w:right w:val="none" w:sz="0" w:space="0" w:color="auto"/>
                  </w:divBdr>
                  <w:divsChild>
                    <w:div w:id="94669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220690">
      <w:bodyDiv w:val="1"/>
      <w:marLeft w:val="0"/>
      <w:marRight w:val="0"/>
      <w:marTop w:val="0"/>
      <w:marBottom w:val="0"/>
      <w:divBdr>
        <w:top w:val="none" w:sz="0" w:space="0" w:color="auto"/>
        <w:left w:val="none" w:sz="0" w:space="0" w:color="auto"/>
        <w:bottom w:val="none" w:sz="0" w:space="0" w:color="auto"/>
        <w:right w:val="none" w:sz="0" w:space="0" w:color="auto"/>
      </w:divBdr>
    </w:div>
    <w:div w:id="1623026901">
      <w:bodyDiv w:val="1"/>
      <w:marLeft w:val="0"/>
      <w:marRight w:val="0"/>
      <w:marTop w:val="0"/>
      <w:marBottom w:val="0"/>
      <w:divBdr>
        <w:top w:val="none" w:sz="0" w:space="0" w:color="auto"/>
        <w:left w:val="none" w:sz="0" w:space="0" w:color="auto"/>
        <w:bottom w:val="none" w:sz="0" w:space="0" w:color="auto"/>
        <w:right w:val="none" w:sz="0" w:space="0" w:color="auto"/>
      </w:divBdr>
    </w:div>
    <w:div w:id="1625692120">
      <w:bodyDiv w:val="1"/>
      <w:marLeft w:val="0"/>
      <w:marRight w:val="0"/>
      <w:marTop w:val="0"/>
      <w:marBottom w:val="0"/>
      <w:divBdr>
        <w:top w:val="none" w:sz="0" w:space="0" w:color="auto"/>
        <w:left w:val="none" w:sz="0" w:space="0" w:color="auto"/>
        <w:bottom w:val="none" w:sz="0" w:space="0" w:color="auto"/>
        <w:right w:val="none" w:sz="0" w:space="0" w:color="auto"/>
      </w:divBdr>
    </w:div>
    <w:div w:id="1646355778">
      <w:bodyDiv w:val="1"/>
      <w:marLeft w:val="0"/>
      <w:marRight w:val="0"/>
      <w:marTop w:val="0"/>
      <w:marBottom w:val="0"/>
      <w:divBdr>
        <w:top w:val="none" w:sz="0" w:space="0" w:color="auto"/>
        <w:left w:val="none" w:sz="0" w:space="0" w:color="auto"/>
        <w:bottom w:val="none" w:sz="0" w:space="0" w:color="auto"/>
        <w:right w:val="none" w:sz="0" w:space="0" w:color="auto"/>
      </w:divBdr>
    </w:div>
    <w:div w:id="1647201153">
      <w:bodyDiv w:val="1"/>
      <w:marLeft w:val="0"/>
      <w:marRight w:val="0"/>
      <w:marTop w:val="0"/>
      <w:marBottom w:val="0"/>
      <w:divBdr>
        <w:top w:val="none" w:sz="0" w:space="0" w:color="auto"/>
        <w:left w:val="none" w:sz="0" w:space="0" w:color="auto"/>
        <w:bottom w:val="none" w:sz="0" w:space="0" w:color="auto"/>
        <w:right w:val="none" w:sz="0" w:space="0" w:color="auto"/>
      </w:divBdr>
    </w:div>
    <w:div w:id="1647274485">
      <w:bodyDiv w:val="1"/>
      <w:marLeft w:val="0"/>
      <w:marRight w:val="0"/>
      <w:marTop w:val="0"/>
      <w:marBottom w:val="0"/>
      <w:divBdr>
        <w:top w:val="none" w:sz="0" w:space="0" w:color="auto"/>
        <w:left w:val="none" w:sz="0" w:space="0" w:color="auto"/>
        <w:bottom w:val="none" w:sz="0" w:space="0" w:color="auto"/>
        <w:right w:val="none" w:sz="0" w:space="0" w:color="auto"/>
      </w:divBdr>
    </w:div>
    <w:div w:id="1647540947">
      <w:bodyDiv w:val="1"/>
      <w:marLeft w:val="0"/>
      <w:marRight w:val="0"/>
      <w:marTop w:val="0"/>
      <w:marBottom w:val="0"/>
      <w:divBdr>
        <w:top w:val="none" w:sz="0" w:space="0" w:color="auto"/>
        <w:left w:val="none" w:sz="0" w:space="0" w:color="auto"/>
        <w:bottom w:val="none" w:sz="0" w:space="0" w:color="auto"/>
        <w:right w:val="none" w:sz="0" w:space="0" w:color="auto"/>
      </w:divBdr>
    </w:div>
    <w:div w:id="1657416349">
      <w:bodyDiv w:val="1"/>
      <w:marLeft w:val="0"/>
      <w:marRight w:val="0"/>
      <w:marTop w:val="0"/>
      <w:marBottom w:val="0"/>
      <w:divBdr>
        <w:top w:val="none" w:sz="0" w:space="0" w:color="auto"/>
        <w:left w:val="none" w:sz="0" w:space="0" w:color="auto"/>
        <w:bottom w:val="none" w:sz="0" w:space="0" w:color="auto"/>
        <w:right w:val="none" w:sz="0" w:space="0" w:color="auto"/>
      </w:divBdr>
    </w:div>
    <w:div w:id="1660766628">
      <w:bodyDiv w:val="1"/>
      <w:marLeft w:val="0"/>
      <w:marRight w:val="0"/>
      <w:marTop w:val="0"/>
      <w:marBottom w:val="0"/>
      <w:divBdr>
        <w:top w:val="none" w:sz="0" w:space="0" w:color="auto"/>
        <w:left w:val="none" w:sz="0" w:space="0" w:color="auto"/>
        <w:bottom w:val="none" w:sz="0" w:space="0" w:color="auto"/>
        <w:right w:val="none" w:sz="0" w:space="0" w:color="auto"/>
      </w:divBdr>
    </w:div>
    <w:div w:id="1664503601">
      <w:bodyDiv w:val="1"/>
      <w:marLeft w:val="0"/>
      <w:marRight w:val="0"/>
      <w:marTop w:val="0"/>
      <w:marBottom w:val="0"/>
      <w:divBdr>
        <w:top w:val="none" w:sz="0" w:space="0" w:color="auto"/>
        <w:left w:val="none" w:sz="0" w:space="0" w:color="auto"/>
        <w:bottom w:val="none" w:sz="0" w:space="0" w:color="auto"/>
        <w:right w:val="none" w:sz="0" w:space="0" w:color="auto"/>
      </w:divBdr>
    </w:div>
    <w:div w:id="1693340292">
      <w:bodyDiv w:val="1"/>
      <w:marLeft w:val="0"/>
      <w:marRight w:val="0"/>
      <w:marTop w:val="0"/>
      <w:marBottom w:val="0"/>
      <w:divBdr>
        <w:top w:val="none" w:sz="0" w:space="0" w:color="auto"/>
        <w:left w:val="none" w:sz="0" w:space="0" w:color="auto"/>
        <w:bottom w:val="none" w:sz="0" w:space="0" w:color="auto"/>
        <w:right w:val="none" w:sz="0" w:space="0" w:color="auto"/>
      </w:divBdr>
    </w:div>
    <w:div w:id="1700736231">
      <w:bodyDiv w:val="1"/>
      <w:marLeft w:val="0"/>
      <w:marRight w:val="0"/>
      <w:marTop w:val="0"/>
      <w:marBottom w:val="0"/>
      <w:divBdr>
        <w:top w:val="none" w:sz="0" w:space="0" w:color="auto"/>
        <w:left w:val="none" w:sz="0" w:space="0" w:color="auto"/>
        <w:bottom w:val="none" w:sz="0" w:space="0" w:color="auto"/>
        <w:right w:val="none" w:sz="0" w:space="0" w:color="auto"/>
      </w:divBdr>
    </w:div>
    <w:div w:id="1700930158">
      <w:bodyDiv w:val="1"/>
      <w:marLeft w:val="0"/>
      <w:marRight w:val="0"/>
      <w:marTop w:val="0"/>
      <w:marBottom w:val="0"/>
      <w:divBdr>
        <w:top w:val="none" w:sz="0" w:space="0" w:color="auto"/>
        <w:left w:val="none" w:sz="0" w:space="0" w:color="auto"/>
        <w:bottom w:val="none" w:sz="0" w:space="0" w:color="auto"/>
        <w:right w:val="none" w:sz="0" w:space="0" w:color="auto"/>
      </w:divBdr>
    </w:div>
    <w:div w:id="1703090588">
      <w:bodyDiv w:val="1"/>
      <w:marLeft w:val="0"/>
      <w:marRight w:val="0"/>
      <w:marTop w:val="0"/>
      <w:marBottom w:val="0"/>
      <w:divBdr>
        <w:top w:val="none" w:sz="0" w:space="0" w:color="auto"/>
        <w:left w:val="none" w:sz="0" w:space="0" w:color="auto"/>
        <w:bottom w:val="none" w:sz="0" w:space="0" w:color="auto"/>
        <w:right w:val="none" w:sz="0" w:space="0" w:color="auto"/>
      </w:divBdr>
    </w:div>
    <w:div w:id="1706905232">
      <w:bodyDiv w:val="1"/>
      <w:marLeft w:val="0"/>
      <w:marRight w:val="0"/>
      <w:marTop w:val="0"/>
      <w:marBottom w:val="0"/>
      <w:divBdr>
        <w:top w:val="none" w:sz="0" w:space="0" w:color="auto"/>
        <w:left w:val="none" w:sz="0" w:space="0" w:color="auto"/>
        <w:bottom w:val="none" w:sz="0" w:space="0" w:color="auto"/>
        <w:right w:val="none" w:sz="0" w:space="0" w:color="auto"/>
      </w:divBdr>
    </w:div>
    <w:div w:id="1716351124">
      <w:bodyDiv w:val="1"/>
      <w:marLeft w:val="0"/>
      <w:marRight w:val="0"/>
      <w:marTop w:val="0"/>
      <w:marBottom w:val="0"/>
      <w:divBdr>
        <w:top w:val="none" w:sz="0" w:space="0" w:color="auto"/>
        <w:left w:val="none" w:sz="0" w:space="0" w:color="auto"/>
        <w:bottom w:val="none" w:sz="0" w:space="0" w:color="auto"/>
        <w:right w:val="none" w:sz="0" w:space="0" w:color="auto"/>
      </w:divBdr>
    </w:div>
    <w:div w:id="1718242552">
      <w:bodyDiv w:val="1"/>
      <w:marLeft w:val="0"/>
      <w:marRight w:val="0"/>
      <w:marTop w:val="0"/>
      <w:marBottom w:val="0"/>
      <w:divBdr>
        <w:top w:val="none" w:sz="0" w:space="0" w:color="auto"/>
        <w:left w:val="none" w:sz="0" w:space="0" w:color="auto"/>
        <w:bottom w:val="none" w:sz="0" w:space="0" w:color="auto"/>
        <w:right w:val="none" w:sz="0" w:space="0" w:color="auto"/>
      </w:divBdr>
    </w:div>
    <w:div w:id="1724675334">
      <w:bodyDiv w:val="1"/>
      <w:marLeft w:val="0"/>
      <w:marRight w:val="0"/>
      <w:marTop w:val="0"/>
      <w:marBottom w:val="0"/>
      <w:divBdr>
        <w:top w:val="none" w:sz="0" w:space="0" w:color="auto"/>
        <w:left w:val="none" w:sz="0" w:space="0" w:color="auto"/>
        <w:bottom w:val="none" w:sz="0" w:space="0" w:color="auto"/>
        <w:right w:val="none" w:sz="0" w:space="0" w:color="auto"/>
      </w:divBdr>
    </w:div>
    <w:div w:id="1728146168">
      <w:bodyDiv w:val="1"/>
      <w:marLeft w:val="0"/>
      <w:marRight w:val="0"/>
      <w:marTop w:val="0"/>
      <w:marBottom w:val="0"/>
      <w:divBdr>
        <w:top w:val="none" w:sz="0" w:space="0" w:color="auto"/>
        <w:left w:val="none" w:sz="0" w:space="0" w:color="auto"/>
        <w:bottom w:val="none" w:sz="0" w:space="0" w:color="auto"/>
        <w:right w:val="none" w:sz="0" w:space="0" w:color="auto"/>
      </w:divBdr>
    </w:div>
    <w:div w:id="1735664612">
      <w:bodyDiv w:val="1"/>
      <w:marLeft w:val="0"/>
      <w:marRight w:val="0"/>
      <w:marTop w:val="0"/>
      <w:marBottom w:val="0"/>
      <w:divBdr>
        <w:top w:val="none" w:sz="0" w:space="0" w:color="auto"/>
        <w:left w:val="none" w:sz="0" w:space="0" w:color="auto"/>
        <w:bottom w:val="none" w:sz="0" w:space="0" w:color="auto"/>
        <w:right w:val="none" w:sz="0" w:space="0" w:color="auto"/>
      </w:divBdr>
    </w:div>
    <w:div w:id="1753426466">
      <w:bodyDiv w:val="1"/>
      <w:marLeft w:val="0"/>
      <w:marRight w:val="0"/>
      <w:marTop w:val="0"/>
      <w:marBottom w:val="0"/>
      <w:divBdr>
        <w:top w:val="none" w:sz="0" w:space="0" w:color="auto"/>
        <w:left w:val="none" w:sz="0" w:space="0" w:color="auto"/>
        <w:bottom w:val="none" w:sz="0" w:space="0" w:color="auto"/>
        <w:right w:val="none" w:sz="0" w:space="0" w:color="auto"/>
      </w:divBdr>
    </w:div>
    <w:div w:id="1766876990">
      <w:bodyDiv w:val="1"/>
      <w:marLeft w:val="0"/>
      <w:marRight w:val="0"/>
      <w:marTop w:val="0"/>
      <w:marBottom w:val="0"/>
      <w:divBdr>
        <w:top w:val="none" w:sz="0" w:space="0" w:color="auto"/>
        <w:left w:val="none" w:sz="0" w:space="0" w:color="auto"/>
        <w:bottom w:val="none" w:sz="0" w:space="0" w:color="auto"/>
        <w:right w:val="none" w:sz="0" w:space="0" w:color="auto"/>
      </w:divBdr>
    </w:div>
    <w:div w:id="1779131199">
      <w:bodyDiv w:val="1"/>
      <w:marLeft w:val="0"/>
      <w:marRight w:val="0"/>
      <w:marTop w:val="0"/>
      <w:marBottom w:val="0"/>
      <w:divBdr>
        <w:top w:val="none" w:sz="0" w:space="0" w:color="auto"/>
        <w:left w:val="none" w:sz="0" w:space="0" w:color="auto"/>
        <w:bottom w:val="none" w:sz="0" w:space="0" w:color="auto"/>
        <w:right w:val="none" w:sz="0" w:space="0" w:color="auto"/>
      </w:divBdr>
    </w:div>
    <w:div w:id="1779712808">
      <w:bodyDiv w:val="1"/>
      <w:marLeft w:val="0"/>
      <w:marRight w:val="0"/>
      <w:marTop w:val="0"/>
      <w:marBottom w:val="0"/>
      <w:divBdr>
        <w:top w:val="none" w:sz="0" w:space="0" w:color="auto"/>
        <w:left w:val="none" w:sz="0" w:space="0" w:color="auto"/>
        <w:bottom w:val="none" w:sz="0" w:space="0" w:color="auto"/>
        <w:right w:val="none" w:sz="0" w:space="0" w:color="auto"/>
      </w:divBdr>
    </w:div>
    <w:div w:id="1782265197">
      <w:bodyDiv w:val="1"/>
      <w:marLeft w:val="0"/>
      <w:marRight w:val="0"/>
      <w:marTop w:val="0"/>
      <w:marBottom w:val="0"/>
      <w:divBdr>
        <w:top w:val="none" w:sz="0" w:space="0" w:color="auto"/>
        <w:left w:val="none" w:sz="0" w:space="0" w:color="auto"/>
        <w:bottom w:val="none" w:sz="0" w:space="0" w:color="auto"/>
        <w:right w:val="none" w:sz="0" w:space="0" w:color="auto"/>
      </w:divBdr>
    </w:div>
    <w:div w:id="1804732017">
      <w:bodyDiv w:val="1"/>
      <w:marLeft w:val="0"/>
      <w:marRight w:val="0"/>
      <w:marTop w:val="0"/>
      <w:marBottom w:val="0"/>
      <w:divBdr>
        <w:top w:val="none" w:sz="0" w:space="0" w:color="auto"/>
        <w:left w:val="none" w:sz="0" w:space="0" w:color="auto"/>
        <w:bottom w:val="none" w:sz="0" w:space="0" w:color="auto"/>
        <w:right w:val="none" w:sz="0" w:space="0" w:color="auto"/>
      </w:divBdr>
    </w:div>
    <w:div w:id="1814445614">
      <w:bodyDiv w:val="1"/>
      <w:marLeft w:val="0"/>
      <w:marRight w:val="0"/>
      <w:marTop w:val="0"/>
      <w:marBottom w:val="0"/>
      <w:divBdr>
        <w:top w:val="none" w:sz="0" w:space="0" w:color="auto"/>
        <w:left w:val="none" w:sz="0" w:space="0" w:color="auto"/>
        <w:bottom w:val="none" w:sz="0" w:space="0" w:color="auto"/>
        <w:right w:val="none" w:sz="0" w:space="0" w:color="auto"/>
      </w:divBdr>
    </w:div>
    <w:div w:id="1815370953">
      <w:bodyDiv w:val="1"/>
      <w:marLeft w:val="0"/>
      <w:marRight w:val="0"/>
      <w:marTop w:val="0"/>
      <w:marBottom w:val="0"/>
      <w:divBdr>
        <w:top w:val="none" w:sz="0" w:space="0" w:color="auto"/>
        <w:left w:val="none" w:sz="0" w:space="0" w:color="auto"/>
        <w:bottom w:val="none" w:sz="0" w:space="0" w:color="auto"/>
        <w:right w:val="none" w:sz="0" w:space="0" w:color="auto"/>
      </w:divBdr>
    </w:div>
    <w:div w:id="1815874003">
      <w:bodyDiv w:val="1"/>
      <w:marLeft w:val="0"/>
      <w:marRight w:val="0"/>
      <w:marTop w:val="0"/>
      <w:marBottom w:val="0"/>
      <w:divBdr>
        <w:top w:val="none" w:sz="0" w:space="0" w:color="auto"/>
        <w:left w:val="none" w:sz="0" w:space="0" w:color="auto"/>
        <w:bottom w:val="none" w:sz="0" w:space="0" w:color="auto"/>
        <w:right w:val="none" w:sz="0" w:space="0" w:color="auto"/>
      </w:divBdr>
    </w:div>
    <w:div w:id="1822844792">
      <w:bodyDiv w:val="1"/>
      <w:marLeft w:val="0"/>
      <w:marRight w:val="0"/>
      <w:marTop w:val="0"/>
      <w:marBottom w:val="0"/>
      <w:divBdr>
        <w:top w:val="none" w:sz="0" w:space="0" w:color="auto"/>
        <w:left w:val="none" w:sz="0" w:space="0" w:color="auto"/>
        <w:bottom w:val="none" w:sz="0" w:space="0" w:color="auto"/>
        <w:right w:val="none" w:sz="0" w:space="0" w:color="auto"/>
      </w:divBdr>
    </w:div>
    <w:div w:id="1828398077">
      <w:bodyDiv w:val="1"/>
      <w:marLeft w:val="0"/>
      <w:marRight w:val="0"/>
      <w:marTop w:val="0"/>
      <w:marBottom w:val="0"/>
      <w:divBdr>
        <w:top w:val="none" w:sz="0" w:space="0" w:color="auto"/>
        <w:left w:val="none" w:sz="0" w:space="0" w:color="auto"/>
        <w:bottom w:val="none" w:sz="0" w:space="0" w:color="auto"/>
        <w:right w:val="none" w:sz="0" w:space="0" w:color="auto"/>
      </w:divBdr>
    </w:div>
    <w:div w:id="1833594314">
      <w:bodyDiv w:val="1"/>
      <w:marLeft w:val="0"/>
      <w:marRight w:val="0"/>
      <w:marTop w:val="0"/>
      <w:marBottom w:val="0"/>
      <w:divBdr>
        <w:top w:val="none" w:sz="0" w:space="0" w:color="auto"/>
        <w:left w:val="none" w:sz="0" w:space="0" w:color="auto"/>
        <w:bottom w:val="none" w:sz="0" w:space="0" w:color="auto"/>
        <w:right w:val="none" w:sz="0" w:space="0" w:color="auto"/>
      </w:divBdr>
    </w:div>
    <w:div w:id="1836455824">
      <w:bodyDiv w:val="1"/>
      <w:marLeft w:val="0"/>
      <w:marRight w:val="0"/>
      <w:marTop w:val="0"/>
      <w:marBottom w:val="0"/>
      <w:divBdr>
        <w:top w:val="none" w:sz="0" w:space="0" w:color="auto"/>
        <w:left w:val="none" w:sz="0" w:space="0" w:color="auto"/>
        <w:bottom w:val="none" w:sz="0" w:space="0" w:color="auto"/>
        <w:right w:val="none" w:sz="0" w:space="0" w:color="auto"/>
      </w:divBdr>
    </w:div>
    <w:div w:id="1838570956">
      <w:bodyDiv w:val="1"/>
      <w:marLeft w:val="0"/>
      <w:marRight w:val="0"/>
      <w:marTop w:val="0"/>
      <w:marBottom w:val="0"/>
      <w:divBdr>
        <w:top w:val="none" w:sz="0" w:space="0" w:color="auto"/>
        <w:left w:val="none" w:sz="0" w:space="0" w:color="auto"/>
        <w:bottom w:val="none" w:sz="0" w:space="0" w:color="auto"/>
        <w:right w:val="none" w:sz="0" w:space="0" w:color="auto"/>
      </w:divBdr>
    </w:div>
    <w:div w:id="1841117999">
      <w:bodyDiv w:val="1"/>
      <w:marLeft w:val="0"/>
      <w:marRight w:val="0"/>
      <w:marTop w:val="0"/>
      <w:marBottom w:val="0"/>
      <w:divBdr>
        <w:top w:val="none" w:sz="0" w:space="0" w:color="auto"/>
        <w:left w:val="none" w:sz="0" w:space="0" w:color="auto"/>
        <w:bottom w:val="none" w:sz="0" w:space="0" w:color="auto"/>
        <w:right w:val="none" w:sz="0" w:space="0" w:color="auto"/>
      </w:divBdr>
    </w:div>
    <w:div w:id="1844053885">
      <w:bodyDiv w:val="1"/>
      <w:marLeft w:val="0"/>
      <w:marRight w:val="0"/>
      <w:marTop w:val="0"/>
      <w:marBottom w:val="0"/>
      <w:divBdr>
        <w:top w:val="none" w:sz="0" w:space="0" w:color="auto"/>
        <w:left w:val="none" w:sz="0" w:space="0" w:color="auto"/>
        <w:bottom w:val="none" w:sz="0" w:space="0" w:color="auto"/>
        <w:right w:val="none" w:sz="0" w:space="0" w:color="auto"/>
      </w:divBdr>
    </w:div>
    <w:div w:id="1846554133">
      <w:bodyDiv w:val="1"/>
      <w:marLeft w:val="0"/>
      <w:marRight w:val="0"/>
      <w:marTop w:val="0"/>
      <w:marBottom w:val="0"/>
      <w:divBdr>
        <w:top w:val="none" w:sz="0" w:space="0" w:color="auto"/>
        <w:left w:val="none" w:sz="0" w:space="0" w:color="auto"/>
        <w:bottom w:val="none" w:sz="0" w:space="0" w:color="auto"/>
        <w:right w:val="none" w:sz="0" w:space="0" w:color="auto"/>
      </w:divBdr>
      <w:divsChild>
        <w:div w:id="1320769131">
          <w:marLeft w:val="0"/>
          <w:marRight w:val="0"/>
          <w:marTop w:val="0"/>
          <w:marBottom w:val="0"/>
          <w:divBdr>
            <w:top w:val="none" w:sz="0" w:space="0" w:color="auto"/>
            <w:left w:val="none" w:sz="0" w:space="0" w:color="auto"/>
            <w:bottom w:val="none" w:sz="0" w:space="0" w:color="auto"/>
            <w:right w:val="none" w:sz="0" w:space="0" w:color="auto"/>
          </w:divBdr>
          <w:divsChild>
            <w:div w:id="235554049">
              <w:marLeft w:val="0"/>
              <w:marRight w:val="0"/>
              <w:marTop w:val="0"/>
              <w:marBottom w:val="0"/>
              <w:divBdr>
                <w:top w:val="none" w:sz="0" w:space="0" w:color="auto"/>
                <w:left w:val="none" w:sz="0" w:space="0" w:color="auto"/>
                <w:bottom w:val="none" w:sz="0" w:space="0" w:color="auto"/>
                <w:right w:val="none" w:sz="0" w:space="0" w:color="auto"/>
              </w:divBdr>
              <w:divsChild>
                <w:div w:id="194582533">
                  <w:marLeft w:val="0"/>
                  <w:marRight w:val="0"/>
                  <w:marTop w:val="0"/>
                  <w:marBottom w:val="0"/>
                  <w:divBdr>
                    <w:top w:val="none" w:sz="0" w:space="0" w:color="auto"/>
                    <w:left w:val="none" w:sz="0" w:space="0" w:color="auto"/>
                    <w:bottom w:val="none" w:sz="0" w:space="0" w:color="auto"/>
                    <w:right w:val="none" w:sz="0" w:space="0" w:color="auto"/>
                  </w:divBdr>
                  <w:divsChild>
                    <w:div w:id="130851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452558">
      <w:bodyDiv w:val="1"/>
      <w:marLeft w:val="0"/>
      <w:marRight w:val="0"/>
      <w:marTop w:val="0"/>
      <w:marBottom w:val="0"/>
      <w:divBdr>
        <w:top w:val="none" w:sz="0" w:space="0" w:color="auto"/>
        <w:left w:val="none" w:sz="0" w:space="0" w:color="auto"/>
        <w:bottom w:val="none" w:sz="0" w:space="0" w:color="auto"/>
        <w:right w:val="none" w:sz="0" w:space="0" w:color="auto"/>
      </w:divBdr>
    </w:div>
    <w:div w:id="1858883447">
      <w:bodyDiv w:val="1"/>
      <w:marLeft w:val="0"/>
      <w:marRight w:val="0"/>
      <w:marTop w:val="0"/>
      <w:marBottom w:val="0"/>
      <w:divBdr>
        <w:top w:val="none" w:sz="0" w:space="0" w:color="auto"/>
        <w:left w:val="none" w:sz="0" w:space="0" w:color="auto"/>
        <w:bottom w:val="none" w:sz="0" w:space="0" w:color="auto"/>
        <w:right w:val="none" w:sz="0" w:space="0" w:color="auto"/>
      </w:divBdr>
    </w:div>
    <w:div w:id="1860505754">
      <w:bodyDiv w:val="1"/>
      <w:marLeft w:val="0"/>
      <w:marRight w:val="0"/>
      <w:marTop w:val="0"/>
      <w:marBottom w:val="0"/>
      <w:divBdr>
        <w:top w:val="none" w:sz="0" w:space="0" w:color="auto"/>
        <w:left w:val="none" w:sz="0" w:space="0" w:color="auto"/>
        <w:bottom w:val="none" w:sz="0" w:space="0" w:color="auto"/>
        <w:right w:val="none" w:sz="0" w:space="0" w:color="auto"/>
      </w:divBdr>
    </w:div>
    <w:div w:id="1861039792">
      <w:bodyDiv w:val="1"/>
      <w:marLeft w:val="0"/>
      <w:marRight w:val="0"/>
      <w:marTop w:val="0"/>
      <w:marBottom w:val="0"/>
      <w:divBdr>
        <w:top w:val="none" w:sz="0" w:space="0" w:color="auto"/>
        <w:left w:val="none" w:sz="0" w:space="0" w:color="auto"/>
        <w:bottom w:val="none" w:sz="0" w:space="0" w:color="auto"/>
        <w:right w:val="none" w:sz="0" w:space="0" w:color="auto"/>
      </w:divBdr>
    </w:div>
    <w:div w:id="1861965045">
      <w:bodyDiv w:val="1"/>
      <w:marLeft w:val="0"/>
      <w:marRight w:val="0"/>
      <w:marTop w:val="0"/>
      <w:marBottom w:val="0"/>
      <w:divBdr>
        <w:top w:val="none" w:sz="0" w:space="0" w:color="auto"/>
        <w:left w:val="none" w:sz="0" w:space="0" w:color="auto"/>
        <w:bottom w:val="none" w:sz="0" w:space="0" w:color="auto"/>
        <w:right w:val="none" w:sz="0" w:space="0" w:color="auto"/>
      </w:divBdr>
    </w:div>
    <w:div w:id="1865943635">
      <w:bodyDiv w:val="1"/>
      <w:marLeft w:val="0"/>
      <w:marRight w:val="0"/>
      <w:marTop w:val="0"/>
      <w:marBottom w:val="0"/>
      <w:divBdr>
        <w:top w:val="none" w:sz="0" w:space="0" w:color="auto"/>
        <w:left w:val="none" w:sz="0" w:space="0" w:color="auto"/>
        <w:bottom w:val="none" w:sz="0" w:space="0" w:color="auto"/>
        <w:right w:val="none" w:sz="0" w:space="0" w:color="auto"/>
      </w:divBdr>
      <w:divsChild>
        <w:div w:id="1131482633">
          <w:marLeft w:val="0"/>
          <w:marRight w:val="0"/>
          <w:marTop w:val="0"/>
          <w:marBottom w:val="0"/>
          <w:divBdr>
            <w:top w:val="none" w:sz="0" w:space="0" w:color="auto"/>
            <w:left w:val="none" w:sz="0" w:space="0" w:color="auto"/>
            <w:bottom w:val="none" w:sz="0" w:space="0" w:color="auto"/>
            <w:right w:val="none" w:sz="0" w:space="0" w:color="auto"/>
          </w:divBdr>
          <w:divsChild>
            <w:div w:id="1824620535">
              <w:marLeft w:val="0"/>
              <w:marRight w:val="0"/>
              <w:marTop w:val="0"/>
              <w:marBottom w:val="0"/>
              <w:divBdr>
                <w:top w:val="none" w:sz="0" w:space="0" w:color="auto"/>
                <w:left w:val="none" w:sz="0" w:space="0" w:color="auto"/>
                <w:bottom w:val="none" w:sz="0" w:space="0" w:color="auto"/>
                <w:right w:val="none" w:sz="0" w:space="0" w:color="auto"/>
              </w:divBdr>
              <w:divsChild>
                <w:div w:id="997617618">
                  <w:marLeft w:val="0"/>
                  <w:marRight w:val="0"/>
                  <w:marTop w:val="0"/>
                  <w:marBottom w:val="0"/>
                  <w:divBdr>
                    <w:top w:val="none" w:sz="0" w:space="0" w:color="auto"/>
                    <w:left w:val="none" w:sz="0" w:space="0" w:color="auto"/>
                    <w:bottom w:val="none" w:sz="0" w:space="0" w:color="auto"/>
                    <w:right w:val="none" w:sz="0" w:space="0" w:color="auto"/>
                  </w:divBdr>
                  <w:divsChild>
                    <w:div w:id="154868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016912">
      <w:bodyDiv w:val="1"/>
      <w:marLeft w:val="0"/>
      <w:marRight w:val="0"/>
      <w:marTop w:val="0"/>
      <w:marBottom w:val="0"/>
      <w:divBdr>
        <w:top w:val="none" w:sz="0" w:space="0" w:color="auto"/>
        <w:left w:val="none" w:sz="0" w:space="0" w:color="auto"/>
        <w:bottom w:val="none" w:sz="0" w:space="0" w:color="auto"/>
        <w:right w:val="none" w:sz="0" w:space="0" w:color="auto"/>
      </w:divBdr>
    </w:div>
    <w:div w:id="1866867225">
      <w:bodyDiv w:val="1"/>
      <w:marLeft w:val="0"/>
      <w:marRight w:val="0"/>
      <w:marTop w:val="0"/>
      <w:marBottom w:val="0"/>
      <w:divBdr>
        <w:top w:val="none" w:sz="0" w:space="0" w:color="auto"/>
        <w:left w:val="none" w:sz="0" w:space="0" w:color="auto"/>
        <w:bottom w:val="none" w:sz="0" w:space="0" w:color="auto"/>
        <w:right w:val="none" w:sz="0" w:space="0" w:color="auto"/>
      </w:divBdr>
    </w:div>
    <w:div w:id="1868790890">
      <w:bodyDiv w:val="1"/>
      <w:marLeft w:val="0"/>
      <w:marRight w:val="0"/>
      <w:marTop w:val="0"/>
      <w:marBottom w:val="0"/>
      <w:divBdr>
        <w:top w:val="none" w:sz="0" w:space="0" w:color="auto"/>
        <w:left w:val="none" w:sz="0" w:space="0" w:color="auto"/>
        <w:bottom w:val="none" w:sz="0" w:space="0" w:color="auto"/>
        <w:right w:val="none" w:sz="0" w:space="0" w:color="auto"/>
      </w:divBdr>
    </w:div>
    <w:div w:id="1869415304">
      <w:bodyDiv w:val="1"/>
      <w:marLeft w:val="0"/>
      <w:marRight w:val="0"/>
      <w:marTop w:val="0"/>
      <w:marBottom w:val="0"/>
      <w:divBdr>
        <w:top w:val="none" w:sz="0" w:space="0" w:color="auto"/>
        <w:left w:val="none" w:sz="0" w:space="0" w:color="auto"/>
        <w:bottom w:val="none" w:sz="0" w:space="0" w:color="auto"/>
        <w:right w:val="none" w:sz="0" w:space="0" w:color="auto"/>
      </w:divBdr>
    </w:div>
    <w:div w:id="1870215876">
      <w:bodyDiv w:val="1"/>
      <w:marLeft w:val="0"/>
      <w:marRight w:val="0"/>
      <w:marTop w:val="0"/>
      <w:marBottom w:val="0"/>
      <w:divBdr>
        <w:top w:val="none" w:sz="0" w:space="0" w:color="auto"/>
        <w:left w:val="none" w:sz="0" w:space="0" w:color="auto"/>
        <w:bottom w:val="none" w:sz="0" w:space="0" w:color="auto"/>
        <w:right w:val="none" w:sz="0" w:space="0" w:color="auto"/>
      </w:divBdr>
    </w:div>
    <w:div w:id="1872067792">
      <w:bodyDiv w:val="1"/>
      <w:marLeft w:val="0"/>
      <w:marRight w:val="0"/>
      <w:marTop w:val="0"/>
      <w:marBottom w:val="0"/>
      <w:divBdr>
        <w:top w:val="none" w:sz="0" w:space="0" w:color="auto"/>
        <w:left w:val="none" w:sz="0" w:space="0" w:color="auto"/>
        <w:bottom w:val="none" w:sz="0" w:space="0" w:color="auto"/>
        <w:right w:val="none" w:sz="0" w:space="0" w:color="auto"/>
      </w:divBdr>
    </w:div>
    <w:div w:id="1875994567">
      <w:bodyDiv w:val="1"/>
      <w:marLeft w:val="0"/>
      <w:marRight w:val="0"/>
      <w:marTop w:val="0"/>
      <w:marBottom w:val="0"/>
      <w:divBdr>
        <w:top w:val="none" w:sz="0" w:space="0" w:color="auto"/>
        <w:left w:val="none" w:sz="0" w:space="0" w:color="auto"/>
        <w:bottom w:val="none" w:sz="0" w:space="0" w:color="auto"/>
        <w:right w:val="none" w:sz="0" w:space="0" w:color="auto"/>
      </w:divBdr>
    </w:div>
    <w:div w:id="1889998161">
      <w:bodyDiv w:val="1"/>
      <w:marLeft w:val="0"/>
      <w:marRight w:val="0"/>
      <w:marTop w:val="0"/>
      <w:marBottom w:val="0"/>
      <w:divBdr>
        <w:top w:val="none" w:sz="0" w:space="0" w:color="auto"/>
        <w:left w:val="none" w:sz="0" w:space="0" w:color="auto"/>
        <w:bottom w:val="none" w:sz="0" w:space="0" w:color="auto"/>
        <w:right w:val="none" w:sz="0" w:space="0" w:color="auto"/>
      </w:divBdr>
    </w:div>
    <w:div w:id="1896894938">
      <w:bodyDiv w:val="1"/>
      <w:marLeft w:val="0"/>
      <w:marRight w:val="0"/>
      <w:marTop w:val="0"/>
      <w:marBottom w:val="0"/>
      <w:divBdr>
        <w:top w:val="none" w:sz="0" w:space="0" w:color="auto"/>
        <w:left w:val="none" w:sz="0" w:space="0" w:color="auto"/>
        <w:bottom w:val="none" w:sz="0" w:space="0" w:color="auto"/>
        <w:right w:val="none" w:sz="0" w:space="0" w:color="auto"/>
      </w:divBdr>
    </w:div>
    <w:div w:id="1897470585">
      <w:bodyDiv w:val="1"/>
      <w:marLeft w:val="0"/>
      <w:marRight w:val="0"/>
      <w:marTop w:val="0"/>
      <w:marBottom w:val="0"/>
      <w:divBdr>
        <w:top w:val="none" w:sz="0" w:space="0" w:color="auto"/>
        <w:left w:val="none" w:sz="0" w:space="0" w:color="auto"/>
        <w:bottom w:val="none" w:sz="0" w:space="0" w:color="auto"/>
        <w:right w:val="none" w:sz="0" w:space="0" w:color="auto"/>
      </w:divBdr>
      <w:divsChild>
        <w:div w:id="1680961840">
          <w:marLeft w:val="0"/>
          <w:marRight w:val="0"/>
          <w:marTop w:val="0"/>
          <w:marBottom w:val="0"/>
          <w:divBdr>
            <w:top w:val="none" w:sz="0" w:space="0" w:color="auto"/>
            <w:left w:val="none" w:sz="0" w:space="0" w:color="auto"/>
            <w:bottom w:val="none" w:sz="0" w:space="0" w:color="auto"/>
            <w:right w:val="none" w:sz="0" w:space="0" w:color="auto"/>
          </w:divBdr>
          <w:divsChild>
            <w:div w:id="865217455">
              <w:marLeft w:val="0"/>
              <w:marRight w:val="0"/>
              <w:marTop w:val="0"/>
              <w:marBottom w:val="0"/>
              <w:divBdr>
                <w:top w:val="none" w:sz="0" w:space="0" w:color="auto"/>
                <w:left w:val="none" w:sz="0" w:space="0" w:color="auto"/>
                <w:bottom w:val="none" w:sz="0" w:space="0" w:color="auto"/>
                <w:right w:val="none" w:sz="0" w:space="0" w:color="auto"/>
              </w:divBdr>
              <w:divsChild>
                <w:div w:id="852689688">
                  <w:marLeft w:val="0"/>
                  <w:marRight w:val="0"/>
                  <w:marTop w:val="0"/>
                  <w:marBottom w:val="0"/>
                  <w:divBdr>
                    <w:top w:val="none" w:sz="0" w:space="0" w:color="auto"/>
                    <w:left w:val="none" w:sz="0" w:space="0" w:color="auto"/>
                    <w:bottom w:val="none" w:sz="0" w:space="0" w:color="auto"/>
                    <w:right w:val="none" w:sz="0" w:space="0" w:color="auto"/>
                  </w:divBdr>
                  <w:divsChild>
                    <w:div w:id="66836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929157">
      <w:bodyDiv w:val="1"/>
      <w:marLeft w:val="0"/>
      <w:marRight w:val="0"/>
      <w:marTop w:val="0"/>
      <w:marBottom w:val="0"/>
      <w:divBdr>
        <w:top w:val="none" w:sz="0" w:space="0" w:color="auto"/>
        <w:left w:val="none" w:sz="0" w:space="0" w:color="auto"/>
        <w:bottom w:val="none" w:sz="0" w:space="0" w:color="auto"/>
        <w:right w:val="none" w:sz="0" w:space="0" w:color="auto"/>
      </w:divBdr>
    </w:div>
    <w:div w:id="1901017423">
      <w:bodyDiv w:val="1"/>
      <w:marLeft w:val="0"/>
      <w:marRight w:val="0"/>
      <w:marTop w:val="0"/>
      <w:marBottom w:val="0"/>
      <w:divBdr>
        <w:top w:val="none" w:sz="0" w:space="0" w:color="auto"/>
        <w:left w:val="none" w:sz="0" w:space="0" w:color="auto"/>
        <w:bottom w:val="none" w:sz="0" w:space="0" w:color="auto"/>
        <w:right w:val="none" w:sz="0" w:space="0" w:color="auto"/>
      </w:divBdr>
    </w:div>
    <w:div w:id="1903249685">
      <w:bodyDiv w:val="1"/>
      <w:marLeft w:val="0"/>
      <w:marRight w:val="0"/>
      <w:marTop w:val="0"/>
      <w:marBottom w:val="0"/>
      <w:divBdr>
        <w:top w:val="none" w:sz="0" w:space="0" w:color="auto"/>
        <w:left w:val="none" w:sz="0" w:space="0" w:color="auto"/>
        <w:bottom w:val="none" w:sz="0" w:space="0" w:color="auto"/>
        <w:right w:val="none" w:sz="0" w:space="0" w:color="auto"/>
      </w:divBdr>
    </w:div>
    <w:div w:id="1905874727">
      <w:bodyDiv w:val="1"/>
      <w:marLeft w:val="0"/>
      <w:marRight w:val="0"/>
      <w:marTop w:val="0"/>
      <w:marBottom w:val="0"/>
      <w:divBdr>
        <w:top w:val="none" w:sz="0" w:space="0" w:color="auto"/>
        <w:left w:val="none" w:sz="0" w:space="0" w:color="auto"/>
        <w:bottom w:val="none" w:sz="0" w:space="0" w:color="auto"/>
        <w:right w:val="none" w:sz="0" w:space="0" w:color="auto"/>
      </w:divBdr>
    </w:div>
    <w:div w:id="1907448581">
      <w:bodyDiv w:val="1"/>
      <w:marLeft w:val="0"/>
      <w:marRight w:val="0"/>
      <w:marTop w:val="0"/>
      <w:marBottom w:val="0"/>
      <w:divBdr>
        <w:top w:val="none" w:sz="0" w:space="0" w:color="auto"/>
        <w:left w:val="none" w:sz="0" w:space="0" w:color="auto"/>
        <w:bottom w:val="none" w:sz="0" w:space="0" w:color="auto"/>
        <w:right w:val="none" w:sz="0" w:space="0" w:color="auto"/>
      </w:divBdr>
    </w:div>
    <w:div w:id="1913811150">
      <w:bodyDiv w:val="1"/>
      <w:marLeft w:val="0"/>
      <w:marRight w:val="0"/>
      <w:marTop w:val="0"/>
      <w:marBottom w:val="0"/>
      <w:divBdr>
        <w:top w:val="none" w:sz="0" w:space="0" w:color="auto"/>
        <w:left w:val="none" w:sz="0" w:space="0" w:color="auto"/>
        <w:bottom w:val="none" w:sz="0" w:space="0" w:color="auto"/>
        <w:right w:val="none" w:sz="0" w:space="0" w:color="auto"/>
      </w:divBdr>
    </w:div>
    <w:div w:id="1915118282">
      <w:bodyDiv w:val="1"/>
      <w:marLeft w:val="0"/>
      <w:marRight w:val="0"/>
      <w:marTop w:val="0"/>
      <w:marBottom w:val="0"/>
      <w:divBdr>
        <w:top w:val="none" w:sz="0" w:space="0" w:color="auto"/>
        <w:left w:val="none" w:sz="0" w:space="0" w:color="auto"/>
        <w:bottom w:val="none" w:sz="0" w:space="0" w:color="auto"/>
        <w:right w:val="none" w:sz="0" w:space="0" w:color="auto"/>
      </w:divBdr>
    </w:div>
    <w:div w:id="1918977351">
      <w:bodyDiv w:val="1"/>
      <w:marLeft w:val="0"/>
      <w:marRight w:val="0"/>
      <w:marTop w:val="0"/>
      <w:marBottom w:val="0"/>
      <w:divBdr>
        <w:top w:val="none" w:sz="0" w:space="0" w:color="auto"/>
        <w:left w:val="none" w:sz="0" w:space="0" w:color="auto"/>
        <w:bottom w:val="none" w:sz="0" w:space="0" w:color="auto"/>
        <w:right w:val="none" w:sz="0" w:space="0" w:color="auto"/>
      </w:divBdr>
    </w:div>
    <w:div w:id="1939213431">
      <w:bodyDiv w:val="1"/>
      <w:marLeft w:val="0"/>
      <w:marRight w:val="0"/>
      <w:marTop w:val="0"/>
      <w:marBottom w:val="0"/>
      <w:divBdr>
        <w:top w:val="none" w:sz="0" w:space="0" w:color="auto"/>
        <w:left w:val="none" w:sz="0" w:space="0" w:color="auto"/>
        <w:bottom w:val="none" w:sz="0" w:space="0" w:color="auto"/>
        <w:right w:val="none" w:sz="0" w:space="0" w:color="auto"/>
      </w:divBdr>
    </w:div>
    <w:div w:id="1949964598">
      <w:bodyDiv w:val="1"/>
      <w:marLeft w:val="0"/>
      <w:marRight w:val="0"/>
      <w:marTop w:val="0"/>
      <w:marBottom w:val="0"/>
      <w:divBdr>
        <w:top w:val="none" w:sz="0" w:space="0" w:color="auto"/>
        <w:left w:val="none" w:sz="0" w:space="0" w:color="auto"/>
        <w:bottom w:val="none" w:sz="0" w:space="0" w:color="auto"/>
        <w:right w:val="none" w:sz="0" w:space="0" w:color="auto"/>
      </w:divBdr>
    </w:div>
    <w:div w:id="1951427482">
      <w:bodyDiv w:val="1"/>
      <w:marLeft w:val="0"/>
      <w:marRight w:val="0"/>
      <w:marTop w:val="0"/>
      <w:marBottom w:val="0"/>
      <w:divBdr>
        <w:top w:val="none" w:sz="0" w:space="0" w:color="auto"/>
        <w:left w:val="none" w:sz="0" w:space="0" w:color="auto"/>
        <w:bottom w:val="none" w:sz="0" w:space="0" w:color="auto"/>
        <w:right w:val="none" w:sz="0" w:space="0" w:color="auto"/>
      </w:divBdr>
      <w:divsChild>
        <w:div w:id="380129859">
          <w:marLeft w:val="0"/>
          <w:marRight w:val="0"/>
          <w:marTop w:val="0"/>
          <w:marBottom w:val="0"/>
          <w:divBdr>
            <w:top w:val="none" w:sz="0" w:space="0" w:color="auto"/>
            <w:left w:val="none" w:sz="0" w:space="0" w:color="auto"/>
            <w:bottom w:val="none" w:sz="0" w:space="0" w:color="auto"/>
            <w:right w:val="none" w:sz="0" w:space="0" w:color="auto"/>
          </w:divBdr>
          <w:divsChild>
            <w:div w:id="510605006">
              <w:marLeft w:val="0"/>
              <w:marRight w:val="0"/>
              <w:marTop w:val="0"/>
              <w:marBottom w:val="0"/>
              <w:divBdr>
                <w:top w:val="none" w:sz="0" w:space="0" w:color="auto"/>
                <w:left w:val="none" w:sz="0" w:space="0" w:color="auto"/>
                <w:bottom w:val="none" w:sz="0" w:space="0" w:color="auto"/>
                <w:right w:val="none" w:sz="0" w:space="0" w:color="auto"/>
              </w:divBdr>
              <w:divsChild>
                <w:div w:id="451751019">
                  <w:marLeft w:val="0"/>
                  <w:marRight w:val="0"/>
                  <w:marTop w:val="0"/>
                  <w:marBottom w:val="0"/>
                  <w:divBdr>
                    <w:top w:val="none" w:sz="0" w:space="0" w:color="auto"/>
                    <w:left w:val="none" w:sz="0" w:space="0" w:color="auto"/>
                    <w:bottom w:val="none" w:sz="0" w:space="0" w:color="auto"/>
                    <w:right w:val="none" w:sz="0" w:space="0" w:color="auto"/>
                  </w:divBdr>
                  <w:divsChild>
                    <w:div w:id="110418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178356">
      <w:bodyDiv w:val="1"/>
      <w:marLeft w:val="0"/>
      <w:marRight w:val="0"/>
      <w:marTop w:val="0"/>
      <w:marBottom w:val="0"/>
      <w:divBdr>
        <w:top w:val="none" w:sz="0" w:space="0" w:color="auto"/>
        <w:left w:val="none" w:sz="0" w:space="0" w:color="auto"/>
        <w:bottom w:val="none" w:sz="0" w:space="0" w:color="auto"/>
        <w:right w:val="none" w:sz="0" w:space="0" w:color="auto"/>
      </w:divBdr>
    </w:div>
    <w:div w:id="1958413138">
      <w:bodyDiv w:val="1"/>
      <w:marLeft w:val="0"/>
      <w:marRight w:val="0"/>
      <w:marTop w:val="0"/>
      <w:marBottom w:val="0"/>
      <w:divBdr>
        <w:top w:val="none" w:sz="0" w:space="0" w:color="auto"/>
        <w:left w:val="none" w:sz="0" w:space="0" w:color="auto"/>
        <w:bottom w:val="none" w:sz="0" w:space="0" w:color="auto"/>
        <w:right w:val="none" w:sz="0" w:space="0" w:color="auto"/>
      </w:divBdr>
    </w:div>
    <w:div w:id="1965382075">
      <w:bodyDiv w:val="1"/>
      <w:marLeft w:val="0"/>
      <w:marRight w:val="0"/>
      <w:marTop w:val="0"/>
      <w:marBottom w:val="0"/>
      <w:divBdr>
        <w:top w:val="none" w:sz="0" w:space="0" w:color="auto"/>
        <w:left w:val="none" w:sz="0" w:space="0" w:color="auto"/>
        <w:bottom w:val="none" w:sz="0" w:space="0" w:color="auto"/>
        <w:right w:val="none" w:sz="0" w:space="0" w:color="auto"/>
      </w:divBdr>
    </w:div>
    <w:div w:id="1967159480">
      <w:bodyDiv w:val="1"/>
      <w:marLeft w:val="0"/>
      <w:marRight w:val="0"/>
      <w:marTop w:val="0"/>
      <w:marBottom w:val="0"/>
      <w:divBdr>
        <w:top w:val="none" w:sz="0" w:space="0" w:color="auto"/>
        <w:left w:val="none" w:sz="0" w:space="0" w:color="auto"/>
        <w:bottom w:val="none" w:sz="0" w:space="0" w:color="auto"/>
        <w:right w:val="none" w:sz="0" w:space="0" w:color="auto"/>
      </w:divBdr>
    </w:div>
    <w:div w:id="1968781220">
      <w:bodyDiv w:val="1"/>
      <w:marLeft w:val="0"/>
      <w:marRight w:val="0"/>
      <w:marTop w:val="0"/>
      <w:marBottom w:val="0"/>
      <w:divBdr>
        <w:top w:val="none" w:sz="0" w:space="0" w:color="auto"/>
        <w:left w:val="none" w:sz="0" w:space="0" w:color="auto"/>
        <w:bottom w:val="none" w:sz="0" w:space="0" w:color="auto"/>
        <w:right w:val="none" w:sz="0" w:space="0" w:color="auto"/>
      </w:divBdr>
    </w:div>
    <w:div w:id="1976176050">
      <w:bodyDiv w:val="1"/>
      <w:marLeft w:val="0"/>
      <w:marRight w:val="0"/>
      <w:marTop w:val="0"/>
      <w:marBottom w:val="0"/>
      <w:divBdr>
        <w:top w:val="none" w:sz="0" w:space="0" w:color="auto"/>
        <w:left w:val="none" w:sz="0" w:space="0" w:color="auto"/>
        <w:bottom w:val="none" w:sz="0" w:space="0" w:color="auto"/>
        <w:right w:val="none" w:sz="0" w:space="0" w:color="auto"/>
      </w:divBdr>
    </w:div>
    <w:div w:id="1976763004">
      <w:bodyDiv w:val="1"/>
      <w:marLeft w:val="0"/>
      <w:marRight w:val="0"/>
      <w:marTop w:val="0"/>
      <w:marBottom w:val="0"/>
      <w:divBdr>
        <w:top w:val="none" w:sz="0" w:space="0" w:color="auto"/>
        <w:left w:val="none" w:sz="0" w:space="0" w:color="auto"/>
        <w:bottom w:val="none" w:sz="0" w:space="0" w:color="auto"/>
        <w:right w:val="none" w:sz="0" w:space="0" w:color="auto"/>
      </w:divBdr>
    </w:div>
    <w:div w:id="1983346677">
      <w:bodyDiv w:val="1"/>
      <w:marLeft w:val="0"/>
      <w:marRight w:val="0"/>
      <w:marTop w:val="0"/>
      <w:marBottom w:val="0"/>
      <w:divBdr>
        <w:top w:val="none" w:sz="0" w:space="0" w:color="auto"/>
        <w:left w:val="none" w:sz="0" w:space="0" w:color="auto"/>
        <w:bottom w:val="none" w:sz="0" w:space="0" w:color="auto"/>
        <w:right w:val="none" w:sz="0" w:space="0" w:color="auto"/>
      </w:divBdr>
    </w:div>
    <w:div w:id="2015303376">
      <w:bodyDiv w:val="1"/>
      <w:marLeft w:val="0"/>
      <w:marRight w:val="0"/>
      <w:marTop w:val="0"/>
      <w:marBottom w:val="0"/>
      <w:divBdr>
        <w:top w:val="none" w:sz="0" w:space="0" w:color="auto"/>
        <w:left w:val="none" w:sz="0" w:space="0" w:color="auto"/>
        <w:bottom w:val="none" w:sz="0" w:space="0" w:color="auto"/>
        <w:right w:val="none" w:sz="0" w:space="0" w:color="auto"/>
      </w:divBdr>
    </w:div>
    <w:div w:id="2022273446">
      <w:bodyDiv w:val="1"/>
      <w:marLeft w:val="0"/>
      <w:marRight w:val="0"/>
      <w:marTop w:val="0"/>
      <w:marBottom w:val="0"/>
      <w:divBdr>
        <w:top w:val="none" w:sz="0" w:space="0" w:color="auto"/>
        <w:left w:val="none" w:sz="0" w:space="0" w:color="auto"/>
        <w:bottom w:val="none" w:sz="0" w:space="0" w:color="auto"/>
        <w:right w:val="none" w:sz="0" w:space="0" w:color="auto"/>
      </w:divBdr>
    </w:div>
    <w:div w:id="2033190180">
      <w:bodyDiv w:val="1"/>
      <w:marLeft w:val="0"/>
      <w:marRight w:val="0"/>
      <w:marTop w:val="0"/>
      <w:marBottom w:val="0"/>
      <w:divBdr>
        <w:top w:val="none" w:sz="0" w:space="0" w:color="auto"/>
        <w:left w:val="none" w:sz="0" w:space="0" w:color="auto"/>
        <w:bottom w:val="none" w:sz="0" w:space="0" w:color="auto"/>
        <w:right w:val="none" w:sz="0" w:space="0" w:color="auto"/>
      </w:divBdr>
    </w:div>
    <w:div w:id="2038191643">
      <w:bodyDiv w:val="1"/>
      <w:marLeft w:val="0"/>
      <w:marRight w:val="0"/>
      <w:marTop w:val="0"/>
      <w:marBottom w:val="0"/>
      <w:divBdr>
        <w:top w:val="none" w:sz="0" w:space="0" w:color="auto"/>
        <w:left w:val="none" w:sz="0" w:space="0" w:color="auto"/>
        <w:bottom w:val="none" w:sz="0" w:space="0" w:color="auto"/>
        <w:right w:val="none" w:sz="0" w:space="0" w:color="auto"/>
      </w:divBdr>
    </w:div>
    <w:div w:id="2043435615">
      <w:bodyDiv w:val="1"/>
      <w:marLeft w:val="0"/>
      <w:marRight w:val="0"/>
      <w:marTop w:val="0"/>
      <w:marBottom w:val="0"/>
      <w:divBdr>
        <w:top w:val="none" w:sz="0" w:space="0" w:color="auto"/>
        <w:left w:val="none" w:sz="0" w:space="0" w:color="auto"/>
        <w:bottom w:val="none" w:sz="0" w:space="0" w:color="auto"/>
        <w:right w:val="none" w:sz="0" w:space="0" w:color="auto"/>
      </w:divBdr>
    </w:div>
    <w:div w:id="2044086499">
      <w:bodyDiv w:val="1"/>
      <w:marLeft w:val="0"/>
      <w:marRight w:val="0"/>
      <w:marTop w:val="0"/>
      <w:marBottom w:val="0"/>
      <w:divBdr>
        <w:top w:val="none" w:sz="0" w:space="0" w:color="auto"/>
        <w:left w:val="none" w:sz="0" w:space="0" w:color="auto"/>
        <w:bottom w:val="none" w:sz="0" w:space="0" w:color="auto"/>
        <w:right w:val="none" w:sz="0" w:space="0" w:color="auto"/>
      </w:divBdr>
    </w:div>
    <w:div w:id="2048604800">
      <w:bodyDiv w:val="1"/>
      <w:marLeft w:val="0"/>
      <w:marRight w:val="0"/>
      <w:marTop w:val="0"/>
      <w:marBottom w:val="0"/>
      <w:divBdr>
        <w:top w:val="none" w:sz="0" w:space="0" w:color="auto"/>
        <w:left w:val="none" w:sz="0" w:space="0" w:color="auto"/>
        <w:bottom w:val="none" w:sz="0" w:space="0" w:color="auto"/>
        <w:right w:val="none" w:sz="0" w:space="0" w:color="auto"/>
      </w:divBdr>
    </w:div>
    <w:div w:id="2052995200">
      <w:bodyDiv w:val="1"/>
      <w:marLeft w:val="0"/>
      <w:marRight w:val="0"/>
      <w:marTop w:val="0"/>
      <w:marBottom w:val="0"/>
      <w:divBdr>
        <w:top w:val="none" w:sz="0" w:space="0" w:color="auto"/>
        <w:left w:val="none" w:sz="0" w:space="0" w:color="auto"/>
        <w:bottom w:val="none" w:sz="0" w:space="0" w:color="auto"/>
        <w:right w:val="none" w:sz="0" w:space="0" w:color="auto"/>
      </w:divBdr>
    </w:div>
    <w:div w:id="2055230541">
      <w:bodyDiv w:val="1"/>
      <w:marLeft w:val="0"/>
      <w:marRight w:val="0"/>
      <w:marTop w:val="0"/>
      <w:marBottom w:val="0"/>
      <w:divBdr>
        <w:top w:val="none" w:sz="0" w:space="0" w:color="auto"/>
        <w:left w:val="none" w:sz="0" w:space="0" w:color="auto"/>
        <w:bottom w:val="none" w:sz="0" w:space="0" w:color="auto"/>
        <w:right w:val="none" w:sz="0" w:space="0" w:color="auto"/>
      </w:divBdr>
    </w:div>
    <w:div w:id="2057460566">
      <w:bodyDiv w:val="1"/>
      <w:marLeft w:val="0"/>
      <w:marRight w:val="0"/>
      <w:marTop w:val="0"/>
      <w:marBottom w:val="0"/>
      <w:divBdr>
        <w:top w:val="none" w:sz="0" w:space="0" w:color="auto"/>
        <w:left w:val="none" w:sz="0" w:space="0" w:color="auto"/>
        <w:bottom w:val="none" w:sz="0" w:space="0" w:color="auto"/>
        <w:right w:val="none" w:sz="0" w:space="0" w:color="auto"/>
      </w:divBdr>
    </w:div>
    <w:div w:id="2059013599">
      <w:bodyDiv w:val="1"/>
      <w:marLeft w:val="0"/>
      <w:marRight w:val="0"/>
      <w:marTop w:val="0"/>
      <w:marBottom w:val="0"/>
      <w:divBdr>
        <w:top w:val="none" w:sz="0" w:space="0" w:color="auto"/>
        <w:left w:val="none" w:sz="0" w:space="0" w:color="auto"/>
        <w:bottom w:val="none" w:sz="0" w:space="0" w:color="auto"/>
        <w:right w:val="none" w:sz="0" w:space="0" w:color="auto"/>
      </w:divBdr>
    </w:div>
    <w:div w:id="2065523879">
      <w:bodyDiv w:val="1"/>
      <w:marLeft w:val="0"/>
      <w:marRight w:val="0"/>
      <w:marTop w:val="0"/>
      <w:marBottom w:val="0"/>
      <w:divBdr>
        <w:top w:val="none" w:sz="0" w:space="0" w:color="auto"/>
        <w:left w:val="none" w:sz="0" w:space="0" w:color="auto"/>
        <w:bottom w:val="none" w:sz="0" w:space="0" w:color="auto"/>
        <w:right w:val="none" w:sz="0" w:space="0" w:color="auto"/>
      </w:divBdr>
    </w:div>
    <w:div w:id="2072534818">
      <w:bodyDiv w:val="1"/>
      <w:marLeft w:val="0"/>
      <w:marRight w:val="0"/>
      <w:marTop w:val="0"/>
      <w:marBottom w:val="0"/>
      <w:divBdr>
        <w:top w:val="none" w:sz="0" w:space="0" w:color="auto"/>
        <w:left w:val="none" w:sz="0" w:space="0" w:color="auto"/>
        <w:bottom w:val="none" w:sz="0" w:space="0" w:color="auto"/>
        <w:right w:val="none" w:sz="0" w:space="0" w:color="auto"/>
      </w:divBdr>
    </w:div>
    <w:div w:id="2080059327">
      <w:bodyDiv w:val="1"/>
      <w:marLeft w:val="0"/>
      <w:marRight w:val="0"/>
      <w:marTop w:val="0"/>
      <w:marBottom w:val="0"/>
      <w:divBdr>
        <w:top w:val="none" w:sz="0" w:space="0" w:color="auto"/>
        <w:left w:val="none" w:sz="0" w:space="0" w:color="auto"/>
        <w:bottom w:val="none" w:sz="0" w:space="0" w:color="auto"/>
        <w:right w:val="none" w:sz="0" w:space="0" w:color="auto"/>
      </w:divBdr>
    </w:div>
    <w:div w:id="2089842361">
      <w:bodyDiv w:val="1"/>
      <w:marLeft w:val="0"/>
      <w:marRight w:val="0"/>
      <w:marTop w:val="0"/>
      <w:marBottom w:val="0"/>
      <w:divBdr>
        <w:top w:val="none" w:sz="0" w:space="0" w:color="auto"/>
        <w:left w:val="none" w:sz="0" w:space="0" w:color="auto"/>
        <w:bottom w:val="none" w:sz="0" w:space="0" w:color="auto"/>
        <w:right w:val="none" w:sz="0" w:space="0" w:color="auto"/>
      </w:divBdr>
    </w:div>
    <w:div w:id="2091194171">
      <w:bodyDiv w:val="1"/>
      <w:marLeft w:val="0"/>
      <w:marRight w:val="0"/>
      <w:marTop w:val="0"/>
      <w:marBottom w:val="0"/>
      <w:divBdr>
        <w:top w:val="none" w:sz="0" w:space="0" w:color="auto"/>
        <w:left w:val="none" w:sz="0" w:space="0" w:color="auto"/>
        <w:bottom w:val="none" w:sz="0" w:space="0" w:color="auto"/>
        <w:right w:val="none" w:sz="0" w:space="0" w:color="auto"/>
      </w:divBdr>
    </w:div>
    <w:div w:id="2103866813">
      <w:bodyDiv w:val="1"/>
      <w:marLeft w:val="0"/>
      <w:marRight w:val="0"/>
      <w:marTop w:val="0"/>
      <w:marBottom w:val="0"/>
      <w:divBdr>
        <w:top w:val="none" w:sz="0" w:space="0" w:color="auto"/>
        <w:left w:val="none" w:sz="0" w:space="0" w:color="auto"/>
        <w:bottom w:val="none" w:sz="0" w:space="0" w:color="auto"/>
        <w:right w:val="none" w:sz="0" w:space="0" w:color="auto"/>
      </w:divBdr>
    </w:div>
    <w:div w:id="2109957072">
      <w:bodyDiv w:val="1"/>
      <w:marLeft w:val="0"/>
      <w:marRight w:val="0"/>
      <w:marTop w:val="0"/>
      <w:marBottom w:val="0"/>
      <w:divBdr>
        <w:top w:val="none" w:sz="0" w:space="0" w:color="auto"/>
        <w:left w:val="none" w:sz="0" w:space="0" w:color="auto"/>
        <w:bottom w:val="none" w:sz="0" w:space="0" w:color="auto"/>
        <w:right w:val="none" w:sz="0" w:space="0" w:color="auto"/>
      </w:divBdr>
    </w:div>
    <w:div w:id="2116242724">
      <w:bodyDiv w:val="1"/>
      <w:marLeft w:val="0"/>
      <w:marRight w:val="0"/>
      <w:marTop w:val="0"/>
      <w:marBottom w:val="0"/>
      <w:divBdr>
        <w:top w:val="none" w:sz="0" w:space="0" w:color="auto"/>
        <w:left w:val="none" w:sz="0" w:space="0" w:color="auto"/>
        <w:bottom w:val="none" w:sz="0" w:space="0" w:color="auto"/>
        <w:right w:val="none" w:sz="0" w:space="0" w:color="auto"/>
      </w:divBdr>
    </w:div>
    <w:div w:id="2121336159">
      <w:bodyDiv w:val="1"/>
      <w:marLeft w:val="0"/>
      <w:marRight w:val="0"/>
      <w:marTop w:val="0"/>
      <w:marBottom w:val="0"/>
      <w:divBdr>
        <w:top w:val="none" w:sz="0" w:space="0" w:color="auto"/>
        <w:left w:val="none" w:sz="0" w:space="0" w:color="auto"/>
        <w:bottom w:val="none" w:sz="0" w:space="0" w:color="auto"/>
        <w:right w:val="none" w:sz="0" w:space="0" w:color="auto"/>
      </w:divBdr>
      <w:divsChild>
        <w:div w:id="1835754893">
          <w:marLeft w:val="0"/>
          <w:marRight w:val="0"/>
          <w:marTop w:val="0"/>
          <w:marBottom w:val="0"/>
          <w:divBdr>
            <w:top w:val="none" w:sz="0" w:space="0" w:color="auto"/>
            <w:left w:val="none" w:sz="0" w:space="0" w:color="auto"/>
            <w:bottom w:val="none" w:sz="0" w:space="0" w:color="auto"/>
            <w:right w:val="none" w:sz="0" w:space="0" w:color="auto"/>
          </w:divBdr>
          <w:divsChild>
            <w:div w:id="759643450">
              <w:marLeft w:val="0"/>
              <w:marRight w:val="0"/>
              <w:marTop w:val="0"/>
              <w:marBottom w:val="0"/>
              <w:divBdr>
                <w:top w:val="none" w:sz="0" w:space="0" w:color="auto"/>
                <w:left w:val="none" w:sz="0" w:space="0" w:color="auto"/>
                <w:bottom w:val="none" w:sz="0" w:space="0" w:color="auto"/>
                <w:right w:val="none" w:sz="0" w:space="0" w:color="auto"/>
              </w:divBdr>
              <w:divsChild>
                <w:div w:id="1014191404">
                  <w:marLeft w:val="0"/>
                  <w:marRight w:val="0"/>
                  <w:marTop w:val="0"/>
                  <w:marBottom w:val="0"/>
                  <w:divBdr>
                    <w:top w:val="none" w:sz="0" w:space="0" w:color="auto"/>
                    <w:left w:val="none" w:sz="0" w:space="0" w:color="auto"/>
                    <w:bottom w:val="none" w:sz="0" w:space="0" w:color="auto"/>
                    <w:right w:val="none" w:sz="0" w:space="0" w:color="auto"/>
                  </w:divBdr>
                  <w:divsChild>
                    <w:div w:id="214507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29094">
      <w:bodyDiv w:val="1"/>
      <w:marLeft w:val="0"/>
      <w:marRight w:val="0"/>
      <w:marTop w:val="0"/>
      <w:marBottom w:val="0"/>
      <w:divBdr>
        <w:top w:val="none" w:sz="0" w:space="0" w:color="auto"/>
        <w:left w:val="none" w:sz="0" w:space="0" w:color="auto"/>
        <w:bottom w:val="none" w:sz="0" w:space="0" w:color="auto"/>
        <w:right w:val="none" w:sz="0" w:space="0" w:color="auto"/>
      </w:divBdr>
    </w:div>
    <w:div w:id="2126078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doi.org/10.1111/j.1475-4983.2007.00654.x"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glossaryDocument" Target="glossary/document.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énéral"/>
          <w:gallery w:val="placeholder"/>
        </w:category>
        <w:types>
          <w:type w:val="bbPlcHdr"/>
        </w:types>
        <w:behaviors>
          <w:behavior w:val="content"/>
        </w:behaviors>
        <w:guid w:val="{19309C12-1BC2-B74A-B984-BC984131958D}"/>
      </w:docPartPr>
      <w:docPartBody>
        <w:p w:rsidR="00B635D1" w:rsidRDefault="00614C7D">
          <w:r w:rsidRPr="003F77A4">
            <w:rPr>
              <w:rStyle w:val="Textedelespacerserv"/>
            </w:rPr>
            <w:t>Cliquez ou appuyez ici pour entrer du texte.</w:t>
          </w:r>
        </w:p>
      </w:docPartBody>
    </w:docPart>
    <w:docPart>
      <w:docPartPr>
        <w:name w:val="E636AF4FB03F1645A502BF03C87A70B6"/>
        <w:category>
          <w:name w:val="Général"/>
          <w:gallery w:val="placeholder"/>
        </w:category>
        <w:types>
          <w:type w:val="bbPlcHdr"/>
        </w:types>
        <w:behaviors>
          <w:behavior w:val="content"/>
        </w:behaviors>
        <w:guid w:val="{2143B1A7-5839-674B-A3F6-FF083F4F5C99}"/>
      </w:docPartPr>
      <w:docPartBody>
        <w:p w:rsidR="00B635D1" w:rsidRDefault="00614C7D" w:rsidP="00614C7D">
          <w:pPr>
            <w:pStyle w:val="E636AF4FB03F1645A502BF03C87A70B6"/>
          </w:pPr>
          <w:r w:rsidRPr="003F77A4">
            <w:rPr>
              <w:rStyle w:val="Textedelespacerserv"/>
            </w:rPr>
            <w:t>Cliquez ou appuyez ici pour entrer du texte.</w:t>
          </w:r>
        </w:p>
      </w:docPartBody>
    </w:docPart>
    <w:docPart>
      <w:docPartPr>
        <w:name w:val="BFD8F7A5F9D9C84FA8D8A2A0F7C64F5F"/>
        <w:category>
          <w:name w:val="Général"/>
          <w:gallery w:val="placeholder"/>
        </w:category>
        <w:types>
          <w:type w:val="bbPlcHdr"/>
        </w:types>
        <w:behaviors>
          <w:behavior w:val="content"/>
        </w:behaviors>
        <w:guid w:val="{7CF65C20-7B06-B242-A0EF-E89FA089FA9F}"/>
      </w:docPartPr>
      <w:docPartBody>
        <w:p w:rsidR="00B635D1" w:rsidRDefault="00614C7D" w:rsidP="00614C7D">
          <w:pPr>
            <w:pStyle w:val="BFD8F7A5F9D9C84FA8D8A2A0F7C64F5F"/>
          </w:pPr>
          <w:r w:rsidRPr="003F77A4">
            <w:rPr>
              <w:rStyle w:val="Textedelespacerserv"/>
            </w:rPr>
            <w:t>Cliquez ou appuyez ici pour entrer du texte.</w:t>
          </w:r>
        </w:p>
      </w:docPartBody>
    </w:docPart>
    <w:docPart>
      <w:docPartPr>
        <w:name w:val="6255C06823EAF64EBC7880A0D686F545"/>
        <w:category>
          <w:name w:val="Général"/>
          <w:gallery w:val="placeholder"/>
        </w:category>
        <w:types>
          <w:type w:val="bbPlcHdr"/>
        </w:types>
        <w:behaviors>
          <w:behavior w:val="content"/>
        </w:behaviors>
        <w:guid w:val="{3447EB7E-B727-DB42-B07C-429431A75AFB}"/>
      </w:docPartPr>
      <w:docPartBody>
        <w:p w:rsidR="00B635D1" w:rsidRDefault="00614C7D" w:rsidP="00614C7D">
          <w:pPr>
            <w:pStyle w:val="6255C06823EAF64EBC7880A0D686F545"/>
          </w:pPr>
          <w:r w:rsidRPr="003F77A4">
            <w:rPr>
              <w:rStyle w:val="Textedelespacerserv"/>
            </w:rPr>
            <w:t>Cliquez ou appuyez ici pour entrer du texte.</w:t>
          </w:r>
        </w:p>
      </w:docPartBody>
    </w:docPart>
    <w:docPart>
      <w:docPartPr>
        <w:name w:val="C989020C6D2E0344B02D78B8C2865E33"/>
        <w:category>
          <w:name w:val="Général"/>
          <w:gallery w:val="placeholder"/>
        </w:category>
        <w:types>
          <w:type w:val="bbPlcHdr"/>
        </w:types>
        <w:behaviors>
          <w:behavior w:val="content"/>
        </w:behaviors>
        <w:guid w:val="{CF9E5A0F-045B-104C-B2F2-1CA9AB53F195}"/>
      </w:docPartPr>
      <w:docPartBody>
        <w:p w:rsidR="00B635D1" w:rsidRDefault="00614C7D" w:rsidP="00614C7D">
          <w:pPr>
            <w:pStyle w:val="C989020C6D2E0344B02D78B8C2865E33"/>
          </w:pPr>
          <w:r w:rsidRPr="003F77A4">
            <w:rPr>
              <w:rStyle w:val="Textedelespacerserv"/>
            </w:rPr>
            <w:t>Cliquez ou appuyez ici pour entrer du texte.</w:t>
          </w:r>
        </w:p>
      </w:docPartBody>
    </w:docPart>
    <w:docPart>
      <w:docPartPr>
        <w:name w:val="36119DBD7C795547A2FE134C0A698A58"/>
        <w:category>
          <w:name w:val="Général"/>
          <w:gallery w:val="placeholder"/>
        </w:category>
        <w:types>
          <w:type w:val="bbPlcHdr"/>
        </w:types>
        <w:behaviors>
          <w:behavior w:val="content"/>
        </w:behaviors>
        <w:guid w:val="{75F2EF7B-4EB5-CF49-8E28-5C3AD485577D}"/>
      </w:docPartPr>
      <w:docPartBody>
        <w:p w:rsidR="00B635D1" w:rsidRDefault="00614C7D" w:rsidP="00614C7D">
          <w:pPr>
            <w:pStyle w:val="36119DBD7C795547A2FE134C0A698A58"/>
          </w:pPr>
          <w:r w:rsidRPr="003F77A4">
            <w:rPr>
              <w:rStyle w:val="Textedelespacerserv"/>
            </w:rPr>
            <w:t>Cliquez ou appuyez ici pour entrer du texte.</w:t>
          </w:r>
        </w:p>
      </w:docPartBody>
    </w:docPart>
    <w:docPart>
      <w:docPartPr>
        <w:name w:val="7B901A43184FFD4EA6E4CD0F49272573"/>
        <w:category>
          <w:name w:val="Général"/>
          <w:gallery w:val="placeholder"/>
        </w:category>
        <w:types>
          <w:type w:val="bbPlcHdr"/>
        </w:types>
        <w:behaviors>
          <w:behavior w:val="content"/>
        </w:behaviors>
        <w:guid w:val="{CF56B68B-D1AA-6441-A3CA-8039881C66E1}"/>
      </w:docPartPr>
      <w:docPartBody>
        <w:p w:rsidR="00B635D1" w:rsidRDefault="00614C7D" w:rsidP="00614C7D">
          <w:pPr>
            <w:pStyle w:val="7B901A43184FFD4EA6E4CD0F49272573"/>
          </w:pPr>
          <w:r w:rsidRPr="003F77A4">
            <w:rPr>
              <w:rStyle w:val="Textedelespacerserv"/>
            </w:rPr>
            <w:t>Cliquez ou appuyez ici pour entrer du texte.</w:t>
          </w:r>
        </w:p>
      </w:docPartBody>
    </w:docPart>
    <w:docPart>
      <w:docPartPr>
        <w:name w:val="2B8E8867952FAA479E671EAACBE54C21"/>
        <w:category>
          <w:name w:val="Général"/>
          <w:gallery w:val="placeholder"/>
        </w:category>
        <w:types>
          <w:type w:val="bbPlcHdr"/>
        </w:types>
        <w:behaviors>
          <w:behavior w:val="content"/>
        </w:behaviors>
        <w:guid w:val="{AC881F60-D8F3-2B42-A7C6-3D062BAD4E72}"/>
      </w:docPartPr>
      <w:docPartBody>
        <w:p w:rsidR="00B635D1" w:rsidRDefault="00614C7D" w:rsidP="00614C7D">
          <w:pPr>
            <w:pStyle w:val="2B8E8867952FAA479E671EAACBE54C21"/>
          </w:pPr>
          <w:r w:rsidRPr="003F77A4">
            <w:rPr>
              <w:rStyle w:val="Textedelespacerserv"/>
            </w:rPr>
            <w:t>Cliquez ou appuyez ici pour entrer du texte.</w:t>
          </w:r>
        </w:p>
      </w:docPartBody>
    </w:docPart>
    <w:docPart>
      <w:docPartPr>
        <w:name w:val="1C252C3BFB512D40AAF95D73442C2F6B"/>
        <w:category>
          <w:name w:val="Général"/>
          <w:gallery w:val="placeholder"/>
        </w:category>
        <w:types>
          <w:type w:val="bbPlcHdr"/>
        </w:types>
        <w:behaviors>
          <w:behavior w:val="content"/>
        </w:behaviors>
        <w:guid w:val="{22F7C9A5-EB6D-8F4B-8169-A0ABEC5F6197}"/>
      </w:docPartPr>
      <w:docPartBody>
        <w:p w:rsidR="00620452" w:rsidRDefault="00734263" w:rsidP="00734263">
          <w:pPr>
            <w:pStyle w:val="1C252C3BFB512D40AAF95D73442C2F6B"/>
          </w:pPr>
          <w:r w:rsidRPr="003F77A4">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C7D"/>
    <w:rsid w:val="001458C8"/>
    <w:rsid w:val="001A4D9D"/>
    <w:rsid w:val="001A6431"/>
    <w:rsid w:val="00243919"/>
    <w:rsid w:val="002629FB"/>
    <w:rsid w:val="00290CEA"/>
    <w:rsid w:val="002F5DF7"/>
    <w:rsid w:val="00327775"/>
    <w:rsid w:val="003879A3"/>
    <w:rsid w:val="003C57C6"/>
    <w:rsid w:val="00614C7D"/>
    <w:rsid w:val="00620452"/>
    <w:rsid w:val="00677399"/>
    <w:rsid w:val="006E1CAC"/>
    <w:rsid w:val="00722D1E"/>
    <w:rsid w:val="00734263"/>
    <w:rsid w:val="007B4B98"/>
    <w:rsid w:val="0086397A"/>
    <w:rsid w:val="008978BC"/>
    <w:rsid w:val="008A6122"/>
    <w:rsid w:val="008E5ABE"/>
    <w:rsid w:val="008F5F5A"/>
    <w:rsid w:val="00924497"/>
    <w:rsid w:val="00965376"/>
    <w:rsid w:val="009E7AE7"/>
    <w:rsid w:val="009F5FAE"/>
    <w:rsid w:val="00A420B9"/>
    <w:rsid w:val="00AC66FD"/>
    <w:rsid w:val="00B16134"/>
    <w:rsid w:val="00B22CCB"/>
    <w:rsid w:val="00B635D1"/>
    <w:rsid w:val="00C65392"/>
    <w:rsid w:val="00C8734C"/>
    <w:rsid w:val="00CA4F52"/>
    <w:rsid w:val="00CC0475"/>
    <w:rsid w:val="00CD0F69"/>
    <w:rsid w:val="00E018AF"/>
    <w:rsid w:val="00E2689E"/>
    <w:rsid w:val="00E36D77"/>
    <w:rsid w:val="00E6636E"/>
    <w:rsid w:val="00F669B5"/>
    <w:rsid w:val="00F77AB4"/>
    <w:rsid w:val="00FB7647"/>
    <w:rsid w:val="00FC74D4"/>
    <w:rsid w:val="00FF70C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BE"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734263"/>
    <w:rPr>
      <w:color w:val="808080"/>
    </w:rPr>
  </w:style>
  <w:style w:type="paragraph" w:customStyle="1" w:styleId="E636AF4FB03F1645A502BF03C87A70B6">
    <w:name w:val="E636AF4FB03F1645A502BF03C87A70B6"/>
    <w:rsid w:val="00614C7D"/>
  </w:style>
  <w:style w:type="paragraph" w:customStyle="1" w:styleId="BFD8F7A5F9D9C84FA8D8A2A0F7C64F5F">
    <w:name w:val="BFD8F7A5F9D9C84FA8D8A2A0F7C64F5F"/>
    <w:rsid w:val="00614C7D"/>
  </w:style>
  <w:style w:type="paragraph" w:customStyle="1" w:styleId="6255C06823EAF64EBC7880A0D686F545">
    <w:name w:val="6255C06823EAF64EBC7880A0D686F545"/>
    <w:rsid w:val="00614C7D"/>
  </w:style>
  <w:style w:type="paragraph" w:customStyle="1" w:styleId="C989020C6D2E0344B02D78B8C2865E33">
    <w:name w:val="C989020C6D2E0344B02D78B8C2865E33"/>
    <w:rsid w:val="00614C7D"/>
  </w:style>
  <w:style w:type="paragraph" w:customStyle="1" w:styleId="36119DBD7C795547A2FE134C0A698A58">
    <w:name w:val="36119DBD7C795547A2FE134C0A698A58"/>
    <w:rsid w:val="00614C7D"/>
  </w:style>
  <w:style w:type="paragraph" w:customStyle="1" w:styleId="7B901A43184FFD4EA6E4CD0F49272573">
    <w:name w:val="7B901A43184FFD4EA6E4CD0F49272573"/>
    <w:rsid w:val="00614C7D"/>
  </w:style>
  <w:style w:type="paragraph" w:customStyle="1" w:styleId="2B8E8867952FAA479E671EAACBE54C21">
    <w:name w:val="2B8E8867952FAA479E671EAACBE54C21"/>
    <w:rsid w:val="00614C7D"/>
  </w:style>
  <w:style w:type="paragraph" w:customStyle="1" w:styleId="1C252C3BFB512D40AAF95D73442C2F6B">
    <w:name w:val="1C252C3BFB512D40AAF95D73442C2F6B"/>
    <w:rsid w:val="007342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E01013F-5F54-474F-AF05-9BA42344A5B7}">
  <we:reference id="wa104382081" version="1.46.0.0" store="fr-FR" storeType="OMEX"/>
  <we:alternateReferences>
    <we:reference id="WA104382081" version="1.46.0.0" store="" storeType="OMEX"/>
  </we:alternateReferences>
  <we:properties>
    <we:property name="MENDELEY_CITATIONS" value="[{&quot;citationID&quot;:&quot;MENDELEY_CITATION_38702c41-769c-41c2-b6b1-44a3743c6d03&quot;,&quot;properties&quot;:{&quot;noteIndex&quot;:0},&quot;isEdited&quot;:false,&quot;manualOverride&quot;:{&quot;isManuallyOverridden&quot;:false,&quot;citeprocText&quot;:&quot;(Busbey, 1995)&quot;,&quot;manualOverrideText&quot;:&quot;&quot;},&quot;citationTag&quot;:&quot;MENDELEY_CITATION_v3_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&quot;,&quot;citationItems&quot;:[{&quot;id&quot;:&quot;625762f7-1573-3de5-a4db-4de02c4adb01&quot;,&quot;itemData&quot;:{&quot;type&quot;:&quot;chapter&quot;,&quot;id&quot;:&quot;625762f7-1573-3de5-a4db-4de02c4adb01&quot;,&quot;title&quot;:&quot;The structural consequences of skull flattening in crocodilians.&quot;,&quot;author&quot;:[{&quot;family&quot;:&quot;Busbey&quot;,&quot;given&quot;:&quot;AB&quot;,&quot;parse-names&quot;:false,&quot;dropping-particle&quot;:&quot;&quot;,&quot;non-dropping-particle&quot;:&quot;&quot;}],&quot;container-title&quot;:&quot;Functional morphology in vertebrate paleontology.&quot;,&quot;editor&quot;:[{&quot;family&quot;:&quot;Thomason&quot;,&quot;given&quot;:&quot;JJ&quot;,&quot;parse-names&quot;:false,&quot;dropping-particle&quot;:&quot;&quot;,&quot;non-dropping-particle&quot;:&quot;&quot;}],&quot;issued&quot;:{&quot;date-parts&quot;:[[1995]]},&quot;page&quot;:&quot;173-192&quot;,&quot;publisher&quot;:&quot;Cambridge University Press&quot;,&quot;container-title-short&quot;:&quot;&quot;},&quot;isTemporary&quot;:false}]},{&quot;citationID&quot;:&quot;MENDELEY_CITATION_ad09453d-f77b-42dc-a6f8-bda9995e1199&quot;,&quot;properties&quot;:{&quot;noteIndex&quot;:0},&quot;isEdited&quot;:false,&quot;manualOverride&quot;:{&quot;isManuallyOverridden&quot;:false,&quot;citeprocText&quot;:&quot;(Holzman et al., 2012)&quot;,&quot;manualOverrideText&quot;:&quot;&quot;},&quot;citationTag&quot;:&quot;MENDELEY_CITATION_v3_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&quot;,&quot;citationItems&quot;:[{&quot;id&quot;:&quot;bdcb617d-eacb-3c60-9c6d-2c8e13122216&quot;,&quot;itemData&quot;:{&quot;type&quot;:&quot;article-journal&quot;,&quot;id&quot;:&quot;bdcb617d-eacb-3c60-9c6d-2c8e13122216&quot;,&quot;title&quot;:&quot;Biomechanical trade-offs bias rates of evolution in the feeding apparatus of fishes&quot;,&quot;author&quot;:[{&quot;family&quot;:&quot;Holzman&quot;,&quot;given&quot;:&quot;Roi&quot;,&quot;parse-names&quot;:false,&quot;dropping-particle&quot;:&quot;&quot;,&quot;non-dropping-particle&quot;:&quot;&quot;},{&quot;family&quot;:&quot;Collar&quot;,&quot;given&quot;:&quot;David C&quot;,&quot;parse-names&quot;:false,&quot;dropping-particle&quot;:&quot;&quot;,&quot;non-dropping-particle&quot;:&quot;&quot;},{&quot;family&quot;:&quot;Price&quot;,&quot;given&quot;:&quot;Samantha A&quot;,&quot;parse-names&quot;:false,&quot;dropping-particle&quot;:&quot;&quot;,&quot;non-dropping-particle&quot;:&quot;&quot;},{&quot;family&quot;:&quot;Hulsey&quot;,&quot;given&quot;:&quot;C Darrin&quot;,&quot;parse-names&quot;:false,&quot;dropping-particle&quot;:&quot;&quot;,&quot;non-dropping-particle&quot;:&quot;&quot;},{&quot;family&quot;:&quot;Thomson&quot;,&quot;given&quot;:&quot;Robert C&quot;,&quot;parse-names&quot;:false,&quot;dropping-particle&quot;:&quot;&quot;,&quot;non-dropping-particle&quot;:&quot;&quot;},{&quot;family&quot;:&quot;Wainwright&quot;,&quot;given&quot;:&quot;Peter C&quot;,&quot;parse-names&quot;:false,&quot;dropping-particle&quot;:&quot;&quot;,&quot;non-dropping-particle&quot;:&quot;&quot;}],&quot;container-title&quot;:&quot;Proceedings of the Royal Society B: Biological Sciences&quot;,&quot;DOI&quot;:&quot;10.1098/rspb.2011.1838&quot;,&quot;URL&quot;:&quot;https://doi.org/10.1098/rspb.2011.1838&quot;,&quot;issued&quot;:{&quot;date-parts&quot;:[[2012,4,7]]},&quot;page&quot;:&quot;1287-1292&quot;,&quot;publisher&quot;:&quot;Royal Society&quot;,&quot;issue&quot;:&quot;1732&quot;,&quot;volume&quot;:&quot;279&quot;,&quot;container-title-short&quot;:&quot;&quot;},&quot;isTemporary&quot;:false}]},{&quot;citationID&quot;:&quot;MENDELEY_CITATION_e882bb1c-fb04-4ccc-8500-ef31053d16a2&quot;,&quot;properties&quot;:{&quot;noteIndex&quot;:0},&quot;isEdited&quot;:false,&quot;manualOverride&quot;:{&quot;isManuallyOverridden&quot;:false,&quot;citeprocText&quot;:&quot;(Mccurry et al., 2017)&quot;,&quot;manualOverrideText&quot;:&quot;&quot;},&quot;citationTag&quot;:&quot;MENDELEY_CITATION_v3_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&quot;,&quot;citationItems&quot;:[{&quot;id&quot;:&quot;d707b52d-47a0-3727-ab16-28e153bfcad6&quot;,&quot;itemData&quot;:{&quot;type&quot;:&quot;article-journal&quot;,&quot;id&quot;:&quot;d707b52d-47a0-3727-ab16-28e153bfcad6&quot;,&quot;title&quot;:&quot;Skull shape reflects prey size niche in toothed whales&quot;,&quot;author&quot;:[{&quot;family&quot;:&quot;Mccurry&quot;,&quot;given&quot;:&quot;Matthew R&quot;,&quot;parse-names&quot;:false,&quot;dropping-particle&quot;:&quot;&quot;,&quot;non-dropping-particle&quot;:&quot;&quot;},{&quot;family&quot;:&quot;Fitzgerald&quot;,&quot;given&quot;:&quot;Erich M G&quot;,&quot;parse-names&quot;:false,&quot;dropping-particle&quot;:&quot;&quot;,&quot;non-dropping-particle&quot;:&quot;&quot;},{&quot;family&quot;:&quot;Evans&quot;,&quot;given&quot;:&quot;Alistair R&quot;,&quot;parse-names&quot;:false,&quot;dropping-particle&quot;:&quot;&quot;,&quot;non-dropping-particle&quot;:&quot;&quot;},{&quot;family&quot;:&quot;Adams&quot;,&quot;given&quot;:&quot;Justin W&quot;,&quot;parse-names&quot;:false,&quot;dropping-particle&quot;:&quot;&quot;,&quot;non-dropping-particle&quot;:&quot;&quot;},{&quot;family&quot;:&quot;Mchenry&quot;,&quot;given&quot;:&quot;Colin R&quot;,&quot;parse-names&quot;:false,&quot;dropping-particle&quot;:&quot;&quot;,&quot;non-dropping-particle&quot;:&quot;&quot;}],&quot;container-title&quot;:&quot;Biological Journal of the Linnean Society&quot;,&quot;issued&quot;:{&quot;date-parts&quot;:[[2017]]},&quot;page&quot;:&quot;1-11&quot;,&quot;volume&quot;:&quot;In Press&quot;,&quot;container-title-short&quot;:&quot;&quot;},&quot;isTemporary&quot;:false}]},{&quot;citationID&quot;:&quot;MENDELEY_CITATION_202058ab-85cd-4241-8383-d7e8bb594e39&quot;,&quot;properties&quot;:{&quot;noteIndex&quot;:0},&quot;isEdited&quot;:false,&quot;manualOverride&quot;:{&quot;isManuallyOverridden&quot;:false,&quot;citeprocText&quot;:&quot;(MacLaren et al., 2022)&quot;,&quot;manualOverrideText&quot;:&quot;&quot;},&quot;citationTag&quot;:&quot;MENDELEY_CITATION_v3_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&quot;,&quot;citationItems&quot;:[{&quot;id&quot;:&quot;5237d622-7074-35e8-ba0c-fe24ae92cf85&quot;,&quot;itemData&quot;:{&quot;type&quot;:&quot;article-journal&quot;,&quot;id&quot;:&quot;5237d622-7074-35e8-ba0c-fe24ae92cf85&quot;,&quot;title&quot;:&quot;Global ecomorphological restructuring of dominant marine reptiles prior to the Cretaceous–Palaeogene mass extinction&quot;,&quot;author&quot;:[{&quot;family&quot;:&quot;MacLaren&quot;,&quot;given&quot;:&quot;Jamie A&quot;,&quot;parse-names&quot;:false,&quot;dropping-particle&quot;:&quot;&quot;,&quot;non-dropping-particle&quot;:&quot;&quot;},{&quot;family&quot;:&quot;Bennion&quot;,&quot;given&quot;:&quot;Rebecca F&quot;,&quot;parse-names&quot;:false,&quot;dropping-particle&quot;:&quot;&quot;,&quot;non-dropping-particle&quot;:&quot;&quot;},{&quot;family&quot;:&quot;Bardet&quot;,&quot;given&quot;:&quot;Nathalie&quot;,&quot;parse-names&quot;:false,&quot;dropping-particle&quot;:&quot;&quot;,&quot;non-dropping-particle&quot;:&quot;&quot;},{&quot;family&quot;:&quot;Fischer&quot;,&quot;given&quot;:&quot;Valentin&quot;,&quot;parse-names&quot;:false,&quot;dropping-particle&quot;:&quot;&quot;,&quot;non-dropping-particle&quot;:&quot;&quot;}],&quot;container-title&quot;:&quot;Proceedings of the Royal Society B: Biological Sciences&quot;,&quot;DOI&quot;:&quot;10.1098/rspb.2022.0585&quot;,&quot;URL&quot;:&quot;https://doi.org/10.1098/rspb.2022.0585&quot;,&quot;issued&quot;:{&quot;date-parts&quot;:[[2022,5,25]]},&quot;page&quot;:&quot;20220585&quot;,&quot;publisher&quot;:&quot;Royal Society&quot;,&quot;issue&quot;:&quot;1975&quot;,&quot;volume&quot;:&quot;289&quot;,&quot;container-title-short&quot;:&quot;&quot;},&quot;isTemporary&quot;:false}]},{&quot;citationID&quot;:&quot;MENDELEY_CITATION_1fb5776b-9ab4-44c1-ab51-2e317dd9f66e&quot;,&quot;properties&quot;:{&quot;noteIndex&quot;:0},&quot;isEdited&quot;:false,&quot;manualOverride&quot;:{&quot;isManuallyOverridden&quot;:false,&quot;citeprocText&quot;:&quot;(Mccurry et al., 2017)&quot;,&quot;manualOverrideText&quot;:&quot;&quot;},&quot;citationTag&quot;:&quot;MENDELEY_CITATION_v3_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&quot;,&quot;citationItems&quot;:[{&quot;id&quot;:&quot;d707b52d-47a0-3727-ab16-28e153bfcad6&quot;,&quot;itemData&quot;:{&quot;type&quot;:&quot;article-journal&quot;,&quot;id&quot;:&quot;d707b52d-47a0-3727-ab16-28e153bfcad6&quot;,&quot;title&quot;:&quot;Skull shape reflects prey size niche in toothed whales&quot;,&quot;author&quot;:[{&quot;family&quot;:&quot;Mccurry&quot;,&quot;given&quot;:&quot;Matthew R&quot;,&quot;parse-names&quot;:false,&quot;dropping-particle&quot;:&quot;&quot;,&quot;non-dropping-particle&quot;:&quot;&quot;},{&quot;family&quot;:&quot;Fitzgerald&quot;,&quot;given&quot;:&quot;Erich M G&quot;,&quot;parse-names&quot;:false,&quot;dropping-particle&quot;:&quot;&quot;,&quot;non-dropping-particle&quot;:&quot;&quot;},{&quot;family&quot;:&quot;Evans&quot;,&quot;given&quot;:&quot;Alistair R&quot;,&quot;parse-names&quot;:false,&quot;dropping-particle&quot;:&quot;&quot;,&quot;non-dropping-particle&quot;:&quot;&quot;},{&quot;family&quot;:&quot;Adams&quot;,&quot;given&quot;:&quot;Justin W&quot;,&quot;parse-names&quot;:false,&quot;dropping-particle&quot;:&quot;&quot;,&quot;non-dropping-particle&quot;:&quot;&quot;},{&quot;family&quot;:&quot;Mchenry&quot;,&quot;given&quot;:&quot;Colin R&quot;,&quot;parse-names&quot;:false,&quot;dropping-particle&quot;:&quot;&quot;,&quot;non-dropping-particle&quot;:&quot;&quot;}],&quot;container-title&quot;:&quot;Biological Journal of the Linnean Society&quot;,&quot;issued&quot;:{&quot;date-parts&quot;:[[2017]]},&quot;page&quot;:&quot;1-11&quot;,&quot;volume&quot;:&quot;In Press&quot;,&quot;container-title-short&quot;:&quot;&quot;},&quot;isTemporary&quot;:false}]},{&quot;citationID&quot;:&quot;MENDELEY_CITATION_5944923e-5a91-43c3-a8a5-0c06bc8df7ef&quot;,&quot;properties&quot;:{&quot;noteIndex&quot;:0},&quot;isEdited&quot;:false,&quot;manualOverride&quot;:{&quot;isManuallyOverridden&quot;:false,&quot;citeprocText&quot;:&quot;(Anderson et al., 2011; Stubbs &amp;#38; Benton, 2016; MacLaren et al., 2017, 2022)&quot;,&quot;manualOverrideText&quot;:&quot;&quot;},&quot;citationTag&quot;:&quot;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&quot;,&quot;citationItems&quot;:[{&quot;id&quot;:&quot;ab7ffdd5-45e5-37e0-8438-3bc42109378d&quot;,&quot;itemData&quot;:{&quot;type&quot;:&quot;article-journal&quot;,&quot;id&quot;:&quot;ab7ffdd5-45e5-37e0-8438-3bc42109378d&quot;,&quot;title&quot;:&quot;Initial radiation of jaws demonstrated stability despite faunal and environmental change&quot;,&quot;author&quot;:[{&quot;family&quot;:&quot;Anderson&quot;,&quot;given&quot;:&quot;Philip S L&quot;,&quot;parse-names&quot;:false,&quot;dropping-particle&quot;:&quot;&quot;,&quot;non-dropping-particle&quot;:&quot;&quot;},{&quot;family&quot;:&quot;Friedman&quot;,&quot;given&quot;:&quot;Matt&quot;,&quot;parse-names&quot;:false,&quot;dropping-particle&quot;:&quot;&quot;,&quot;non-dropping-particle&quot;:&quot;&quot;},{&quot;family&quot;:&quot;Brazeau&quot;,&quot;given&quot;:&quot;Martin D&quot;,&quot;parse-names&quot;:false,&quot;dropping-particle&quot;:&quot;&quot;,&quot;non-dropping-particle&quot;:&quot;&quot;},{&quot;family&quot;:&quot;Rayfield&quot;,&quot;given&quot;:&quot;Emily J&quot;,&quot;parse-names&quot;:false,&quot;dropping-particle&quot;:&quot;&quot;,&quot;non-dropping-particle&quot;:&quot;&quot;}],&quot;container-title&quot;:&quot;Nature&quot;,&quot;container-title-short&quot;:&quot;Nature&quot;,&quot;DOI&quot;:&quot;10.1038/nature10207&quot;,&quot;ISBN&quot;:&quot;1476-4687 (Electronic)$\\$r0028-0836 (Linking)&quot;,&quot;ISSN&quot;:&quot;00280836&quot;,&quot;PMID&quot;:&quot;21734660&quot;,&quot;issued&quot;:{&quot;date-parts&quot;:[[2011]]},&quot;page&quot;:&quot;206-209&quot;,&quot;abstract&quot;:&quot;More than 99 per cent of the roughly 58,000 living vertebrate species have jaws. This major clade, whose members are collectively known as gnathostomes ('jawed mouths'), made its earliest definitive appearance in the Silurian period, 444-416 million years (Myr) ago, with both the origin of the modern (crown-group) radiation and the presumptive invasion of land occurring by the end of the Devonian period (359 Myr ago). These events coincided with a major faunal shift that remains apparent today: the transition from Silurian ecosystems dominated by jawless fishes (agnathans) to younger assemblages composed almost exclusively of gnathostomes. This pattern has inspired several qualitative descriptions of the trophic radiation and ecological ascendance of the earliest jawed vertebrates. Here we present a quantitative analysis of functional variation in early gnathostome mandibular elements, placing constraints on our understanding of evolutionary patterns during this critical interval. We document an initial increase in functional disparity in the Silurian that stabilized by the first stage of the Devonian, before the occurrence of an Emsian (∼400 Myr ago) oxygenation event implicated in the trophic radiation of vertebrates. Subsequent taxonomic diversification during the Devonian did not result in increased functional variation; instead, new taxa revisited and elaborated on established mandibular designs. Devonian functional space is dominated by lobe-finned fishes and 'placoderms'; high disparity within the latter implies considerable trophic innovation among jaw-bearing stem gnathostomes. By contrast, the major groups of living vertebrates--ray-finned fishes and tetrapods--show surprisingly conservative mandibular morphologies with little indication of functional diversification or innovation. Devonian gnathostomes reached a point where they ceased to accrue further mandibular functional disparity before becoming taxonomic dominants relative to 'ostracoderm'-grade jawless fishes, providing a new perspective on classic adaptive hypotheses concerning this fundamental shift in vertebrate biodiversity.&quot;,&quot;issue&quot;:&quot;7359&quot;,&quot;volume&quot;:&quot;476&quot;},&quot;isTemporary&quot;:false},{&quot;id&quot;:&quot;41dff0f4-a3d9-3098-a358-b5908044e18c&quot;,&quot;itemData&quot;:{&quot;type&quot;:&quot;article-journal&quot;,&quot;id&quot;:&quot;41dff0f4-a3d9-3098-a358-b5908044e18c&quot;,&quot;title&quot;:&quot;Ecomorphological diversifications of Mesozoic marine reptiles: the roles of ecological opportunity and extinction&quot;,&quot;author&quot;:[{&quot;family&quot;:&quot;Stubbs&quot;,&quot;given&quot;:&quot;Thomas L&quot;,&quot;parse-names&quot;:false,&quot;dropping-particle&quot;:&quot;&quot;,&quot;non-dropping-particle&quot;:&quot;&quot;},{&quot;family&quot;:&quot;Benton&quot;,&quot;given&quot;:&quot;Michael J&quot;,&quot;parse-names&quot;:false,&quot;dropping-particle&quot;:&quot;&quot;,&quot;non-dropping-particle&quot;:&quot;&quot;}],&quot;container-title&quot;:&quot;Paleobiology&quot;,&quot;container-title-short&quot;:&quot;Paleobiology&quot;,&quot;DOI&quot;:&quot;10.1017/pab.2016.15&quot;,&quot;ISSN&quot;:&quot;0094-8373&quot;,&quot;URL&quot;:&quot;http://journals.cambridge.org/abstract_S0094837316000154&quot;,&quot;issued&quot;:{&quot;date-parts&quot;:[[2016]]},&quot;page&quot;:&quot;1-27&quot;,&quot;publisher&quot;:&quot;Cambridge University Press&quot;},&quot;isTemporary&quot;:false},{&quot;id&quot;:&quot;bee496a1-ca20-34ab-8cf0-f5771eec01e4&quot;,&quot;itemData&quot;:{&quot;type&quot;:&quot;article-journal&quot;,&quot;id&quot;:&quot;bee496a1-ca20-34ab-8cf0-f5771eec01e4&quot;,&quot;title&quot;:&quot;Herbivorous dinosaur jaw disparity and its relationship to extrinsic evolutionary drivers&quot;,&quot;author&quot;:[{&quot;family&quot;:&quot;MacLaren&quot;,&quot;given&quot;:&quot;Jamie A&quot;,&quot;parse-names&quot;:false,&quot;dropping-particle&quot;:&quot;&quot;,&quot;non-dropping-particle&quot;:&quot;&quot;},{&quot;family&quot;:&quot;Anderson&quot;,&quot;given&quot;:&quot;Philip S L&quot;,&quot;parse-names&quot;:false,&quot;dropping-particle&quot;:&quot;&quot;,&quot;non-dropping-particle&quot;:&quot;&quot;},{&quot;family&quot;:&quot;Barrett&quot;,&quot;given&quot;:&quot;Paul M&quot;,&quot;parse-names&quot;:false,&quot;dropping-particle&quot;:&quot;&quot;,&quot;non-dropping-particle&quot;:&quot;&quot;},{&quot;family&quot;:&quot;Rayfield&quot;,&quot;given&quot;:&quot;Emily J&quot;,&quot;parse-names&quot;:false,&quot;dropping-particle&quot;:&quot;&quot;,&quot;non-dropping-particle&quot;:&quot;&quot;}],&quot;container-title&quot;:&quot;Paleobiology&quot;,&quot;container-title-short&quot;:&quot;Paleobiology&quot;,&quot;DOI&quot;:&quot;DOI: 10.1017/pab.2016.31&quot;,&quot;ISSN&quot;:&quot;0094-8373&quot;,&quot;URL&quot;:&quot;https://www.cambridge.org/core/article/herbivorous-dinosaur-jaw-disparity-and-its-relationship-to-extrinsic-evolutionary-drivers/43E26035957A122C9A80F6A8740E40AB&quot;,&quot;issued&quot;:{&quot;date-parts&quot;:[[2017]]},&quot;page&quot;:&quot;15-33&quot;,&quot;abstract&quot;:&quot;Morphological responses of nonmammalian herbivores to external ecological drivers have not been quantified over extended timescales. Herbivorous nonavian dinosaurs are an ideal group to test for such responses, because they dominated terrestrial ecosystems for more than 155 Myr and included the largest herbivores that ever existed. The radiation of dinosaurs was punctuated by several ecologically important events, including extinctions at the Triassic/Jurassic (Tr/J) and Jurassic/Cretaceous (J/K) boundaries, the decline of cycadophytes, and the origin of angiosperms, all of which may have had profound consequences for herbivore communities. Here we present the first analysis of morphological and biomechanical disparity for sauropodomorph and ornithischian dinosaurs in order to investigate patterns of jaw shape and function through time. We find that morphological and biomechanical mandibular disparity are decoupled: mandibular shape disparity follows taxonomic diversity, with a steady increase through the Mesozoic. By contrast, biomechanical disparity builds to a peak in the Late Jurassic that corresponds to increased functional variation among sauropods. The reduction in biomechanical disparity following this peak coincides with the J/K extinction, the associated loss of sauropod and stegosaur diversity, and the decline of cycadophytes. We find no specific correspondence between biomechanical disparity and the proliferation of angiosperms. Continual ecological and functional replacement of pre-existing taxa accounts for disparity patterns through much of the Cretaceous, with the exception of several unique groups, such as psittacosaurids that are never replaced in their biomechanical or morphological profiles.&quot;,&quot;edition&quot;:&quot;2016/12/15&quot;,&quot;publisher&quot;:&quot;Cambridge University Press&quot;,&quot;issue&quot;:&quot;1&quot;,&quot;volume&quot;:&quot;43&quot;},&quot;isTemporary&quot;:false},{&quot;id&quot;:&quot;5237d622-7074-35e8-ba0c-fe24ae92cf85&quot;,&quot;itemData&quot;:{&quot;type&quot;:&quot;article-journal&quot;,&quot;id&quot;:&quot;5237d622-7074-35e8-ba0c-fe24ae92cf85&quot;,&quot;title&quot;:&quot;Global ecomorphological restructuring of dominant marine reptiles prior to the Cretaceous–Palaeogene mass extinction&quot;,&quot;author&quot;:[{&quot;family&quot;:&quot;MacLaren&quot;,&quot;given&quot;:&quot;Jamie A&quot;,&quot;parse-names&quot;:false,&quot;dropping-particle&quot;:&quot;&quot;,&quot;non-dropping-particle&quot;:&quot;&quot;},{&quot;family&quot;:&quot;Bennion&quot;,&quot;given&quot;:&quot;Rebecca F&quot;,&quot;parse-names&quot;:false,&quot;dropping-particle&quot;:&quot;&quot;,&quot;non-dropping-particle&quot;:&quot;&quot;},{&quot;family&quot;:&quot;Bardet&quot;,&quot;given&quot;:&quot;Nathalie&quot;,&quot;parse-names&quot;:false,&quot;dropping-particle&quot;:&quot;&quot;,&quot;non-dropping-particle&quot;:&quot;&quot;},{&quot;family&quot;:&quot;Fischer&quot;,&quot;given&quot;:&quot;Valentin&quot;,&quot;parse-names&quot;:false,&quot;dropping-particle&quot;:&quot;&quot;,&quot;non-dropping-particle&quot;:&quot;&quot;}],&quot;container-title&quot;:&quot;Proceedings of the Royal Society B: Biological Sciences&quot;,&quot;DOI&quot;:&quot;10.1098/rspb.2022.0585&quot;,&quot;URL&quot;:&quot;https://doi.org/10.1098/rspb.2022.0585&quot;,&quot;issued&quot;:{&quot;date-parts&quot;:[[2022,5,25]]},&quot;page&quot;:&quot;20220585&quot;,&quot;publisher&quot;:&quot;Royal Society&quot;,&quot;issue&quot;:&quot;1975&quot;,&quot;volume&quot;:&quot;289&quot;,&quot;container-title-short&quot;:&quot;&quot;},&quot;isTemporary&quot;:false}]},{&quot;citationID&quot;:&quot;MENDELEY_CITATION_94221ec5-e440-483a-8505-f9e34164ff4e&quot;,&quot;properties&quot;:{&quot;noteIndex&quot;:0},&quot;isEdited&quot;:false,&quot;manualOverride&quot;:{&quot;isManuallyOverridden&quot;:false,&quot;citeprocText&quot;:&quot;(Stubbs &amp;#38; Benton, 2016; Fischer et al., 2017; MacLaren et al., 2017; Bennion et al., 2022)&quot;,&quot;manualOverrideText&quot;:&quot;&quot;},&quot;citationTag&quot;:&quot;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&quot;,&quot;citationItems&quot;:[{&quot;id&quot;:&quot;41dff0f4-a3d9-3098-a358-b5908044e18c&quot;,&quot;itemData&quot;:{&quot;type&quot;:&quot;article-journal&quot;,&quot;id&quot;:&quot;41dff0f4-a3d9-3098-a358-b5908044e18c&quot;,&quot;title&quot;:&quot;Ecomorphological diversifications of Mesozoic marine reptiles: the roles of ecological opportunity and extinction&quot;,&quot;author&quot;:[{&quot;family&quot;:&quot;Stubbs&quot;,&quot;given&quot;:&quot;Thomas L&quot;,&quot;parse-names&quot;:false,&quot;dropping-particle&quot;:&quot;&quot;,&quot;non-dropping-particle&quot;:&quot;&quot;},{&quot;family&quot;:&quot;Benton&quot;,&quot;given&quot;:&quot;Michael J&quot;,&quot;parse-names&quot;:false,&quot;dropping-particle&quot;:&quot;&quot;,&quot;non-dropping-particle&quot;:&quot;&quot;}],&quot;container-title&quot;:&quot;Paleobiology&quot;,&quot;container-title-short&quot;:&quot;Paleobiology&quot;,&quot;DOI&quot;:&quot;10.1017/pab.2016.15&quot;,&quot;ISSN&quot;:&quot;0094-8373&quot;,&quot;URL&quot;:&quot;http://journals.cambridge.org/abstract_S0094837316000154&quot;,&quot;issued&quot;:{&quot;date-parts&quot;:[[2016]]},&quot;page&quot;:&quot;1-27&quot;,&quot;publisher&quot;:&quot;Cambridge University Press&quot;},&quot;isTemporary&quot;:false},{&quot;id&quot;:&quot;e0efac99-e104-3fdf-953c-c96b02a77d50&quot;,&quot;itemData&quot;:{&quot;type&quot;:&quot;article-journal&quot;,&quot;id&quot;:&quot;e0efac99-e104-3fdf-953c-c96b02a77d50&quot;,&quot;title&quot;:&quot;Plasticity and convergence in the evolution of short-necked plesiosaurs&quot;,&quot;author&quot;:[{&quot;family&quot;:&quot;Fischer&quot;,&quot;given&quot;:&quot;Valentin&quot;,&quot;parse-names&quot;:false,&quot;dropping-particle&quot;:&quot;&quot;,&quot;non-dropping-particle&quot;:&quot;&quot;},{&quot;family&quot;:&quot;Benson&quot;,&quot;given&quot;:&quot;Roger B J&quot;,&quot;parse-names&quot;:false,&quot;dropping-particle&quot;:&quot;&quot;,&quot;non-dropping-particle&quot;:&quot;&quot;},{&quot;family&quot;:&quot;Zverkov&quot;,&quot;given&quot;:&quot;Nikolai G&quot;,&quot;parse-names&quot;:false,&quot;dropping-particle&quot;:&quot;&quot;,&quot;non-dropping-particle&quot;:&quot;&quot;},{&quot;family&quot;:&quot;Soul&quot;,&quot;given&quot;:&quot;Laura C&quot;,&quot;parse-names&quot;:false,&quot;dropping-particle&quot;:&quot;&quot;,&quot;non-dropping-particle&quot;:&quot;&quot;},{&quot;family&quot;:&quot;Arkhangelsky&quot;,&quot;given&quot;:&quot;Maxim S&quot;,&quot;parse-names&quot;:false,&quot;dropping-particle&quot;:&quot;&quot;,&quot;non-dropping-particle&quot;:&quot;&quot;},{&quot;family&quot;:&quot;Lambert&quot;,&quot;given&quot;:&quot;Olivier&quot;,&quot;parse-names&quot;:false,&quot;dropping-particle&quot;:&quot;&quot;,&quot;non-dropping-particle&quot;:&quot;&quot;},{&quot;family&quot;:&quot;Stenshin&quot;,&quot;given&quot;:&quot;Ilya M&quot;,&quot;parse-names&quot;:false,&quot;dropping-particle&quot;:&quot;&quot;,&quot;non-dropping-particle&quot;:&quot;&quot;},{&quot;family&quot;:&quot;Uspensky&quot;,&quot;given&quot;:&quot;Gleb N&quot;,&quot;parse-names&quot;:false,&quot;dropping-particle&quot;:&quot;&quot;,&quot;non-dropping-particle&quot;:&quot;&quot;},{&quot;family&quot;:&quot;Druckenmiller&quot;,&quot;given&quot;:&quot;Patrick Scott&quot;,&quot;parse-names&quot;:false,&quot;dropping-particle&quot;:&quot;&quot;,&quot;non-dropping-particle&quot;:&quot;&quot;}],&quot;container-title&quot;:&quot;Current Biology&quot;,&quot;DOI&quot;:&quot;10.1016/j.cub.2017.04.052&quot;,&quot;issued&quot;:{&quot;date-parts&quot;:[[2017]]},&quot;page&quot;:&quot;1667-1676&quot;,&quot;issue&quot;:&quot;11&quot;,&quot;volume&quot;:&quot;27&quot;,&quot;container-title-short&quot;:&quot;&quot;},&quot;isTemporary&quot;:false},{&quot;id&quot;:&quot;bee496a1-ca20-34ab-8cf0-f5771eec01e4&quot;,&quot;itemData&quot;:{&quot;type&quot;:&quot;article-journal&quot;,&quot;id&quot;:&quot;bee496a1-ca20-34ab-8cf0-f5771eec01e4&quot;,&quot;title&quot;:&quot;Herbivorous dinosaur jaw disparity and its relationship to extrinsic evolutionary drivers&quot;,&quot;author&quot;:[{&quot;family&quot;:&quot;MacLaren&quot;,&quot;given&quot;:&quot;Jamie A&quot;,&quot;parse-names&quot;:false,&quot;dropping-particle&quot;:&quot;&quot;,&quot;non-dropping-particle&quot;:&quot;&quot;},{&quot;family&quot;:&quot;Anderson&quot;,&quot;given&quot;:&quot;Philip S L&quot;,&quot;parse-names&quot;:false,&quot;dropping-particle&quot;:&quot;&quot;,&quot;non-dropping-particle&quot;:&quot;&quot;},{&quot;family&quot;:&quot;Barrett&quot;,&quot;given&quot;:&quot;Paul M&quot;,&quot;parse-names&quot;:false,&quot;dropping-particle&quot;:&quot;&quot;,&quot;non-dropping-particle&quot;:&quot;&quot;},{&quot;family&quot;:&quot;Rayfield&quot;,&quot;given&quot;:&quot;Emily J&quot;,&quot;parse-names&quot;:false,&quot;dropping-particle&quot;:&quot;&quot;,&quot;non-dropping-particle&quot;:&quot;&quot;}],&quot;container-title&quot;:&quot;Paleobiology&quot;,&quot;container-title-short&quot;:&quot;Paleobiology&quot;,&quot;DOI&quot;:&quot;DOI: 10.1017/pab.2016.31&quot;,&quot;ISSN&quot;:&quot;0094-8373&quot;,&quot;URL&quot;:&quot;https://www.cambridge.org/core/article/herbivorous-dinosaur-jaw-disparity-and-its-relationship-to-extrinsic-evolutionary-drivers/43E26035957A122C9A80F6A8740E40AB&quot;,&quot;issued&quot;:{&quot;date-parts&quot;:[[2017]]},&quot;page&quot;:&quot;15-33&quot;,&quot;abstract&quot;:&quot;Morphological responses of nonmammalian herbivores to external ecological drivers have not been quantified over extended timescales. Herbivorous nonavian dinosaurs are an ideal group to test for such responses, because they dominated terrestrial ecosystems for more than 155 Myr and included the largest herbivores that ever existed. The radiation of dinosaurs was punctuated by several ecologically important events, including extinctions at the Triassic/Jurassic (Tr/J) and Jurassic/Cretaceous (J/K) boundaries, the decline of cycadophytes, and the origin of angiosperms, all of which may have had profound consequences for herbivore communities. Here we present the first analysis of morphological and biomechanical disparity for sauropodomorph and ornithischian dinosaurs in order to investigate patterns of jaw shape and function through time. We find that morphological and biomechanical mandibular disparity are decoupled: mandibular shape disparity follows taxonomic diversity, with a steady increase through the Mesozoic. By contrast, biomechanical disparity builds to a peak in the Late Jurassic that corresponds to increased functional variation among sauropods. The reduction in biomechanical disparity following this peak coincides with the J/K extinction, the associated loss of sauropod and stegosaur diversity, and the decline of cycadophytes. We find no specific correspondence between biomechanical disparity and the proliferation of angiosperms. Continual ecological and functional replacement of pre-existing taxa accounts for disparity patterns through much of the Cretaceous, with the exception of several unique groups, such as psittacosaurids that are never replaced in their biomechanical or morphological profiles.&quot;,&quot;edition&quot;:&quot;2016/12/15&quot;,&quot;publisher&quot;:&quot;Cambridge University Press&quot;,&quot;issue&quot;:&quot;1&quot;,&quot;volume&quot;:&quot;43&quot;},&quot;isTemporary&quot;:false},{&quot;id&quot;:&quot;e4194821-fb1b-3500-9de8-8712f70f0280&quot;,&quot;itemData&quot;:{&quot;type&quot;:&quot;article-journal&quot;,&quot;id&quot;:&quot;e4194821-fb1b-3500-9de8-8712f70f0280&quot;,&quot;title&quot;:&quot;Convergence and constraint in the cranial evolution of mosasaurid reptiles and early cetaceans&quot;,&quot;author&quot;:[{&quot;family&quot;:&quot;Bennion&quot;,&quot;given&quot;:&quot;Rebecca F.&quot;,&quot;parse-names&quot;:false,&quot;dropping-particle&quot;:&quot;&quot;,&quot;non-dropping-particle&quot;:&quot;&quot;},{&quot;family&quot;:&quot;MacLaren&quot;,&quot;given&quot;:&quot;Jamie A.&quot;,&quot;parse-names&quot;:false,&quot;dropping-particle&quot;:&quot;&quot;,&quot;non-dropping-particle&quot;:&quot;&quot;},{&quot;family&quot;:&quot;Coombs&quot;,&quot;given&quot;:&quot;Ellen J.&quot;,&quot;parse-names&quot;:false,&quot;dropping-particle&quot;:&quot;&quot;,&quot;non-dropping-particle&quot;:&quot;&quot;},{&quot;family&quot;:&quot;Marx&quot;,&quot;given&quot;:&quot;Felix G.&quot;,&quot;parse-names&quot;:false,&quot;dropping-particle&quot;:&quot;&quot;,&quot;non-dropping-particle&quot;:&quot;&quot;},{&quot;family&quot;:&quot;Lambert&quot;,&quot;given&quot;:&quot;Olivier&quot;,&quot;parse-names&quot;:false,&quot;dropping-particle&quot;:&quot;&quot;,&quot;non-dropping-particle&quot;:&quot;&quot;},{&quot;family&quot;:&quot;Fischer&quot;,&quot;given&quot;:&quot;Valentin&quot;,&quot;parse-names&quot;:false,&quot;dropping-particle&quot;:&quot;&quot;,&quot;non-dropping-particle&quot;:&quot;&quot;}],&quot;container-title&quot;:&quot;Paleobiology&quot;,&quot;container-title-short&quot;:&quot;Paleobiology&quot;,&quot;accessed&quot;:{&quot;date-parts&quot;:[[2022,10,3]]},&quot;DOI&quot;:&quot;10.1017/pab.2022.27&quot;,&quot;ISSN&quot;:&quot;0094-8373&quot;,&quot;URL&quot;:&quot;https://www.cambridge.org/core/product/identifier/S0094837322000276/type/journal_article&quot;,&quot;issued&quot;:{&quot;date-parts&quot;:[[2022,8,22]]},&quot;page&quot;:&quot;1-17&quot;,&quot;abstract&quot;:&quot;&lt;p&gt;The repeated return of tetrapods to aquatic life provides some of the best-known examples of convergent evolution. One comparison that has received relatively little focus is that of mosasaurids (a group of Late Cretaceous squamates) and archaic cetaceans (the ancestors of modern whales and dolphins), both of which show high levels of craniodental disparity, similar initial trends in locomotory evolution, and global distributions. Here we investigate convergence in skull ecomorphology during the initial aquatic radiations of these groups. A series of functionally informative ratios were calculated from 38 species, with ordination techniques used to reconstruct patterns of functional ecomorphospace occupation. The earliest fully aquatic members of each clade occupied different regions of ecomorphospace, with basilosaurids and early russellosaurines exhibiting marked differences in cranial functional morphology. Subsequent ecomorphological trajectories notably diverge: mosasaurids radiated across ecomorphospace with no clear pattern and numerous reversals, whereas cetaceans notably evolved toward shallower, more elongated snouts, perhaps as an adaptation for capturing smaller prey. Incomplete convergence between the two groups is present among megapredatory and longirostrine forms, suggesting stronger selection on cranial function in these two ecomorphologies. Our study highlights both the similarities and divergences in craniodental evolutionary trajectories between archaic cetaceans and mosasaurids, with convergences transcending their deeply divergent phylogenetic affinities.&lt;/p&gt;&quot;,&quot;publisher&quot;:&quot;Cambridge University Press&quot;},&quot;isTemporary&quot;:false}]},{&quot;citationID&quot;:&quot;MENDELEY_CITATION_f8381fdf-0e0a-4a59-986e-083b564d95d1&quot;,&quot;properties&quot;:{&quot;noteIndex&quot;:0},&quot;isEdited&quot;:false,&quot;manualOverride&quot;:{&quot;isManuallyOverridden&quot;:false,&quot;citeprocText&quot;:&quot;(MacLaren et al., 2017)&quot;,&quot;manualOverrideText&quot;:&quot;&quot;},&quot;citationTag&quot;:&quot;MENDELEY_CITATION_v3_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&quot;,&quot;citationItems&quot;:[{&quot;id&quot;:&quot;bee496a1-ca20-34ab-8cf0-f5771eec01e4&quot;,&quot;itemData&quot;:{&quot;type&quot;:&quot;article-journal&quot;,&quot;id&quot;:&quot;bee496a1-ca20-34ab-8cf0-f5771eec01e4&quot;,&quot;title&quot;:&quot;Herbivorous dinosaur jaw disparity and its relationship to extrinsic evolutionary drivers&quot;,&quot;author&quot;:[{&quot;family&quot;:&quot;MacLaren&quot;,&quot;given&quot;:&quot;Jamie A&quot;,&quot;parse-names&quot;:false,&quot;dropping-particle&quot;:&quot;&quot;,&quot;non-dropping-particle&quot;:&quot;&quot;},{&quot;family&quot;:&quot;Anderson&quot;,&quot;given&quot;:&quot;Philip S L&quot;,&quot;parse-names&quot;:false,&quot;dropping-particle&quot;:&quot;&quot;,&quot;non-dropping-particle&quot;:&quot;&quot;},{&quot;family&quot;:&quot;Barrett&quot;,&quot;given&quot;:&quot;Paul M&quot;,&quot;parse-names&quot;:false,&quot;dropping-particle&quot;:&quot;&quot;,&quot;non-dropping-particle&quot;:&quot;&quot;},{&quot;family&quot;:&quot;Rayfield&quot;,&quot;given&quot;:&quot;Emily J&quot;,&quot;parse-names&quot;:false,&quot;dropping-particle&quot;:&quot;&quot;,&quot;non-dropping-particle&quot;:&quot;&quot;}],&quot;container-title&quot;:&quot;Paleobiology&quot;,&quot;container-title-short&quot;:&quot;Paleobiology&quot;,&quot;DOI&quot;:&quot;DOI: 10.1017/pab.2016.31&quot;,&quot;ISSN&quot;:&quot;0094-8373&quot;,&quot;URL&quot;:&quot;https://www.cambridge.org/core/article/herbivorous-dinosaur-jaw-disparity-and-its-relationship-to-extrinsic-evolutionary-drivers/43E26035957A122C9A80F6A8740E40AB&quot;,&quot;issued&quot;:{&quot;date-parts&quot;:[[2017]]},&quot;page&quot;:&quot;15-33&quot;,&quot;abstract&quot;:&quot;Morphological responses of nonmammalian herbivores to external ecological drivers have not been quantified over extended timescales. Herbivorous nonavian dinosaurs are an ideal group to test for such responses, because they dominated terrestrial ecosystems for more than 155 Myr and included the largest herbivores that ever existed. The radiation of dinosaurs was punctuated by several ecologically important events, including extinctions at the Triassic/Jurassic (Tr/J) and Jurassic/Cretaceous (J/K) boundaries, the decline of cycadophytes, and the origin of angiosperms, all of which may have had profound consequences for herbivore communities. Here we present the first analysis of morphological and biomechanical disparity for sauropodomorph and ornithischian dinosaurs in order to investigate patterns of jaw shape and function through time. We find that morphological and biomechanical mandibular disparity are decoupled: mandibular shape disparity follows taxonomic diversity, with a steady increase through the Mesozoic. By contrast, biomechanical disparity builds to a peak in the Late Jurassic that corresponds to increased functional variation among sauropods. The reduction in biomechanical disparity following this peak coincides with the J/K extinction, the associated loss of sauropod and stegosaur diversity, and the decline of cycadophytes. We find no specific correspondence between biomechanical disparity and the proliferation of angiosperms. Continual ecological and functional replacement of pre-existing taxa accounts for disparity patterns through much of the Cretaceous, with the exception of several unique groups, such as psittacosaurids that are never replaced in their biomechanical or morphological profiles.&quot;,&quot;edition&quot;:&quot;2016/12/15&quot;,&quot;publisher&quot;:&quot;Cambridge University Press&quot;,&quot;issue&quot;:&quot;1&quot;,&quot;volume&quot;:&quot;43&quot;},&quot;isTemporary&quot;:false}]},{&quot;citationID&quot;:&quot;MENDELEY_CITATION_653facc4-6c41-4d03-b1ba-a9caefe91b18&quot;,&quot;properties&quot;:{&quot;noteIndex&quot;:0},&quot;isEdited&quot;:false,&quot;manualOverride&quot;:{&quot;isManuallyOverridden&quot;:false,&quot;citeprocText&quot;:&quot;(Stubbs &amp;#38; Benton, 2016)&quot;,&quot;manualOverrideText&quot;:&quot;&quot;},&quot;citationTag&quot;:&quot;MENDELEY_CITATION_v3_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&quot;,&quot;citationItems&quot;:[{&quot;id&quot;:&quot;41dff0f4-a3d9-3098-a358-b5908044e18c&quot;,&quot;itemData&quot;:{&quot;type&quot;:&quot;article-journal&quot;,&quot;id&quot;:&quot;41dff0f4-a3d9-3098-a358-b5908044e18c&quot;,&quot;title&quot;:&quot;Ecomorphological diversifications of Mesozoic marine reptiles: the roles of ecological opportunity and extinction&quot;,&quot;author&quot;:[{&quot;family&quot;:&quot;Stubbs&quot;,&quot;given&quot;:&quot;Thomas L&quot;,&quot;parse-names&quot;:false,&quot;dropping-particle&quot;:&quot;&quot;,&quot;non-dropping-particle&quot;:&quot;&quot;},{&quot;family&quot;:&quot;Benton&quot;,&quot;given&quot;:&quot;Michael J&quot;,&quot;parse-names&quot;:false,&quot;dropping-particle&quot;:&quot;&quot;,&quot;non-dropping-particle&quot;:&quot;&quot;}],&quot;container-title&quot;:&quot;Paleobiology&quot;,&quot;container-title-short&quot;:&quot;Paleobiology&quot;,&quot;DOI&quot;:&quot;10.1017/pab.2016.15&quot;,&quot;ISSN&quot;:&quot;0094-8373&quot;,&quot;URL&quot;:&quot;http://journals.cambridge.org/abstract_S0094837316000154&quot;,&quot;issued&quot;:{&quot;date-parts&quot;:[[2016]]},&quot;page&quot;:&quot;1-27&quot;,&quot;publisher&quot;:&quot;Cambridge University Press&quot;},&quot;isTemporary&quot;:false}]},{&quot;citationID&quot;:&quot;MENDELEY_CITATION_06678e62-c089-43e9-b21e-95b2c5cb7321&quot;,&quot;properties&quot;:{&quot;noteIndex&quot;:0},&quot;isEdited&quot;:false,&quot;manualOverride&quot;:{&quot;isManuallyOverridden&quot;:false,&quot;citeprocText&quot;:&quot;(Stubbs &amp;#38; Benton, 2016)&quot;,&quot;manualOverrideText&quot;:&quot;&quot;},&quot;citationTag&quot;:&quot;MENDELEY_CITATION_v3_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&quot;,&quot;citationItems&quot;:[{&quot;id&quot;:&quot;41dff0f4-a3d9-3098-a358-b5908044e18c&quot;,&quot;itemData&quot;:{&quot;type&quot;:&quot;article-journal&quot;,&quot;id&quot;:&quot;41dff0f4-a3d9-3098-a358-b5908044e18c&quot;,&quot;title&quot;:&quot;Ecomorphological diversifications of Mesozoic marine reptiles: the roles of ecological opportunity and extinction&quot;,&quot;author&quot;:[{&quot;family&quot;:&quot;Stubbs&quot;,&quot;given&quot;:&quot;Thomas L&quot;,&quot;parse-names&quot;:false,&quot;dropping-particle&quot;:&quot;&quot;,&quot;non-dropping-particle&quot;:&quot;&quot;},{&quot;family&quot;:&quot;Benton&quot;,&quot;given&quot;:&quot;Michael J&quot;,&quot;parse-names&quot;:false,&quot;dropping-particle&quot;:&quot;&quot;,&quot;non-dropping-particle&quot;:&quot;&quot;}],&quot;container-title&quot;:&quot;Paleobiology&quot;,&quot;container-title-short&quot;:&quot;Paleobiology&quot;,&quot;DOI&quot;:&quot;10.1017/pab.2016.15&quot;,&quot;ISSN&quot;:&quot;0094-8373&quot;,&quot;URL&quot;:&quot;http://journals.cambridge.org/abstract_S0094837316000154&quot;,&quot;issued&quot;:{&quot;date-parts&quot;:[[2016]]},&quot;page&quot;:&quot;1-27&quot;,&quot;publisher&quot;:&quot;Cambridge University Press&quot;},&quot;isTemporary&quot;:false}]},{&quot;citationID&quot;:&quot;MENDELEY_CITATION_e0d470b9-b6ba-492a-a557-776867e5d5a1&quot;,&quot;properties&quot;:{&quot;noteIndex&quot;:0},&quot;isEdited&quot;:false,&quot;manualOverride&quot;:{&quot;isManuallyOverridden&quot;:false,&quot;citeprocText&quot;:&quot;(Stayton, 2006; Stubbs &amp;#38; Benton, 2016)&quot;,&quot;manualOverrideText&quot;:&quot;&quot;},&quot;citationTag&quot;:&quot;MENDELEY_CITATION_v3_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&quot;,&quot;citationItems&quot;:[{&quot;id&quot;:&quot;038ebeb3-44c6-3dda-b3ce-5e5858fe633d&quot;,&quot;itemData&quot;:{&quot;type&quot;:&quot;article-journal&quot;,&quot;id&quot;:&quot;038ebeb3-44c6-3dda-b3ce-5e5858fe633d&quot;,&quot;title&quot;:&quot;Testing hypotheses of convergence with multivariate data: Morphological and functional convergence among herbivorous lizards&quot;,&quot;author&quot;:[{&quot;family&quot;:&quot;Stayton&quot;,&quot;given&quot;:&quot;C Tristan&quot;,&quot;parse-names&quot;:false,&quot;dropping-particle&quot;:&quot;&quot;,&quot;non-dropping-particle&quot;:&quot;&quot;}],&quot;container-title&quot;:&quot;Evolution&quot;,&quot;container-title-short&quot;:&quot;Evolution (N Y)&quot;,&quot;DOI&quot;:&quot;https://doi.org/10.1111/j.0014-3820.2006.tb01160.x&quot;,&quot;ISSN&quot;:&quot;0014-3820&quot;,&quot;URL&quot;:&quot;https://doi.org/10.1111/j.0014-3820.2006.tb01160.x&quot;,&quot;issued&quot;:{&quot;date-parts&quot;:[[2006,4,1]]},&quot;page&quot;:&quot;824-841&quot;,&quot;abstract&quot;:&quot;Abstract Despite its importance to evolutionary theory, convergence remains an understudied phenomenon and is usually investigated using qualitative data. This paper advances a new, multidimensional view of convergence. Three patterns indicative of convergence are discussed, and techniques to discover and test convergent patterns in a quantitative framework are developed. These concepts and methods are applied to a dataset of digitized coordinates on 1554 lizard skulls and 1292 lower jaws to test hypotheses of convergence among herbivorous lizards. Encompassing seven independent acquisitions of herbivory, this lizard sample provides an ideal natural experiment for exploring ideas of convergence among different systems (here, morphological and functional). Three related questions are addressed: (1) Do herbivorous lizards show evidence of convergence in skull and lower jaw morphology? (2) What, if any, is the morphospace pattern associated with this convergence? (3) Is it possible to predict the direction of convergence using functional models? Relative warp analysis and permutation tests reveal that the skulls and lower jaws of herbivorous lizards do show evidence of convergence. Herbivore skulls deviate from their carnivorous or omnivorous sister groups toward the same area of morphospace. Without a phylogenetic perspective, this pattern would not be recognizable. Lower jaws of herbivores are not convergent in morphology but are convergent in function: herbivores deviate away from their carnivorous sister groups toward higher values of mechanical advantage. These results illustrate the desirability of quantitative methods, informed by phylogenetic information, in the study of convergence.&quot;,&quot;publisher&quot;:&quot;John Wiley &amp; Sons, Ltd&quot;,&quot;issue&quot;:&quot;4&quot;,&quot;volume&quot;:&quot;60&quot;},&quot;isTemporary&quot;:false},{&quot;id&quot;:&quot;41dff0f4-a3d9-3098-a358-b5908044e18c&quot;,&quot;itemData&quot;:{&quot;type&quot;:&quot;article-journal&quot;,&quot;id&quot;:&quot;41dff0f4-a3d9-3098-a358-b5908044e18c&quot;,&quot;title&quot;:&quot;Ecomorphological diversifications of Mesozoic marine reptiles: the roles of ecological opportunity and extinction&quot;,&quot;author&quot;:[{&quot;family&quot;:&quot;Stubbs&quot;,&quot;given&quot;:&quot;Thomas L&quot;,&quot;parse-names&quot;:false,&quot;dropping-particle&quot;:&quot;&quot;,&quot;non-dropping-particle&quot;:&quot;&quot;},{&quot;family&quot;:&quot;Benton&quot;,&quot;given&quot;:&quot;Michael J&quot;,&quot;parse-names&quot;:false,&quot;dropping-particle&quot;:&quot;&quot;,&quot;non-dropping-particle&quot;:&quot;&quot;}],&quot;container-title&quot;:&quot;Paleobiology&quot;,&quot;container-title-short&quot;:&quot;Paleobiology&quot;,&quot;DOI&quot;:&quot;10.1017/pab.2016.15&quot;,&quot;ISSN&quot;:&quot;0094-8373&quot;,&quot;URL&quot;:&quot;http://journals.cambridge.org/abstract_S0094837316000154&quot;,&quot;issued&quot;:{&quot;date-parts&quot;:[[2016]]},&quot;page&quot;:&quot;1-27&quot;,&quot;publisher&quot;:&quot;Cambridge University Press&quot;},&quot;isTemporary&quot;:false}]},{&quot;citationID&quot;:&quot;MENDELEY_CITATION_3f4747f9-4c34-4513-98ab-e21e23a94f7c&quot;,&quot;properties&quot;:{&quot;noteIndex&quot;:0},&quot;isEdited&quot;:false,&quot;manualOverride&quot;:{&quot;isManuallyOverridden&quot;:false,&quot;citeprocText&quot;:&quot;(Stubbs &amp;#38; Benton, 2016)&quot;,&quot;manualOverrideText&quot;:&quot;&quot;},&quot;citationTag&quot;:&quot;MENDELEY_CITATION_v3_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&quot;,&quot;citationItems&quot;:[{&quot;id&quot;:&quot;41dff0f4-a3d9-3098-a358-b5908044e18c&quot;,&quot;itemData&quot;:{&quot;type&quot;:&quot;article-journal&quot;,&quot;id&quot;:&quot;41dff0f4-a3d9-3098-a358-b5908044e18c&quot;,&quot;title&quot;:&quot;Ecomorphological diversifications of Mesozoic marine reptiles: the roles of ecological opportunity and extinction&quot;,&quot;author&quot;:[{&quot;family&quot;:&quot;Stubbs&quot;,&quot;given&quot;:&quot;Thomas L&quot;,&quot;parse-names&quot;:false,&quot;dropping-particle&quot;:&quot;&quot;,&quot;non-dropping-particle&quot;:&quot;&quot;},{&quot;family&quot;:&quot;Benton&quot;,&quot;given&quot;:&quot;Michael J&quot;,&quot;parse-names&quot;:false,&quot;dropping-particle&quot;:&quot;&quot;,&quot;non-dropping-particle&quot;:&quot;&quot;}],&quot;container-title&quot;:&quot;Paleobiology&quot;,&quot;container-title-short&quot;:&quot;Paleobiology&quot;,&quot;DOI&quot;:&quot;10.1017/pab.2016.15&quot;,&quot;ISSN&quot;:&quot;0094-8373&quot;,&quot;URL&quot;:&quot;http://journals.cambridge.org/abstract_S0094837316000154&quot;,&quot;issued&quot;:{&quot;date-parts&quot;:[[2016]]},&quot;page&quot;:&quot;1-27&quot;,&quot;publisher&quot;:&quot;Cambridge University Press&quot;},&quot;isTemporary&quot;:false}]},{&quot;citationID&quot;:&quot;MENDELEY_CITATION_a2113919-5498-4d2b-9acd-f15b373afc0f&quot;,&quot;properties&quot;:{&quot;noteIndex&quot;:0},&quot;isEdited&quot;:false,&quot;manualOverride&quot;:{&quot;isManuallyOverridden&quot;:false,&quot;citeprocText&quot;:&quot;(Anderson, 2009)&quot;,&quot;manualOverrideText&quot;:&quot;&quot;},&quot;citationTag&quot;:&quot;MENDELEY_CITATION_v3_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&quot;,&quot;citationItems&quot;:[{&quot;id&quot;:&quot;77fc2174-7000-38c5-9226-6824ae302820&quot;,&quot;itemData&quot;:{&quot;type&quot;:&quot;article-journal&quot;,&quot;id&quot;:&quot;77fc2174-7000-38c5-9226-6824ae302820&quot;,&quot;title&quot;:&quot;Biomechanics, functional patterns, and disparity in Late Devonian arthrodires&quot;,&quot;author&quot;:[{&quot;family&quot;:&quot;Anderson&quot;,&quot;given&quot;:&quot;Philip&quot;,&quot;parse-names&quot;:false,&quot;dropping-particle&quot;:&quot;&quot;,&quot;non-dropping-particle&quot;:&quot;&quot;}],&quot;container-title&quot;:&quot;Paleobiology&quot;,&quot;container-title-short&quot;:&quot;Paleobiology&quot;,&quot;DOI&quot;:&quot;10.1666/0094-8373-35.3.321&quot;,&quot;issued&quot;:{&quot;date-parts&quot;:[[2009,9,1]]},&quot;page&quot;:&quot;321-342&quot;,&quot;volume&quot;:&quot;35&quot;},&quot;isTemporary&quot;:false}]},{&quot;citationID&quot;:&quot;MENDELEY_CITATION_df219914-1206-4763-b519-1caa357dd4b3&quot;,&quot;properties&quot;:{&quot;noteIndex&quot;:0},&quot;isEdited&quot;:false,&quot;manualOverride&quot;:{&quot;isManuallyOverridden&quot;:false,&quot;citeprocText&quot;:&quot;(Anderson et al., 2011; Stubbs &amp;#38; Benton, 2016)&quot;,&quot;manualOverrideText&quot;:&quot;&quot;},&quot;citationTag&quot;:&quot;MENDELEY_CITATION_v3_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&quot;,&quot;citationItems&quot;:[{&quot;id&quot;:&quot;ab7ffdd5-45e5-37e0-8438-3bc42109378d&quot;,&quot;itemData&quot;:{&quot;type&quot;:&quot;article-journal&quot;,&quot;id&quot;:&quot;ab7ffdd5-45e5-37e0-8438-3bc42109378d&quot;,&quot;title&quot;:&quot;Initial radiation of jaws demonstrated stability despite faunal and environmental change&quot;,&quot;author&quot;:[{&quot;family&quot;:&quot;Anderson&quot;,&quot;given&quot;:&quot;Philip S L&quot;,&quot;parse-names&quot;:false,&quot;dropping-particle&quot;:&quot;&quot;,&quot;non-dropping-particle&quot;:&quot;&quot;},{&quot;family&quot;:&quot;Friedman&quot;,&quot;given&quot;:&quot;Matt&quot;,&quot;parse-names&quot;:false,&quot;dropping-particle&quot;:&quot;&quot;,&quot;non-dropping-particle&quot;:&quot;&quot;},{&quot;family&quot;:&quot;Brazeau&quot;,&quot;given&quot;:&quot;Martin D&quot;,&quot;parse-names&quot;:false,&quot;dropping-particle&quot;:&quot;&quot;,&quot;non-dropping-particle&quot;:&quot;&quot;},{&quot;family&quot;:&quot;Rayfield&quot;,&quot;given&quot;:&quot;Emily J&quot;,&quot;parse-names&quot;:false,&quot;dropping-particle&quot;:&quot;&quot;,&quot;non-dropping-particle&quot;:&quot;&quot;}],&quot;container-title&quot;:&quot;Nature&quot;,&quot;container-title-short&quot;:&quot;Nature&quot;,&quot;DOI&quot;:&quot;10.1038/nature10207&quot;,&quot;ISBN&quot;:&quot;1476-4687 (Electronic)$\\$r0028-0836 (Linking)&quot;,&quot;ISSN&quot;:&quot;00280836&quot;,&quot;PMID&quot;:&quot;21734660&quot;,&quot;issued&quot;:{&quot;date-parts&quot;:[[2011]]},&quot;page&quot;:&quot;206-209&quot;,&quot;abstract&quot;:&quot;More than 99 per cent of the roughly 58,000 living vertebrate species have jaws. This major clade, whose members are collectively known as gnathostomes ('jawed mouths'), made its earliest definitive appearance in the Silurian period, 444-416 million years (Myr) ago, with both the origin of the modern (crown-group) radiation and the presumptive invasion of land occurring by the end of the Devonian period (359 Myr ago). These events coincided with a major faunal shift that remains apparent today: the transition from Silurian ecosystems dominated by jawless fishes (agnathans) to younger assemblages composed almost exclusively of gnathostomes. This pattern has inspired several qualitative descriptions of the trophic radiation and ecological ascendance of the earliest jawed vertebrates. Here we present a quantitative analysis of functional variation in early gnathostome mandibular elements, placing constraints on our understanding of evolutionary patterns during this critical interval. We document an initial increase in functional disparity in the Silurian that stabilized by the first stage of the Devonian, before the occurrence of an Emsian (∼400 Myr ago) oxygenation event implicated in the trophic radiation of vertebrates. Subsequent taxonomic diversification during the Devonian did not result in increased functional variation; instead, new taxa revisited and elaborated on established mandibular designs. Devonian functional space is dominated by lobe-finned fishes and 'placoderms'; high disparity within the latter implies considerable trophic innovation among jaw-bearing stem gnathostomes. By contrast, the major groups of living vertebrates--ray-finned fishes and tetrapods--show surprisingly conservative mandibular morphologies with little indication of functional diversification or innovation. Devonian gnathostomes reached a point where they ceased to accrue further mandibular functional disparity before becoming taxonomic dominants relative to 'ostracoderm'-grade jawless fishes, providing a new perspective on classic adaptive hypotheses concerning this fundamental shift in vertebrate biodiversity.&quot;,&quot;issue&quot;:&quot;7359&quot;,&quot;volume&quot;:&quot;476&quot;},&quot;isTemporary&quot;:false},{&quot;id&quot;:&quot;41dff0f4-a3d9-3098-a358-b5908044e18c&quot;,&quot;itemData&quot;:{&quot;type&quot;:&quot;article-journal&quot;,&quot;id&quot;:&quot;41dff0f4-a3d9-3098-a358-b5908044e18c&quot;,&quot;title&quot;:&quot;Ecomorphological diversifications of Mesozoic marine reptiles: the roles of ecological opportunity and extinction&quot;,&quot;author&quot;:[{&quot;family&quot;:&quot;Stubbs&quot;,&quot;given&quot;:&quot;Thomas L&quot;,&quot;parse-names&quot;:false,&quot;dropping-particle&quot;:&quot;&quot;,&quot;non-dropping-particle&quot;:&quot;&quot;},{&quot;family&quot;:&quot;Benton&quot;,&quot;given&quot;:&quot;Michael J&quot;,&quot;parse-names&quot;:false,&quot;dropping-particle&quot;:&quot;&quot;,&quot;non-dropping-particle&quot;:&quot;&quot;}],&quot;container-title&quot;:&quot;Paleobiology&quot;,&quot;container-title-short&quot;:&quot;Paleobiology&quot;,&quot;DOI&quot;:&quot;10.1017/pab.2016.15&quot;,&quot;ISSN&quot;:&quot;0094-8373&quot;,&quot;URL&quot;:&quot;http://journals.cambridge.org/abstract_S0094837316000154&quot;,&quot;issued&quot;:{&quot;date-parts&quot;:[[2016]]},&quot;page&quot;:&quot;1-27&quot;,&quot;publisher&quot;:&quot;Cambridge University Press&quot;},&quot;isTemporary&quot;:false}]},{&quot;citationID&quot;:&quot;MENDELEY_CITATION_aa97604c-9c1f-438a-82b5-06c1aab2187f&quot;,&quot;properties&quot;:{&quot;noteIndex&quot;:0},&quot;isEdited&quot;:false,&quot;manualOverride&quot;:{&quot;isManuallyOverridden&quot;:false,&quot;citeprocText&quot;:&quot;(MacLaren et al., 2017; Bennion et al., 2022)&quot;,&quot;manualOverrideText&quot;:&quot;&quot;},&quot;citationTag&quot;:&quot;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&quot;,&quot;citationItems&quot;:[{&quot;id&quot;:&quot;bee496a1-ca20-34ab-8cf0-f5771eec01e4&quot;,&quot;itemData&quot;:{&quot;type&quot;:&quot;article-journal&quot;,&quot;id&quot;:&quot;bee496a1-ca20-34ab-8cf0-f5771eec01e4&quot;,&quot;title&quot;:&quot;Herbivorous dinosaur jaw disparity and its relationship to extrinsic evolutionary drivers&quot;,&quot;author&quot;:[{&quot;family&quot;:&quot;MacLaren&quot;,&quot;given&quot;:&quot;Jamie A&quot;,&quot;parse-names&quot;:false,&quot;dropping-particle&quot;:&quot;&quot;,&quot;non-dropping-particle&quot;:&quot;&quot;},{&quot;family&quot;:&quot;Anderson&quot;,&quot;given&quot;:&quot;Philip S L&quot;,&quot;parse-names&quot;:false,&quot;dropping-particle&quot;:&quot;&quot;,&quot;non-dropping-particle&quot;:&quot;&quot;},{&quot;family&quot;:&quot;Barrett&quot;,&quot;given&quot;:&quot;Paul M&quot;,&quot;parse-names&quot;:false,&quot;dropping-particle&quot;:&quot;&quot;,&quot;non-dropping-particle&quot;:&quot;&quot;},{&quot;family&quot;:&quot;Rayfield&quot;,&quot;given&quot;:&quot;Emily J&quot;,&quot;parse-names&quot;:false,&quot;dropping-particle&quot;:&quot;&quot;,&quot;non-dropping-particle&quot;:&quot;&quot;}],&quot;container-title&quot;:&quot;Paleobiology&quot;,&quot;container-title-short&quot;:&quot;Paleobiology&quot;,&quot;DOI&quot;:&quot;DOI: 10.1017/pab.2016.31&quot;,&quot;ISSN&quot;:&quot;0094-8373&quot;,&quot;URL&quot;:&quot;https://www.cambridge.org/core/article/herbivorous-dinosaur-jaw-disparity-and-its-relationship-to-extrinsic-evolutionary-drivers/43E26035957A122C9A80F6A8740E40AB&quot;,&quot;issued&quot;:{&quot;date-parts&quot;:[[2017]]},&quot;page&quot;:&quot;15-33&quot;,&quot;abstract&quot;:&quot;Morphological responses of nonmammalian herbivores to external ecological drivers have not been quantified over extended timescales. Herbivorous nonavian dinosaurs are an ideal group to test for such responses, because they dominated terrestrial ecosystems for more than 155 Myr and included the largest herbivores that ever existed. The radiation of dinosaurs was punctuated by several ecologically important events, including extinctions at the Triassic/Jurassic (Tr/J) and Jurassic/Cretaceous (J/K) boundaries, the decline of cycadophytes, and the origin of angiosperms, all of which may have had profound consequences for herbivore communities. Here we present the first analysis of morphological and biomechanical disparity for sauropodomorph and ornithischian dinosaurs in order to investigate patterns of jaw shape and function through time. We find that morphological and biomechanical mandibular disparity are decoupled: mandibular shape disparity follows taxonomic diversity, with a steady increase through the Mesozoic. By contrast, biomechanical disparity builds to a peak in the Late Jurassic that corresponds to increased functional variation among sauropods. The reduction in biomechanical disparity following this peak coincides with the J/K extinction, the associated loss of sauropod and stegosaur diversity, and the decline of cycadophytes. We find no specific correspondence between biomechanical disparity and the proliferation of angiosperms. Continual ecological and functional replacement of pre-existing taxa accounts for disparity patterns through much of the Cretaceous, with the exception of several unique groups, such as psittacosaurids that are never replaced in their biomechanical or morphological profiles.&quot;,&quot;edition&quot;:&quot;2016/12/15&quot;,&quot;publisher&quot;:&quot;Cambridge University Press&quot;,&quot;issue&quot;:&quot;1&quot;,&quot;volume&quot;:&quot;43&quot;},&quot;isTemporary&quot;:false},{&quot;id&quot;:&quot;e4194821-fb1b-3500-9de8-8712f70f0280&quot;,&quot;itemData&quot;:{&quot;type&quot;:&quot;article-journal&quot;,&quot;id&quot;:&quot;e4194821-fb1b-3500-9de8-8712f70f0280&quot;,&quot;title&quot;:&quot;Convergence and constraint in the cranial evolution of mosasaurid reptiles and early cetaceans&quot;,&quot;author&quot;:[{&quot;family&quot;:&quot;Bennion&quot;,&quot;given&quot;:&quot;Rebecca F.&quot;,&quot;parse-names&quot;:false,&quot;dropping-particle&quot;:&quot;&quot;,&quot;non-dropping-particle&quot;:&quot;&quot;},{&quot;family&quot;:&quot;MacLaren&quot;,&quot;given&quot;:&quot;Jamie A.&quot;,&quot;parse-names&quot;:false,&quot;dropping-particle&quot;:&quot;&quot;,&quot;non-dropping-particle&quot;:&quot;&quot;},{&quot;family&quot;:&quot;Coombs&quot;,&quot;given&quot;:&quot;Ellen J.&quot;,&quot;parse-names&quot;:false,&quot;dropping-particle&quot;:&quot;&quot;,&quot;non-dropping-particle&quot;:&quot;&quot;},{&quot;family&quot;:&quot;Marx&quot;,&quot;given&quot;:&quot;Felix G.&quot;,&quot;parse-names&quot;:false,&quot;dropping-particle&quot;:&quot;&quot;,&quot;non-dropping-particle&quot;:&quot;&quot;},{&quot;family&quot;:&quot;Lambert&quot;,&quot;given&quot;:&quot;Olivier&quot;,&quot;parse-names&quot;:false,&quot;dropping-particle&quot;:&quot;&quot;,&quot;non-dropping-particle&quot;:&quot;&quot;},{&quot;family&quot;:&quot;Fischer&quot;,&quot;given&quot;:&quot;Valentin&quot;,&quot;parse-names&quot;:false,&quot;dropping-particle&quot;:&quot;&quot;,&quot;non-dropping-particle&quot;:&quot;&quot;}],&quot;container-title&quot;:&quot;Paleobiology&quot;,&quot;container-title-short&quot;:&quot;Paleobiology&quot;,&quot;accessed&quot;:{&quot;date-parts&quot;:[[2022,10,3]]},&quot;DOI&quot;:&quot;10.1017/pab.2022.27&quot;,&quot;ISSN&quot;:&quot;0094-8373&quot;,&quot;URL&quot;:&quot;https://www.cambridge.org/core/product/identifier/S0094837322000276/type/journal_article&quot;,&quot;issued&quot;:{&quot;date-parts&quot;:[[2022,8,22]]},&quot;page&quot;:&quot;1-17&quot;,&quot;abstract&quot;:&quot;&lt;p&gt;The repeated return of tetrapods to aquatic life provides some of the best-known examples of convergent evolution. One comparison that has received relatively little focus is that of mosasaurids (a group of Late Cretaceous squamates) and archaic cetaceans (the ancestors of modern whales and dolphins), both of which show high levels of craniodental disparity, similar initial trends in locomotory evolution, and global distributions. Here we investigate convergence in skull ecomorphology during the initial aquatic radiations of these groups. A series of functionally informative ratios were calculated from 38 species, with ordination techniques used to reconstruct patterns of functional ecomorphospace occupation. The earliest fully aquatic members of each clade occupied different regions of ecomorphospace, with basilosaurids and early russellosaurines exhibiting marked differences in cranial functional morphology. Subsequent ecomorphological trajectories notably diverge: mosasaurids radiated across ecomorphospace with no clear pattern and numerous reversals, whereas cetaceans notably evolved toward shallower, more elongated snouts, perhaps as an adaptation for capturing smaller prey. Incomplete convergence between the two groups is present among megapredatory and longirostrine forms, suggesting stronger selection on cranial function in these two ecomorphologies. Our study highlights both the similarities and divergences in craniodental evolutionary trajectories between archaic cetaceans and mosasaurids, with convergences transcending their deeply divergent phylogenetic affinities.&lt;/p&gt;&quot;,&quot;publisher&quot;:&quot;Cambridge University Press&quot;},&quot;isTemporary&quot;:false}]},{&quot;citationID&quot;:&quot;MENDELEY_CITATION_79db3d2c-52b1-4a7d-92f6-679b319e636e&quot;,&quot;properties&quot;:{&quot;noteIndex&quot;:0},&quot;isEdited&quot;:false,&quot;manualOverride&quot;:{&quot;isManuallyOverridden&quot;:false,&quot;citeprocText&quot;:&quot;(MacLaren et al., 2022)&quot;,&quot;manualOverrideText&quot;:&quot;&quot;},&quot;citationItems&quot;:[{&quot;id&quot;:&quot;5237d622-7074-35e8-ba0c-fe24ae92cf85&quot;,&quot;itemData&quot;:{&quot;type&quot;:&quot;article-journal&quot;,&quot;id&quot;:&quot;5237d622-7074-35e8-ba0c-fe24ae92cf85&quot;,&quot;title&quot;:&quot;Global ecomorphological restructuring of dominant marine reptiles prior to the Cretaceous–Palaeogene mass extinction&quot;,&quot;author&quot;:[{&quot;family&quot;:&quot;MacLaren&quot;,&quot;given&quot;:&quot;Jamie A&quot;,&quot;parse-names&quot;:false,&quot;dropping-particle&quot;:&quot;&quot;,&quot;non-dropping-particle&quot;:&quot;&quot;},{&quot;family&quot;:&quot;Bennion&quot;,&quot;given&quot;:&quot;Rebecca F&quot;,&quot;parse-names&quot;:false,&quot;dropping-particle&quot;:&quot;&quot;,&quot;non-dropping-particle&quot;:&quot;&quot;},{&quot;family&quot;:&quot;Bardet&quot;,&quot;given&quot;:&quot;Nathalie&quot;,&quot;parse-names&quot;:false,&quot;dropping-particle&quot;:&quot;&quot;,&quot;non-dropping-particle&quot;:&quot;&quot;},{&quot;family&quot;:&quot;Fischer&quot;,&quot;given&quot;:&quot;Valentin&quot;,&quot;parse-names&quot;:false,&quot;dropping-particle&quot;:&quot;&quot;,&quot;non-dropping-particle&quot;:&quot;&quot;}],&quot;container-title&quot;:&quot;Proceedings of the Royal Society B: Biological Sciences&quot;,&quot;DOI&quot;:&quot;10.1098/rspb.2022.0585&quot;,&quot;URL&quot;:&quot;https://doi.org/10.1098/rspb.2022.0585&quot;,&quot;issued&quot;:{&quot;date-parts&quot;:[[2022,5,25]]},&quot;page&quot;:&quot;20220585&quot;,&quot;publisher&quot;:&quot;Royal Society&quot;,&quot;issue&quot;:&quot;1975&quot;,&quot;volume&quot;:&quot;289&quot;,&quot;container-title-short&quot;:&quot;&quot;},&quot;isTemporary&quot;:false}],&quot;citationTag&quot;:&quot;MENDELEY_CITATION_v3_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&quot;},{&quot;citationID&quot;:&quot;MENDELEY_CITATION_af11b510-c115-47b2-b072-c9a8f28e2b20&quot;,&quot;properties&quot;:{&quot;noteIndex&quot;:0},&quot;isEdited&quot;:false,&quot;manualOverride&quot;:{&quot;isManuallyOverridden&quot;:false,&quot;citeprocText&quot;:&quot;(MacLaren et al., 2022)&quot;,&quot;manualOverrideText&quot;:&quot;&quot;},&quot;citationTag&quot;:&quot;MENDELEY_CITATION_v3_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&quot;,&quot;citationItems&quot;:[{&quot;id&quot;:&quot;5237d622-7074-35e8-ba0c-fe24ae92cf85&quot;,&quot;itemData&quot;:{&quot;type&quot;:&quot;article-journal&quot;,&quot;id&quot;:&quot;5237d622-7074-35e8-ba0c-fe24ae92cf85&quot;,&quot;title&quot;:&quot;Global ecomorphological restructuring of dominant marine reptiles prior to the Cretaceous–Palaeogene mass extinction&quot;,&quot;author&quot;:[{&quot;family&quot;:&quot;MacLaren&quot;,&quot;given&quot;:&quot;Jamie A&quot;,&quot;parse-names&quot;:false,&quot;dropping-particle&quot;:&quot;&quot;,&quot;non-dropping-particle&quot;:&quot;&quot;},{&quot;family&quot;:&quot;Bennion&quot;,&quot;given&quot;:&quot;Rebecca F&quot;,&quot;parse-names&quot;:false,&quot;dropping-particle&quot;:&quot;&quot;,&quot;non-dropping-particle&quot;:&quot;&quot;},{&quot;family&quot;:&quot;Bardet&quot;,&quot;given&quot;:&quot;Nathalie&quot;,&quot;parse-names&quot;:false,&quot;dropping-particle&quot;:&quot;&quot;,&quot;non-dropping-particle&quot;:&quot;&quot;},{&quot;family&quot;:&quot;Fischer&quot;,&quot;given&quot;:&quot;Valentin&quot;,&quot;parse-names&quot;:false,&quot;dropping-particle&quot;:&quot;&quot;,&quot;non-dropping-particle&quot;:&quot;&quot;}],&quot;container-title&quot;:&quot;Proceedings of the Royal Society B: Biological Sciences&quot;,&quot;DOI&quot;:&quot;10.1098/rspb.2022.0585&quot;,&quot;URL&quot;:&quot;https://doi.org/10.1098/rspb.2022.0585&quot;,&quot;issued&quot;:{&quot;date-parts&quot;:[[2022,5,25]]},&quot;page&quot;:&quot;20220585&quot;,&quot;publisher&quot;:&quot;Royal Society&quot;,&quot;issue&quot;:&quot;1975&quot;,&quot;volume&quot;:&quot;289&quot;,&quot;container-title-short&quot;:&quot;&quot;},&quot;isTemporary&quot;:false}]},{&quot;citationID&quot;:&quot;MENDELEY_CITATION_b11cd941-57c1-41ed-b3b8-3aa099c4a607&quot;,&quot;properties&quot;:{&quot;noteIndex&quot;:0},&quot;isEdited&quot;:false,&quot;manualOverride&quot;:{&quot;isManuallyOverridden&quot;:false,&quot;citeprocText&quot;:&quot;(MacLaren et al., 2022)&quot;,&quot;manualOverrideText&quot;:&quot;&quot;},&quot;citationTag&quot;:&quot;MENDELEY_CITATION_v3_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&quot;,&quot;citationItems&quot;:[{&quot;id&quot;:&quot;5237d622-7074-35e8-ba0c-fe24ae92cf85&quot;,&quot;itemData&quot;:{&quot;type&quot;:&quot;article-journal&quot;,&quot;id&quot;:&quot;5237d622-7074-35e8-ba0c-fe24ae92cf85&quot;,&quot;title&quot;:&quot;Global ecomorphological restructuring of dominant marine reptiles prior to the Cretaceous–Palaeogene mass extinction&quot;,&quot;author&quot;:[{&quot;family&quot;:&quot;MacLaren&quot;,&quot;given&quot;:&quot;Jamie A&quot;,&quot;parse-names&quot;:false,&quot;dropping-particle&quot;:&quot;&quot;,&quot;non-dropping-particle&quot;:&quot;&quot;},{&quot;family&quot;:&quot;Bennion&quot;,&quot;given&quot;:&quot;Rebecca F&quot;,&quot;parse-names&quot;:false,&quot;dropping-particle&quot;:&quot;&quot;,&quot;non-dropping-particle&quot;:&quot;&quot;},{&quot;family&quot;:&quot;Bardet&quot;,&quot;given&quot;:&quot;Nathalie&quot;,&quot;parse-names&quot;:false,&quot;dropping-particle&quot;:&quot;&quot;,&quot;non-dropping-particle&quot;:&quot;&quot;},{&quot;family&quot;:&quot;Fischer&quot;,&quot;given&quot;:&quot;Valentin&quot;,&quot;parse-names&quot;:false,&quot;dropping-particle&quot;:&quot;&quot;,&quot;non-dropping-particle&quot;:&quot;&quot;}],&quot;container-title&quot;:&quot;Proceedings of the Royal Society B: Biological Sciences&quot;,&quot;DOI&quot;:&quot;10.1098/rspb.2022.0585&quot;,&quot;URL&quot;:&quot;https://doi.org/10.1098/rspb.2022.0585&quot;,&quot;issued&quot;:{&quot;date-parts&quot;:[[2022,5,25]]},&quot;page&quot;:&quot;20220585&quot;,&quot;publisher&quot;:&quot;Royal Society&quot;,&quot;issue&quot;:&quot;1975&quot;,&quot;volume&quot;:&quot;289&quot;,&quot;container-title-short&quot;:&quot;&quot;},&quot;isTemporary&quot;:false}]},{&quot;citationID&quot;:&quot;MENDELEY_CITATION_4cf9af42-3523-42e3-903a-e459196b1bff&quot;,&quot;properties&quot;:{&quot;noteIndex&quot;:0},&quot;isEdited&quot;:false,&quot;manualOverride&quot;:{&quot;isManuallyOverridden&quot;:false,&quot;citeprocText&quot;:&quot;(MacLaren et al., 2022)&quot;,&quot;manualOverrideText&quot;:&quot;&quot;},&quot;citationTag&quot;:&quot;MENDELEY_CITATION_v3_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&quot;,&quot;citationItems&quot;:[{&quot;id&quot;:&quot;5237d622-7074-35e8-ba0c-fe24ae92cf85&quot;,&quot;itemData&quot;:{&quot;type&quot;:&quot;article-journal&quot;,&quot;id&quot;:&quot;5237d622-7074-35e8-ba0c-fe24ae92cf85&quot;,&quot;title&quot;:&quot;Global ecomorphological restructuring of dominant marine reptiles prior to the Cretaceous–Palaeogene mass extinction&quot;,&quot;author&quot;:[{&quot;family&quot;:&quot;MacLaren&quot;,&quot;given&quot;:&quot;Jamie A&quot;,&quot;parse-names&quot;:false,&quot;dropping-particle&quot;:&quot;&quot;,&quot;non-dropping-particle&quot;:&quot;&quot;},{&quot;family&quot;:&quot;Bennion&quot;,&quot;given&quot;:&quot;Rebecca F&quot;,&quot;parse-names&quot;:false,&quot;dropping-particle&quot;:&quot;&quot;,&quot;non-dropping-particle&quot;:&quot;&quot;},{&quot;family&quot;:&quot;Bardet&quot;,&quot;given&quot;:&quot;Nathalie&quot;,&quot;parse-names&quot;:false,&quot;dropping-particle&quot;:&quot;&quot;,&quot;non-dropping-particle&quot;:&quot;&quot;},{&quot;family&quot;:&quot;Fischer&quot;,&quot;given&quot;:&quot;Valentin&quot;,&quot;parse-names&quot;:false,&quot;dropping-particle&quot;:&quot;&quot;,&quot;non-dropping-particle&quot;:&quot;&quot;}],&quot;container-title&quot;:&quot;Proceedings of the Royal Society B: Biological Sciences&quot;,&quot;DOI&quot;:&quot;10.1098/rspb.2022.0585&quot;,&quot;URL&quot;:&quot;https://doi.org/10.1098/rspb.2022.0585&quot;,&quot;issued&quot;:{&quot;date-parts&quot;:[[2022,5,25]]},&quot;page&quot;:&quot;20220585&quot;,&quot;publisher&quot;:&quot;Royal Society&quot;,&quot;issue&quot;:&quot;1975&quot;,&quot;volume&quot;:&quot;289&quot;,&quot;container-title-short&quot;:&quot;&quot;},&quot;isTemporary&quot;:false}]},{&quot;citationID&quot;:&quot;MENDELEY_CITATION_a00a27ea-bd26-46a4-8bc4-94105345f380&quot;,&quot;properties&quot;:{&quot;noteIndex&quot;:0},&quot;isEdited&quot;:false,&quot;manualOverride&quot;:{&quot;isManuallyOverridden&quot;:false,&quot;citeprocText&quot;:&quot;(Massare, 1987; Foffa et al., 2018; Zverkov et al., 2018; MacLaren et al., 2022; Fischer et al., 2022)&quot;,&quot;manualOverrideText&quot;:&quot;&quot;},&quot;citationTag&quot;:&quot;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&quot;,&quot;citationItems&quot;:[{&quot;id&quot;:&quot;5237d622-7074-35e8-ba0c-fe24ae92cf85&quot;,&quot;itemData&quot;:{&quot;type&quot;:&quot;article-journal&quot;,&quot;id&quot;:&quot;5237d622-7074-35e8-ba0c-fe24ae92cf85&quot;,&quot;title&quot;:&quot;Global ecomorphological restructuring of dominant marine reptiles prior to the Cretaceous–Palaeogene mass extinction&quot;,&quot;author&quot;:[{&quot;family&quot;:&quot;MacLaren&quot;,&quot;given&quot;:&quot;Jamie A&quot;,&quot;parse-names&quot;:false,&quot;dropping-particle&quot;:&quot;&quot;,&quot;non-dropping-particle&quot;:&quot;&quot;},{&quot;family&quot;:&quot;Bennion&quot;,&quot;given&quot;:&quot;Rebecca F&quot;,&quot;parse-names&quot;:false,&quot;dropping-particle&quot;:&quot;&quot;,&quot;non-dropping-particle&quot;:&quot;&quot;},{&quot;family&quot;:&quot;Bardet&quot;,&quot;given&quot;:&quot;Nathalie&quot;,&quot;parse-names&quot;:false,&quot;dropping-particle&quot;:&quot;&quot;,&quot;non-dropping-particle&quot;:&quot;&quot;},{&quot;family&quot;:&quot;Fischer&quot;,&quot;given&quot;:&quot;Valentin&quot;,&quot;parse-names&quot;:false,&quot;dropping-particle&quot;:&quot;&quot;,&quot;non-dropping-particle&quot;:&quot;&quot;}],&quot;container-title&quot;:&quot;Proceedings of the Royal Society B: Biological Sciences&quot;,&quot;DOI&quot;:&quot;10.1098/rspb.2022.0585&quot;,&quot;URL&quot;:&quot;https://doi.org/10.1098/rspb.2022.0585&quot;,&quot;issued&quot;:{&quot;date-parts&quot;:[[2022,5,25]]},&quot;page&quot;:&quot;20220585&quot;,&quot;publisher&quot;:&quot;Royal Society&quot;,&quot;issue&quot;:&quot;1975&quot;,&quot;volume&quot;:&quot;289&quot;,&quot;container-title-short&quot;:&quot;&quot;},&quot;isTemporary&quot;:false},{&quot;id&quot;:&quot;179cda73-8ef3-311f-8c2b-a6a0c73a1632&quot;,&quot;itemData&quot;:{&quot;type&quot;:&quot;article-journal&quot;,&quot;id&quot;:&quot;179cda73-8ef3-311f-8c2b-a6a0c73a1632&quot;,&quot;title&quot;:&quot;Tooth morphology and prey preference of Mesozoic marine reptiles&quot;,&quot;author&quot;:[{&quot;family&quot;:&quot;Massare&quot;,&quot;given&quot;:&quot;Judy A.&quot;,&quot;parse-names&quot;:false,&quot;dropping-particle&quot;:&quot;&quot;,&quot;non-dropping-particle&quot;:&quot;&quot;}],&quot;title-short&quot;:&quot;Tooth morphology and prey preference of Mesozoic m&quot;,&quot;container-title&quot;:&quot;Journal of Vertebrate Paleontology&quot;,&quot;container-title-short&quot;:&quot;J Vertebr Paleontol&quot;,&quot;DOI&quot;:&quot;10.1080/02724634.1987.10011647&quot;,&quot;ISBN&quot;:&quot;02724634&quot;,&quot;ISSN&quot;:&quot;19372809&quot;,&quot;issued&quot;:{&quot;date-parts&quot;:[[1987]]},&quot;page&quot;:&quot;121-137&quot;,&quot;abstract&quot;:&quot;The large reptilian marine predators of the Mesozoic preyed upon pelagic animals such as bony fish, sharks, soft cephalopods, belemnoids, ammonoids, and even each other. All had undifferentiated conical teeth of one of several forms ranging from a blunt, bulbous shape to a slender, sharply pointed cone, to a robust, slightly compressed cone with two distinct cutting edges. Tooth form, along with tooth wear and occasionally preserved stomach contents, suggests the preferred prey of each species. Seven somewhat overlapping predator types, or guilds, can be defined on the basis of tooth form and prey preference. Members of each guild have tooth morphologies which fall within a defined range, and thus they probably shared the same preferred prey. The guilds present in six well-preserved faunas of the Jurassic and Cretaceous illustrate the structure of and changes in the large marine predator adaptive zone. Six guilds co-existed for most of the Jurassic. Although the composition of some of the guilds changed in the Middle Jurassic, the kinds and number of guilds remained constant. Sometime before the Late Cretaceous, however, there was a major reorganization of the large marine predator adaptive zone resulting in a reduction in the number of reptilian guilds to three. Although the number of guilds increased in the later part of the Late Cretaceous, reptilian predators never attained their earlier diversity before the Cretaceous-Tertiary extinction ended their reign as the dominant large marine predators.&quot;,&quot;issue&quot;:&quot;2&quot;,&quot;volume&quot;:&quot;7&quot;},&quot;isTemporary&quot;:false},{&quot;id&quot;:&quot;e7a54270-4614-39bb-b3a9-13a493f519a3&quot;,&quot;itemData&quot;:{&quot;type&quot;:&quot;article-journal&quot;,&quot;id&quot;:&quot;e7a54270-4614-39bb-b3a9-13a493f519a3&quot;,&quot;title&quot;:&quot;Increased Pliosaurid Dental Disparity Across the Jurassic – Cretaceous Transition&quot;,&quot;author&quot;:[{&quot;family&quot;:&quot;Zverkov&quot;,&quot;given&quot;:&quot;Nikolay G&quot;,&quot;parse-names&quot;:false,&quot;dropping-particle&quot;:&quot;&quot;,&quot;non-dropping-particle&quot;:&quot;&quot;},{&quot;family&quot;:&quot;Fischer&quot;,&quot;given&quot;:&quot;Valentin&quot;,&quot;parse-names&quot;:false,&quot;dropping-particle&quot;:&quot;&quot;,&quot;non-dropping-particle&quot;:&quot;&quot;},{&quot;family&quot;:&quot;Madzia&quot;,&quot;given&quot;:&quot;Daniel&quot;,&quot;parse-names&quot;:false,&quot;dropping-particle&quot;:&quot;&quot;,&quot;non-dropping-particle&quot;:&quot;&quot;},{&quot;family&quot;:&quot;Benson&quot;,&quot;given&quot;:&quot;Roger B J&quot;,&quot;parse-names&quot;:false,&quot;dropping-particle&quot;:&quot;&quot;,&quot;non-dropping-particle&quot;:&quot;&quot;}],&quot;container-title&quot;:&quot;Palaeontology&quot;,&quot;container-title-short&quot;:&quot;Palaeontology&quot;,&quot;DOI&quot;:&quot;10.1111/pala.12367&quot;,&quot;issued&quot;:{&quot;date-parts&quot;:[[2018]]},&quot;page&quot;:&quot;1-22&quot;,&quot;volume&quot;:&quot;In Press&quot;},&quot;isTemporary&quot;:false},{&quot;id&quot;:&quot;fc883c3a-e21c-3051-b234-17d17683b023&quot;,&quot;itemData&quot;:{&quot;type&quot;:&quot;article-journal&quot;,&quot;id&quot;:&quot;fc883c3a-e21c-3051-b234-17d17683b023&quot;,&quot;title&quot;:&quot;The long-term ecology and evolution of marine reptiles in a Jurassic seaway&quot;,&quot;author&quot;:[{&quot;family&quot;:&quot;Foffa&quot;,&quot;given&quot;:&quot;Davide&quot;,&quot;parse-names&quot;:false,&quot;dropping-particle&quot;:&quot;&quot;,&quot;non-dropping-particle&quot;:&quot;&quot;},{&quot;family&quot;:&quot;Young&quot;,&quot;given&quot;:&quot;Mark T&quot;,&quot;parse-names&quot;:false,&quot;dropping-particle&quot;:&quot;&quot;,&quot;non-dropping-particle&quot;:&quot;&quot;},{&quot;family&quot;:&quot;Stubbs&quot;,&quot;given&quot;:&quot;Thomas L&quot;,&quot;parse-names&quot;:false,&quot;dropping-particle&quot;:&quot;&quot;,&quot;non-dropping-particle&quot;:&quot;&quot;},{&quot;family&quot;:&quot;Dexter&quot;,&quot;given&quot;:&quot;Kyle G&quot;,&quot;parse-names&quot;:false,&quot;dropping-particle&quot;:&quot;&quot;,&quot;non-dropping-particle&quot;:&quot;&quot;},{&quot;family&quot;:&quot;Brusatte&quot;,&quot;given&quot;:&quot;Stephen L&quot;,&quot;parse-names&quot;:false,&quot;dropping-particle&quot;:&quot;&quot;,&quot;non-dropping-particle&quot;:&quot;&quot;}],&quot;container-title&quot;:&quot;Nature Ecology &amp; Evolution&quot;,&quot;container-title-short&quot;:&quot;Nat Ecol Evol&quot;,&quot;DOI&quot;:&quot;10.1038/s41559-018-0656-6&quot;,&quot;ISSN&quot;:&quot;2397-334X&quot;,&quot;URL&quot;:&quot;https://doi.org/10.1038/s41559-018-0656-6&quot;,&quot;issued&quot;:{&quot;date-parts&quot;:[[2018]]},&quot;page&quot;:&quot;1548-1555&quot;,&quot;abstract&quot;:&quot;Marine reptiles flourished in the Mesozoic oceans, filling ecological roles today dominated by crocodylians, large fish, sharks and cetaceans. Many groups of these reptiles coexisted for over 50 million years (Myr), through major environmental changes. However, little is known about how the structure of their ecosystems or their ecologies changed over millions of years. We use the most common marine reptile fossils—teeth—to establish a quantitative system that assigns species to dietary guilds and then track the evolution of these guilds over the roughly 18-million-year history of a single seaway, the Jurassic Sub-Boreal Seaway of the United Kingdom. Groups did not significantly overlap in guild space, indicating that dietary niche partitioning enabled many species to live together. Although a highly diverse fauna was present throughout the history of the seaway, fish and squid eaters with piercing teeth declined over time while hard-object and large-prey specialists diversified, in concert with rising sea levels. High niche partitioning and spatial variation in dietary ecology related to sea depth also characterize modern marine tetrapod faunas, indicating a conserved ecological structure of the world’s oceans that has persisted for over 150 Myr.&quot;,&quot;issue&quot;:&quot;10&quot;,&quot;volume&quot;:&quot;2&quot;},&quot;isTemporary&quot;:false},{&quot;id&quot;:&quot;b093d3b8-270f-337e-95a9-7872e039efe9&quot;,&quot;itemData&quot;:{&quot;type&quot;:&quot;article-journal&quot;,&quot;id&quot;:&quot;b093d3b8-270f-337e-95a9-7872e039efe9&quot;,&quot;title&quot;:&quot;Ecological signal in the size and shape of marine amniote teeth&quot;,&quot;author&quot;:[{&quot;family&quot;:&quot;Fischer&quot;,&quot;given&quot;:&quot;Valentin&quot;,&quot;parse-names&quot;:false,&quot;dropping-particle&quot;:&quot;&quot;,&quot;non-dropping-particle&quot;:&quot;&quot;},{&quot;family&quot;:&quot;Bennion&quot;,&quot;given&quot;:&quot;Rebecca F&quot;,&quot;parse-names&quot;:false,&quot;dropping-particle&quot;:&quot;&quot;,&quot;non-dropping-particle&quot;:&quot;&quot;},{&quot;family&quot;:&quot;Foffa&quot;,&quot;given&quot;:&quot;Davide&quot;,&quot;parse-names&quot;:false,&quot;dropping-particle&quot;:&quot;&quot;,&quot;non-dropping-particle&quot;:&quot;&quot;},{&quot;family&quot;:&quot;MacLaren&quot;,&quot;given&quot;:&quot;Jamie A&quot;,&quot;parse-names&quot;:false,&quot;dropping-particle&quot;:&quot;&quot;,&quot;non-dropping-particle&quot;:&quot;&quot;},{&quot;family&quot;:&quot;McCurry&quot;,&quot;given&quot;:&quot;Matthew R&quot;,&quot;parse-names&quot;:false,&quot;dropping-particle&quot;:&quot;&quot;,&quot;non-dropping-particle&quot;:&quot;&quot;},{&quot;family&quot;:&quot;Melstrom&quot;,&quot;given&quot;:&quot;Keegan M&quot;,&quot;parse-names&quot;:false,&quot;dropping-particle&quot;:&quot;&quot;,&quot;non-dropping-particle&quot;:&quot;&quot;},{&quot;family&quot;:&quot;Bardet&quot;,&quot;given&quot;:&quot;Nathalie&quot;,&quot;parse-names&quot;:false,&quot;dropping-particle&quot;:&quot;&quot;,&quot;non-dropping-particle&quot;:&quot;&quot;}],&quot;container-title&quot;:&quot;Proceedings of the Royal Society B: Biological Sciences&quot;,&quot;DOI&quot;:&quot;10.1098/rspb.2022.1214&quot;,&quot;URL&quot;:&quot;https://doi.org/10.1098/rspb.2022.1214&quot;,&quot;issued&quot;:{&quot;date-parts&quot;:[[2022,9,14]]},&quot;page&quot;:&quot;20221214&quot;,&quot;publisher&quot;:&quot;Royal Society&quot;,&quot;issue&quot;:&quot;1982&quot;,&quot;volume&quot;:&quot;289&quot;,&quot;container-title-short&quot;:&quot;&quot;},&quot;isTemporary&quot;:false}]},{&quot;citationID&quot;:&quot;MENDELEY_CITATION_dc720c9c-e967-4cd1-b98f-8a21b617578d&quot;,&quot;properties&quot;:{&quot;noteIndex&quot;:0},&quot;isEdited&quot;:false,&quot;manualOverride&quot;:{&quot;isManuallyOverridden&quot;:false,&quot;citeprocText&quot;:&quot;(Ridgway &amp;#38; Harrison, 1999)&quot;,&quot;manualOverrideText&quot;:&quot;&quot;},&quot;citationTag&quot;:&quot;MENDELEY_CITATION_v3_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&quot;,&quot;citationItems&quot;:[{&quot;id&quot;:&quot;e6a4455a-3e9d-3613-ac16-f1344ce3a4ad&quot;,&quot;itemData&quot;:{&quot;type&quot;:&quot;book&quot;,&quot;id&quot;:&quot;e6a4455a-3e9d-3613-ac16-f1344ce3a4ad&quot;,&quot;title&quot;:&quot;The Second Book of Dolphins and the Porpoise. Handbook of Marine Mammals&quot;,&quot;author&quot;:[{&quot;family&quot;:&quot;Ridgway&quot;,&quot;given&quot;:&quot;Sam H.&quot;,&quot;parse-names&quot;:false,&quot;dropping-particle&quot;:&quot;&quot;,&quot;non-dropping-particle&quot;:&quot;&quot;},{&quot;family&quot;:&quot;Harrison&quot;,&quot;given&quot;:&quot;Richard&quot;,&quot;parse-names&quot;:false,&quot;dropping-particle&quot;:&quot;&quot;,&quot;non-dropping-particle&quot;:&quot;&quot;}],&quot;issued&quot;:{&quot;date-parts&quot;:[[1999]]},&quot;publisher-place&quot;:&quot;Cambridge&quot;,&quot;publisher&quot;:&quot;Academic Press&quot;,&quot;container-title-short&quot;:&quot;&quot;},&quot;isTemporary&quot;:false}]},{&quot;citationID&quot;:&quot;MENDELEY_CITATION_c0f88bae-a709-474f-a5c9-1cda706dc90c&quot;,&quot;properties&quot;:{&quot;noteIndex&quot;:0},&quot;isEdited&quot;:false,&quot;manualOverride&quot;:{&quot;isManuallyOverridden&quot;:false,&quot;citeprocText&quot;:&quot;(Fischer et al., 2020; Bennion et al., 2022)&quot;,&quot;manualOverrideText&quot;:&quot;&quot;},&quot;citationTag&quot;:&quot;MENDELEY_CITATION_v3_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&quot;,&quot;citationItems&quot;:[{&quot;id&quot;:&quot;e4194821-fb1b-3500-9de8-8712f70f0280&quot;,&quot;itemData&quot;:{&quot;type&quot;:&quot;article-journal&quot;,&quot;id&quot;:&quot;e4194821-fb1b-3500-9de8-8712f70f0280&quot;,&quot;title&quot;:&quot;Convergence and constraint in the cranial evolution of mosasaurid reptiles and early cetaceans&quot;,&quot;author&quot;:[{&quot;family&quot;:&quot;Bennion&quot;,&quot;given&quot;:&quot;Rebecca F.&quot;,&quot;parse-names&quot;:false,&quot;dropping-particle&quot;:&quot;&quot;,&quot;non-dropping-particle&quot;:&quot;&quot;},{&quot;family&quot;:&quot;MacLaren&quot;,&quot;given&quot;:&quot;Jamie A.&quot;,&quot;parse-names&quot;:false,&quot;dropping-particle&quot;:&quot;&quot;,&quot;non-dropping-particle&quot;:&quot;&quot;},{&quot;family&quot;:&quot;Coombs&quot;,&quot;given&quot;:&quot;Ellen J.&quot;,&quot;parse-names&quot;:false,&quot;dropping-particle&quot;:&quot;&quot;,&quot;non-dropping-particle&quot;:&quot;&quot;},{&quot;family&quot;:&quot;Marx&quot;,&quot;given&quot;:&quot;Felix G.&quot;,&quot;parse-names&quot;:false,&quot;dropping-particle&quot;:&quot;&quot;,&quot;non-dropping-particle&quot;:&quot;&quot;},{&quot;family&quot;:&quot;Lambert&quot;,&quot;given&quot;:&quot;Olivier&quot;,&quot;parse-names&quot;:false,&quot;dropping-particle&quot;:&quot;&quot;,&quot;non-dropping-particle&quot;:&quot;&quot;},{&quot;family&quot;:&quot;Fischer&quot;,&quot;given&quot;:&quot;Valentin&quot;,&quot;parse-names&quot;:false,&quot;dropping-particle&quot;:&quot;&quot;,&quot;non-dropping-particle&quot;:&quot;&quot;}],&quot;container-title&quot;:&quot;Paleobiology&quot;,&quot;container-title-short&quot;:&quot;Paleobiology&quot;,&quot;accessed&quot;:{&quot;date-parts&quot;:[[2022,10,3]]},&quot;DOI&quot;:&quot;10.1017/pab.2022.27&quot;,&quot;ISSN&quot;:&quot;0094-8373&quot;,&quot;URL&quot;:&quot;https://www.cambridge.org/core/product/identifier/S0094837322000276/type/journal_article&quot;,&quot;issued&quot;:{&quot;date-parts&quot;:[[2022,8,22]]},&quot;page&quot;:&quot;1-17&quot;,&quot;abstract&quot;:&quot;&lt;p&gt;The repeated return of tetrapods to aquatic life provides some of the best-known examples of convergent evolution. One comparison that has received relatively little focus is that of mosasaurids (a group of Late Cretaceous squamates) and archaic cetaceans (the ancestors of modern whales and dolphins), both of which show high levels of craniodental disparity, similar initial trends in locomotory evolution, and global distributions. Here we investigate convergence in skull ecomorphology during the initial aquatic radiations of these groups. A series of functionally informative ratios were calculated from 38 species, with ordination techniques used to reconstruct patterns of functional ecomorphospace occupation. The earliest fully aquatic members of each clade occupied different regions of ecomorphospace, with basilosaurids and early russellosaurines exhibiting marked differences in cranial functional morphology. Subsequent ecomorphological trajectories notably diverge: mosasaurids radiated across ecomorphospace with no clear pattern and numerous reversals, whereas cetaceans notably evolved toward shallower, more elongated snouts, perhaps as an adaptation for capturing smaller prey. Incomplete convergence between the two groups is present among megapredatory and longirostrine forms, suggesting stronger selection on cranial function in these two ecomorphologies. Our study highlights both the similarities and divergences in craniodental evolutionary trajectories between archaic cetaceans and mosasaurids, with convergences transcending their deeply divergent phylogenetic affinities.&lt;/p&gt;&quot;,&quot;publisher&quot;:&quot;Cambridge University Press&quot;},&quot;isTemporary&quot;:false},{&quot;id&quot;:&quot;20681394-1290-3449-a745-7db0f8c30a93&quot;,&quot;itemData&quot;:{&quot;type&quot;:&quot;article-journal&quot;,&quot;id&quot;:&quot;20681394-1290-3449-a745-7db0f8c30a93&quot;,&quot;title&quot;:&quot;The macroevolutionary landscape of short-necked plesiosaurians&quot;,&quot;author&quot;:[{&quot;family&quot;:&quot;Fischer&quot;,&quot;given&quot;:&quot;Valentin&quot;,&quot;parse-names&quot;:false,&quot;dropping-particle&quot;:&quot;&quot;,&quot;non-dropping-particle&quot;:&quot;&quot;},{&quot;family&quot;:&quot;Maclaren&quot;,&quot;given&quot;:&quot;Jamie A&quot;,&quot;parse-names&quot;:false,&quot;dropping-particle&quot;:&quot;&quot;,&quot;non-dropping-particle&quot;:&quot;&quot;},{&quot;family&quot;:&quot;Bennion&quot;,&quot;given&quot;:&quot;Rebecca F&quot;,&quot;parse-names&quot;:false,&quot;dropping-particle&quot;:&quot;&quot;,&quot;non-dropping-particle&quot;:&quot;&quot;},{&quot;family&quot;:&quot;Druckenmiller&quot;,&quot;given&quot;:&quot;Patrick S&quot;,&quot;parse-names&quot;:false,&quot;dropping-particle&quot;:&quot;&quot;,&quot;non-dropping-particle&quot;:&quot;&quot;},{&quot;family&quot;:&quot;Benson&quot;,&quot;given&quot;:&quot;Roger B J&quot;,&quot;parse-names&quot;:false,&quot;dropping-particle&quot;:&quot;&quot;,&quot;non-dropping-particle&quot;:&quot;&quot;}],&quot;container-title&quot;:&quot;Scientific Reports&quot;,&quot;container-title-short&quot;:&quot;Sci Rep&quot;,&quot;issued&quot;:{&quot;date-parts&quot;:[[2020]]}},&quot;isTemporary&quot;:false}]},{&quot;citationID&quot;:&quot;MENDELEY_CITATION_149ec826-a45d-4fe5-979b-67f29ef94e17&quot;,&quot;properties&quot;:{&quot;noteIndex&quot;:0},&quot;isEdited&quot;:false,&quot;manualOverride&quot;:{&quot;isManuallyOverridden&quot;:false,&quot;citeprocText&quot;:&quot;(MacLaren et al., 2022)&quot;,&quot;manualOverrideText&quot;:&quot;&quot;},&quot;citationItems&quot;:[{&quot;id&quot;:&quot;5237d622-7074-35e8-ba0c-fe24ae92cf85&quot;,&quot;itemData&quot;:{&quot;type&quot;:&quot;article-journal&quot;,&quot;id&quot;:&quot;5237d622-7074-35e8-ba0c-fe24ae92cf85&quot;,&quot;title&quot;:&quot;Global ecomorphological restructuring of dominant marine reptiles prior to the Cretaceous–Palaeogene mass extinction&quot;,&quot;author&quot;:[{&quot;family&quot;:&quot;MacLaren&quot;,&quot;given&quot;:&quot;Jamie A&quot;,&quot;parse-names&quot;:false,&quot;dropping-particle&quot;:&quot;&quot;,&quot;non-dropping-particle&quot;:&quot;&quot;},{&quot;family&quot;:&quot;Bennion&quot;,&quot;given&quot;:&quot;Rebecca F&quot;,&quot;parse-names&quot;:false,&quot;dropping-particle&quot;:&quot;&quot;,&quot;non-dropping-particle&quot;:&quot;&quot;},{&quot;family&quot;:&quot;Bardet&quot;,&quot;given&quot;:&quot;Nathalie&quot;,&quot;parse-names&quot;:false,&quot;dropping-particle&quot;:&quot;&quot;,&quot;non-dropping-particle&quot;:&quot;&quot;},{&quot;family&quot;:&quot;Fischer&quot;,&quot;given&quot;:&quot;Valentin&quot;,&quot;parse-names&quot;:false,&quot;dropping-particle&quot;:&quot;&quot;,&quot;non-dropping-particle&quot;:&quot;&quot;}],&quot;container-title&quot;:&quot;Proceedings of the Royal Society B: Biological Sciences&quot;,&quot;DOI&quot;:&quot;10.1098/rspb.2022.0585&quot;,&quot;URL&quot;:&quot;https://doi.org/10.1098/rspb.2022.0585&quot;,&quot;issued&quot;:{&quot;date-parts&quot;:[[2022,5,25]]},&quot;page&quot;:&quot;20220585&quot;,&quot;publisher&quot;:&quot;Royal Society&quot;,&quot;issue&quot;:&quot;1975&quot;,&quot;volume&quot;:&quot;289&quot;,&quot;container-title-short&quot;:&quot;&quot;},&quot;isTemporary&quot;:false}],&quot;citationTag&quot;:&quot;MENDELEY_CITATION_v3_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&quot;},{&quot;citationID&quot;:&quot;MENDELEY_CITATION_3bf9e7fe-24c1-44d8-9c69-577690fded6b&quot;,&quot;properties&quot;:{&quot;noteIndex&quot;:0},&quot;isEdited&quot;:false,&quot;manualOverride&quot;:{&quot;isManuallyOverridden&quot;:true,&quot;citeprocText&quot;:&quot;(Massare, 1987; Fischer et al., 2022)&quot;,&quot;manualOverrideText&quot;:&quot;Massare, (1987) and Fischer et al. (2022)&quot;},&quot;citationTag&quot;:&quot;MENDELEY_CITATION_v3_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&quot;,&quot;citationItems&quot;:[{&quot;id&quot;:&quot;b093d3b8-270f-337e-95a9-7872e039efe9&quot;,&quot;itemData&quot;:{&quot;type&quot;:&quot;article-journal&quot;,&quot;id&quot;:&quot;b093d3b8-270f-337e-95a9-7872e039efe9&quot;,&quot;title&quot;:&quot;Ecological signal in the size and shape of marine amniote teeth&quot;,&quot;author&quot;:[{&quot;family&quot;:&quot;Fischer&quot;,&quot;given&quot;:&quot;Valentin&quot;,&quot;parse-names&quot;:false,&quot;dropping-particle&quot;:&quot;&quot;,&quot;non-dropping-particle&quot;:&quot;&quot;},{&quot;family&quot;:&quot;Bennion&quot;,&quot;given&quot;:&quot;Rebecca F&quot;,&quot;parse-names&quot;:false,&quot;dropping-particle&quot;:&quot;&quot;,&quot;non-dropping-particle&quot;:&quot;&quot;},{&quot;family&quot;:&quot;Foffa&quot;,&quot;given&quot;:&quot;Davide&quot;,&quot;parse-names&quot;:false,&quot;dropping-particle&quot;:&quot;&quot;,&quot;non-dropping-particle&quot;:&quot;&quot;},{&quot;family&quot;:&quot;MacLaren&quot;,&quot;given&quot;:&quot;Jamie A&quot;,&quot;parse-names&quot;:false,&quot;dropping-particle&quot;:&quot;&quot;,&quot;non-dropping-particle&quot;:&quot;&quot;},{&quot;family&quot;:&quot;McCurry&quot;,&quot;given&quot;:&quot;Matthew R&quot;,&quot;parse-names&quot;:false,&quot;dropping-particle&quot;:&quot;&quot;,&quot;non-dropping-particle&quot;:&quot;&quot;},{&quot;family&quot;:&quot;Melstrom&quot;,&quot;given&quot;:&quot;Keegan M&quot;,&quot;parse-names&quot;:false,&quot;dropping-particle&quot;:&quot;&quot;,&quot;non-dropping-particle&quot;:&quot;&quot;},{&quot;family&quot;:&quot;Bardet&quot;,&quot;given&quot;:&quot;Nathalie&quot;,&quot;parse-names&quot;:false,&quot;dropping-particle&quot;:&quot;&quot;,&quot;non-dropping-particle&quot;:&quot;&quot;}],&quot;container-title&quot;:&quot;Proceedings of the Royal Society B: Biological Sciences&quot;,&quot;DOI&quot;:&quot;10.1098/rspb.2022.1214&quot;,&quot;URL&quot;:&quot;https://doi.org/10.1098/rspb.2022.1214&quot;,&quot;issued&quot;:{&quot;date-parts&quot;:[[2022,9,14]]},&quot;page&quot;:&quot;20221214&quot;,&quot;publisher&quot;:&quot;Royal Society&quot;,&quot;issue&quot;:&quot;1982&quot;,&quot;volume&quot;:&quot;289&quot;,&quot;container-title-short&quot;:&quot;&quot;},&quot;isTemporary&quot;:false},{&quot;id&quot;:&quot;179cda73-8ef3-311f-8c2b-a6a0c73a1632&quot;,&quot;itemData&quot;:{&quot;type&quot;:&quot;article-journal&quot;,&quot;id&quot;:&quot;179cda73-8ef3-311f-8c2b-a6a0c73a1632&quot;,&quot;title&quot;:&quot;Tooth morphology and prey preference of Mesozoic marine reptiles&quot;,&quot;author&quot;:[{&quot;family&quot;:&quot;Massare&quot;,&quot;given&quot;:&quot;Judy A.&quot;,&quot;parse-names&quot;:false,&quot;dropping-particle&quot;:&quot;&quot;,&quot;non-dropping-particle&quot;:&quot;&quot;}],&quot;title-short&quot;:&quot;Tooth morphology and prey preference of Mesozoic m&quot;,&quot;container-title&quot;:&quot;Journal of Vertebrate Paleontology&quot;,&quot;container-title-short&quot;:&quot;J Vertebr Paleontol&quot;,&quot;DOI&quot;:&quot;10.1080/02724634.1987.10011647&quot;,&quot;ISBN&quot;:&quot;02724634&quot;,&quot;ISSN&quot;:&quot;19372809&quot;,&quot;issued&quot;:{&quot;date-parts&quot;:[[1987]]},&quot;page&quot;:&quot;121-137&quot;,&quot;abstract&quot;:&quot;The large reptilian marine predators of the Mesozoic preyed upon pelagic animals such as bony fish, sharks, soft cephalopods, belemnoids, ammonoids, and even each other. All had undifferentiated conical teeth of one of several forms ranging from a blunt, bulbous shape to a slender, sharply pointed cone, to a robust, slightly compressed cone with two distinct cutting edges. Tooth form, along with tooth wear and occasionally preserved stomach contents, suggests the preferred prey of each species. Seven somewhat overlapping predator types, or guilds, can be defined on the basis of tooth form and prey preference. Members of each guild have tooth morphologies which fall within a defined range, and thus they probably shared the same preferred prey. The guilds present in six well-preserved faunas of the Jurassic and Cretaceous illustrate the structure of and changes in the large marine predator adaptive zone. Six guilds co-existed for most of the Jurassic. Although the composition of some of the guilds changed in the Middle Jurassic, the kinds and number of guilds remained constant. Sometime before the Late Cretaceous, however, there was a major reorganization of the large marine predator adaptive zone resulting in a reduction in the number of reptilian guilds to three. Although the number of guilds increased in the later part of the Late Cretaceous, reptilian predators never attained their earlier diversity before the Cretaceous-Tertiary extinction ended their reign as the dominant large marine predators.&quot;,&quot;issue&quot;:&quot;2&quot;,&quot;volume&quot;:&quot;7&quot;},&quot;isTemporary&quot;:false}]},{&quot;citationID&quot;:&quot;MENDELEY_CITATION_ccf3e490-f64c-41b8-9ccd-960bbf56438d&quot;,&quot;properties&quot;:{&quot;noteIndex&quot;:0},&quot;isEdited&quot;:false,&quot;manualOverride&quot;:{&quot;isManuallyOverridden&quot;:false,&quot;citeprocText&quot;:&quot;(Massare, 1987; Fischer et al., 2022)&quot;,&quot;manualOverrideText&quot;:&quot;&quot;},&quot;citationTag&quot;:&quot;MENDELEY_CITATION_v3_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&quot;,&quot;citationItems&quot;:[{&quot;id&quot;:&quot;b093d3b8-270f-337e-95a9-7872e039efe9&quot;,&quot;itemData&quot;:{&quot;type&quot;:&quot;article-journal&quot;,&quot;id&quot;:&quot;b093d3b8-270f-337e-95a9-7872e039efe9&quot;,&quot;title&quot;:&quot;Ecological signal in the size and shape of marine amniote teeth&quot;,&quot;author&quot;:[{&quot;family&quot;:&quot;Fischer&quot;,&quot;given&quot;:&quot;Valentin&quot;,&quot;parse-names&quot;:false,&quot;dropping-particle&quot;:&quot;&quot;,&quot;non-dropping-particle&quot;:&quot;&quot;},{&quot;family&quot;:&quot;Bennion&quot;,&quot;given&quot;:&quot;Rebecca F&quot;,&quot;parse-names&quot;:false,&quot;dropping-particle&quot;:&quot;&quot;,&quot;non-dropping-particle&quot;:&quot;&quot;},{&quot;family&quot;:&quot;Foffa&quot;,&quot;given&quot;:&quot;Davide&quot;,&quot;parse-names&quot;:false,&quot;dropping-particle&quot;:&quot;&quot;,&quot;non-dropping-particle&quot;:&quot;&quot;},{&quot;family&quot;:&quot;MacLaren&quot;,&quot;given&quot;:&quot;Jamie A&quot;,&quot;parse-names&quot;:false,&quot;dropping-particle&quot;:&quot;&quot;,&quot;non-dropping-particle&quot;:&quot;&quot;},{&quot;family&quot;:&quot;McCurry&quot;,&quot;given&quot;:&quot;Matthew R&quot;,&quot;parse-names&quot;:false,&quot;dropping-particle&quot;:&quot;&quot;,&quot;non-dropping-particle&quot;:&quot;&quot;},{&quot;family&quot;:&quot;Melstrom&quot;,&quot;given&quot;:&quot;Keegan M&quot;,&quot;parse-names&quot;:false,&quot;dropping-particle&quot;:&quot;&quot;,&quot;non-dropping-particle&quot;:&quot;&quot;},{&quot;family&quot;:&quot;Bardet&quot;,&quot;given&quot;:&quot;Nathalie&quot;,&quot;parse-names&quot;:false,&quot;dropping-particle&quot;:&quot;&quot;,&quot;non-dropping-particle&quot;:&quot;&quot;}],&quot;container-title&quot;:&quot;Proceedings of the Royal Society B: Biological Sciences&quot;,&quot;DOI&quot;:&quot;10.1098/rspb.2022.1214&quot;,&quot;URL&quot;:&quot;https://doi.org/10.1098/rspb.2022.1214&quot;,&quot;issued&quot;:{&quot;date-parts&quot;:[[2022,9,14]]},&quot;page&quot;:&quot;20221214&quot;,&quot;publisher&quot;:&quot;Royal Society&quot;,&quot;issue&quot;:&quot;1982&quot;,&quot;volume&quot;:&quot;289&quot;,&quot;container-title-short&quot;:&quot;&quot;},&quot;isTemporary&quot;:false},{&quot;id&quot;:&quot;179cda73-8ef3-311f-8c2b-a6a0c73a1632&quot;,&quot;itemData&quot;:{&quot;type&quot;:&quot;article-journal&quot;,&quot;id&quot;:&quot;179cda73-8ef3-311f-8c2b-a6a0c73a1632&quot;,&quot;title&quot;:&quot;Tooth morphology and prey preference of Mesozoic marine reptiles&quot;,&quot;author&quot;:[{&quot;family&quot;:&quot;Massare&quot;,&quot;given&quot;:&quot;Judy A.&quot;,&quot;parse-names&quot;:false,&quot;dropping-particle&quot;:&quot;&quot;,&quot;non-dropping-particle&quot;:&quot;&quot;}],&quot;title-short&quot;:&quot;Tooth morphology and prey preference of Mesozoic m&quot;,&quot;container-title&quot;:&quot;Journal of Vertebrate Paleontology&quot;,&quot;container-title-short&quot;:&quot;J Vertebr Paleontol&quot;,&quot;DOI&quot;:&quot;10.1080/02724634.1987.10011647&quot;,&quot;ISBN&quot;:&quot;02724634&quot;,&quot;ISSN&quot;:&quot;19372809&quot;,&quot;issued&quot;:{&quot;date-parts&quot;:[[1987]]},&quot;page&quot;:&quot;121-137&quot;,&quot;abstract&quot;:&quot;The large reptilian marine predators of the Mesozoic preyed upon pelagic animals such as bony fish, sharks, soft cephalopods, belemnoids, ammonoids, and even each other. All had undifferentiated conical teeth of one of several forms ranging from a blunt, bulbous shape to a slender, sharply pointed cone, to a robust, slightly compressed cone with two distinct cutting edges. Tooth form, along with tooth wear and occasionally preserved stomach contents, suggests the preferred prey of each species. Seven somewhat overlapping predator types, or guilds, can be defined on the basis of tooth form and prey preference. Members of each guild have tooth morphologies which fall within a defined range, and thus they probably shared the same preferred prey. The guilds present in six well-preserved faunas of the Jurassic and Cretaceous illustrate the structure of and changes in the large marine predator adaptive zone. Six guilds co-existed for most of the Jurassic. Although the composition of some of the guilds changed in the Middle Jurassic, the kinds and number of guilds remained constant. Sometime before the Late Cretaceous, however, there was a major reorganization of the large marine predator adaptive zone resulting in a reduction in the number of reptilian guilds to three. Although the number of guilds increased in the later part of the Late Cretaceous, reptilian predators never attained their earlier diversity before the Cretaceous-Tertiary extinction ended their reign as the dominant large marine predators.&quot;,&quot;issue&quot;:&quot;2&quot;,&quot;volume&quot;:&quot;7&quot;},&quot;isTemporary&quot;:false}]},{&quot;citationID&quot;:&quot;MENDELEY_CITATION_1d3b8e61-4763-4c23-81a9-796fb3636434&quot;,&quot;properties&quot;:{&quot;noteIndex&quot;:0},&quot;isEdited&quot;:false,&quot;manualOverride&quot;:{&quot;isManuallyOverridden&quot;:true,&quot;citeprocText&quot;:&quot;(Massare, 1987; GROßMANN, 2007)&quot;,&quot;manualOverrideText&quot;:&quot;(Massare, 1987; Grossman, 2007)&quot;},&quot;citationTag&quot;:&quot;MENDELEY_CITATION_v3_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&quot;,&quot;citationItems&quot;:[{&quot;id&quot;:&quot;126661df-f3ec-34cf-bbcc-9e5f289f6f63&quot;,&quot;itemData&quot;:{&quot;type&quot;:&quot;article-journal&quot;,&quot;id&quot;:&quot;126661df-f3ec-34cf-bbcc-9e5f289f6f63&quot;,&quot;title&quot;:&quot;The taxonomic and phylogenetic position of the Plesiosauroidea from the Lower Jurassic Posidonia shale of South-West Germany&quot;,&quot;author&quot;:[{&quot;family&quot;:&quot;GROßMANN&quot;,&quot;given&quot;:&quot;FRANZISKA&quot;,&quot;parse-names&quot;:false,&quot;dropping-particle&quot;:&quot;&quot;,&quot;non-dropping-particle&quot;:&quot;&quot;}],&quot;container-title&quot;:&quot;Palaeontology&quot;,&quot;container-title-short&quot;:&quot;Palaeontology&quot;,&quot;DOI&quot;:&quot;https://doi.org/10.1111/j.1475-4983.2007.00654.x&quot;,&quot;ISSN&quot;:&quot;0031-0239&quot;,&quot;URL&quot;:&quot;https://doi.org/10.1111/j.1475-4983.2007.00654.x&quot;,&quot;issued&quot;:{&quot;date-parts&quot;:[[2007,5,1]]},&quot;page&quot;:&quot;545-564&quot;,&quot;abstract&quot;:&quot;Abstract:? The two plesiosauroid species from the Posidonia shale of Holzmaden, ?Plesiosaurus?guilelmiimperatoris and ?Plesiosaurus?brachypterygius, do not belong to Plesiosaurus but form new monotypic genera. The new genus Hydrorion is erected for ?P.?brachypterygius, and the genus Seeleyosaurus is re-established for ?P.?guilelmiimperatoris. The recently described species Plesiopterys wildii is regarded as a junior synonym of S.?guilelmiimperatoris. A short phylogenetic analysis shows that S.?guilelmiimperatoris and Muraenosaurus are basal elasmosaurs. H.?brachypterygius, Occitanosaurus tournemirensis from France and Microcleidus homalospondylus from England form a monophyletic clade, which is the sister taxon to the Cretaceous elasmosaurs. A palaeobiogeographical comparison of plesiosaur localities in the Lower Jurassic shows distinct palaeobiogeographical zones for the Toarcian, with different plesiosaur taxa in England, Germany and France.&quot;,&quot;publisher&quot;:&quot;John Wiley &amp; Sons, Ltd&quot;,&quot;issue&quot;:&quot;3&quot;,&quot;volume&quot;:&quot;50&quot;},&quot;isTemporary&quot;:false},{&quot;id&quot;:&quot;179cda73-8ef3-311f-8c2b-a6a0c73a1632&quot;,&quot;itemData&quot;:{&quot;type&quot;:&quot;article-journal&quot;,&quot;id&quot;:&quot;179cda73-8ef3-311f-8c2b-a6a0c73a1632&quot;,&quot;title&quot;:&quot;Tooth morphology and prey preference of Mesozoic marine reptiles&quot;,&quot;author&quot;:[{&quot;family&quot;:&quot;Massare&quot;,&quot;given&quot;:&quot;Judy A.&quot;,&quot;parse-names&quot;:false,&quot;dropping-particle&quot;:&quot;&quot;,&quot;non-dropping-particle&quot;:&quot;&quot;}],&quot;title-short&quot;:&quot;Tooth morphology and prey preference of Mesozoic m&quot;,&quot;container-title&quot;:&quot;Journal of Vertebrate Paleontology&quot;,&quot;container-title-short&quot;:&quot;J Vertebr Paleontol&quot;,&quot;DOI&quot;:&quot;10.1080/02724634.1987.10011647&quot;,&quot;ISBN&quot;:&quot;02724634&quot;,&quot;ISSN&quot;:&quot;19372809&quot;,&quot;issued&quot;:{&quot;date-parts&quot;:[[1987]]},&quot;page&quot;:&quot;121-137&quot;,&quot;abstract&quot;:&quot;The large reptilian marine predators of the Mesozoic preyed upon pelagic animals such as bony fish, sharks, soft cephalopods, belemnoids, ammonoids, and even each other. All had undifferentiated conical teeth of one of several forms ranging from a blunt, bulbous shape to a slender, sharply pointed cone, to a robust, slightly compressed cone with two distinct cutting edges. Tooth form, along with tooth wear and occasionally preserved stomach contents, suggests the preferred prey of each species. Seven somewhat overlapping predator types, or guilds, can be defined on the basis of tooth form and prey preference. Members of each guild have tooth morphologies which fall within a defined range, and thus they probably shared the same preferred prey. The guilds present in six well-preserved faunas of the Jurassic and Cretaceous illustrate the structure of and changes in the large marine predator adaptive zone. Six guilds co-existed for most of the Jurassic. Although the composition of some of the guilds changed in the Middle Jurassic, the kinds and number of guilds remained constant. Sometime before the Late Cretaceous, however, there was a major reorganization of the large marine predator adaptive zone resulting in a reduction in the number of reptilian guilds to three. Although the number of guilds increased in the later part of the Late Cretaceous, reptilian predators never attained their earlier diversity before the Cretaceous-Tertiary extinction ended their reign as the dominant large marine predators.&quot;,&quot;issue&quot;:&quot;2&quot;,&quot;volume&quot;:&quot;7&quot;},&quot;isTemporary&quot;:false}]},{&quot;citationID&quot;:&quot;MENDELEY_CITATION_0be9c76a-297a-4bd5-85c2-41d2699a65d6&quot;,&quot;properties&quot;:{&quot;noteIndex&quot;:0},&quot;isEdited&quot;:false,&quot;manualOverride&quot;:{&quot;isManuallyOverridden&quot;:false,&quot;citeprocText&quot;:&quot;(Rieppel, 2002)&quot;,&quot;manualOverrideText&quot;:&quot;&quot;},&quot;citationTag&quot;:&quot;MENDELEY_CITATION_v3_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&quot;,&quot;citationItems&quot;:[{&quot;id&quot;:&quot;a0392cd3-c0a6-3499-9d6b-5bf8ac038e2b&quot;,&quot;itemData&quot;:{&quot;type&quot;:&quot;article-journal&quot;,&quot;id&quot;:&quot;a0392cd3-c0a6-3499-9d6b-5bf8ac038e2b&quot;,&quot;title&quot;:&quot;Feeding mechanics in Triassic stem-group sauropterygians : the anatomy of a successful invasion of Mesozoic seas&quot;,&quot;author&quot;:[{&quot;family&quot;:&quot;Rieppel&quot;,&quot;given&quot;:&quot;Olivier&quot;,&quot;parse-names&quot;:false,&quot;dropping-particle&quot;:&quot;&quot;,&quot;non-dropping-particle&quot;:&quot;&quot;}],&quot;container-title&quot;:&quot;Zoological Journal of the Linnean Society&quot;,&quot;container-title-short&quot;:&quot;Zool J Linn Soc&quot;,&quot;issued&quot;:{&quot;date-parts&quot;:[[2002]]},&quot;page&quot;:&quot;33-63&quot;,&quot;volume&quot;:&quot;135&quot;},&quot;isTemporary&quot;:false}]},{&quot;citationID&quot;:&quot;MENDELEY_CITATION_5d6ccff6-b5c7-41f4-9a5f-bb8f5ed3a54f&quot;,&quot;properties&quot;:{&quot;noteIndex&quot;:0},&quot;isEdited&quot;:false,&quot;manualOverride&quot;:{&quot;isManuallyOverridden&quot;:false,&quot;citeprocText&quot;:&quot;(O’Keefe, 2001)&quot;,&quot;manualOverrideText&quot;:&quot;&quot;},&quot;citationTag&quot;:&quot;MENDELEY_CITATION_v3_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&quot;,&quot;citationItems&quot;:[{&quot;id&quot;:&quot;66e25f31-f133-3038-a9c5-698fef6a55aa&quot;,&quot;itemData&quot;:{&quot;type&quot;:&quot;article-journal&quot;,&quot;id&quot;:&quot;66e25f31-f133-3038-a9c5-698fef6a55aa&quot;,&quot;title&quot;:&quot;A cladistic analysis and taxonomic revision of the Plesiosauria (Reptilia:Sauropterygia)&quot;,&quot;author&quot;:[{&quot;family&quot;:&quot;O'Keefe&quot;,&quot;given&quot;:&quot;Frank Robin&quot;,&quot;parse-names&quot;:false,&quot;dropping-particle&quot;:&quot;&quot;,&quot;non-dropping-particle&quot;:&quot;&quot;}],&quot;container-title&quot;:&quot;Acta Zoological Fennica&quot;,&quot;ISBN&quot;:&quot;9519481583&quot;,&quot;issued&quot;:{&quot;date-parts&quot;:[[2001]]},&quot;page&quot;:&quot;1-63&quot;,&quot;volume&quot;:&quot;213&quot;,&quot;container-title-short&quot;:&quot;&quot;},&quot;isTemporary&quot;:false}]},{&quot;citationID&quot;:&quot;MENDELEY_CITATION_5f77f88e-ee52-4157-b878-43911638d92d&quot;,&quot;properties&quot;:{&quot;noteIndex&quot;:0},&quot;isEdited&quot;:false,&quot;manualOverride&quot;:{&quot;isManuallyOverridden&quot;:false,&quot;citeprocText&quot;:&quot;(Krahl, 2021)&quot;,&quot;manualOverrideText&quot;:&quot;&quot;},&quot;citationTag&quot;:&quot;MENDELEY_CITATION_v3_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&quot;,&quot;citationItems&quot;:[{&quot;id&quot;:&quot;90576235-441a-3cb9-8349-63c9c0941ada&quot;,&quot;itemData&quot;:{&quot;type&quot;:&quot;article-journal&quot;,&quot;id&quot;:&quot;90576235-441a-3cb9-8349-63c9c0941ada&quot;,&quot;title&quot;:&quot;The locomotory apparatus and paraxial swimming in fossil and living marine reptiles: comparing Nothosauroidea, Plesiosauria, and Chelonioidea&quot;,&quot;author&quot;:[{&quot;family&quot;:&quot;Krahl&quot;,&quot;given&quot;:&quot;Anna&quot;,&quot;parse-names&quot;:false,&quot;dropping-particle&quot;:&quot;&quot;,&quot;non-dropping-particle&quot;:&quot;&quot;}],&quot;container-title&quot;:&quot;PalZ&quot;,&quot;DOI&quot;:&quot;10.1007/s12542-021-00563-w&quot;,&quot;ISSN&quot;:&quot;1867-6812&quot;,&quot;URL&quot;:&quot;https://doi.org/10.1007/s12542-021-00563-w&quot;,&quot;issued&quot;:{&quot;date-parts&quot;:[[2021]]},&quot;page&quot;:&quot;483-501&quot;,&quot;abstract&quot;:&quot;The terrestrial origins of the diapsid Sauropterygia and Testudines are uncertain, with the latter being highly controversially discussed to this day. For only 15 Ma, Nothosauroidea lived in shallow-marine seas of the Triassic. Contrastingly, the pelagic Plesiosauria evolved in the Late Triassic, dispersed globally, and inhabited the oceans of the Jurassic and Cretaceous for approximately 135 Ma. Since the Cretaceous (~ 100 Ma), Chelonioidea, the modern sea turtles, have populated the oceans. All three groups evolved aquatic paraxial locomotion. Nothosaurs swam with their foreflippers, supported by the swimming tail. Plesiosaurs are the only tetrapods to have ever evolved four hydrofoil-like flippers. The plesiosaur flipper beat cycle has been debated for nearly two centuries. The different proposed locomotory styles (rowing, rowing-flight, underwater flight) are discussed in this review. A fourth gait that is employed by Carettochelys insculpta, which combines rowing and flying, is introduced. The osteology of the locomotory apparatus of nothosaurs and plesiosaurs is reviewed and compared to that of extant underwater-flying Chelonioidea. In conclusion, underwater flight remains the favoured locomotory style for plesiosaurs. Also, the review reveals that nothosaur locomotion has largely remained unstudied. Further, our understanding of joint morphologies and mobilities of the foreflipper in nothosaurs, plesiosaurs, and even recent sea turtles, and of the hindflipper in plesiosaurs, is very limited. It is crucial to the discussion of locomotion, to find out, if certain limb cycles were even possible, as evidence seems to point to the improbability of a rowing motion because of limited humerus and femur long axis rotation in plesiosaurs.&quot;,&quot;issue&quot;:&quot;3&quot;,&quot;volume&quot;:&quot;95&quot;,&quot;container-title-short&quot;:&quot;&quot;},&quot;isTemporary&quot;:false}]},{&quot;citationID&quot;:&quot;MENDELEY_CITATION_faf5e1fa-5799-4e71-9def-232ead544367&quot;,&quot;properties&quot;:{&quot;noteIndex&quot;:0},&quot;isEdited&quot;:false,&quot;manualOverride&quot;:{&quot;isManuallyOverridden&quot;:false,&quot;citeprocText&quot;:&quot;(Krahl, 2021)&quot;,&quot;manualOverrideText&quot;:&quot;&quot;},&quot;citationTag&quot;:&quot;MENDELEY_CITATION_v3_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&quot;,&quot;citationItems&quot;:[{&quot;id&quot;:&quot;90576235-441a-3cb9-8349-63c9c0941ada&quot;,&quot;itemData&quot;:{&quot;type&quot;:&quot;article-journal&quot;,&quot;id&quot;:&quot;90576235-441a-3cb9-8349-63c9c0941ada&quot;,&quot;title&quot;:&quot;The locomotory apparatus and paraxial swimming in fossil and living marine reptiles: comparing Nothosauroidea, Plesiosauria, and Chelonioidea&quot;,&quot;author&quot;:[{&quot;family&quot;:&quot;Krahl&quot;,&quot;given&quot;:&quot;Anna&quot;,&quot;parse-names&quot;:false,&quot;dropping-particle&quot;:&quot;&quot;,&quot;non-dropping-particle&quot;:&quot;&quot;}],&quot;container-title&quot;:&quot;PalZ&quot;,&quot;DOI&quot;:&quot;10.1007/s12542-021-00563-w&quot;,&quot;ISSN&quot;:&quot;1867-6812&quot;,&quot;URL&quot;:&quot;https://doi.org/10.1007/s12542-021-00563-w&quot;,&quot;issued&quot;:{&quot;date-parts&quot;:[[2021]]},&quot;page&quot;:&quot;483-501&quot;,&quot;abstract&quot;:&quot;The terrestrial origins of the diapsid Sauropterygia and Testudines are uncertain, with the latter being highly controversially discussed to this day. For only 15 Ma, Nothosauroidea lived in shallow-marine seas of the Triassic. Contrastingly, the pelagic Plesiosauria evolved in the Late Triassic, dispersed globally, and inhabited the oceans of the Jurassic and Cretaceous for approximately 135 Ma. Since the Cretaceous (~ 100 Ma), Chelonioidea, the modern sea turtles, have populated the oceans. All three groups evolved aquatic paraxial locomotion. Nothosaurs swam with their foreflippers, supported by the swimming tail. Plesiosaurs are the only tetrapods to have ever evolved four hydrofoil-like flippers. The plesiosaur flipper beat cycle has been debated for nearly two centuries. The different proposed locomotory styles (rowing, rowing-flight, underwater flight) are discussed in this review. A fourth gait that is employed by Carettochelys insculpta, which combines rowing and flying, is introduced. The osteology of the locomotory apparatus of nothosaurs and plesiosaurs is reviewed and compared to that of extant underwater-flying Chelonioidea. In conclusion, underwater flight remains the favoured locomotory style for plesiosaurs. Also, the review reveals that nothosaur locomotion has largely remained unstudied. Further, our understanding of joint morphologies and mobilities of the foreflipper in nothosaurs, plesiosaurs, and even recent sea turtles, and of the hindflipper in plesiosaurs, is very limited. It is crucial to the discussion of locomotion, to find out, if certain limb cycles were even possible, as evidence seems to point to the improbability of a rowing motion because of limited humerus and femur long axis rotation in plesiosaurs.&quot;,&quot;issue&quot;:&quot;3&quot;,&quot;volume&quot;:&quot;95&quot;,&quot;container-title-short&quot;:&quot;&quot;},&quot;isTemporary&quot;:false}]},{&quot;citationID&quot;:&quot;MENDELEY_CITATION_e823f887-9004-4b50-ab2a-0ee54fb813e6&quot;,&quot;properties&quot;:{&quot;noteIndex&quot;:0},&quot;isEdited&quot;:false,&quot;manualOverride&quot;:{&quot;isManuallyOverridden&quot;:false,&quot;citeprocText&quot;:&quot;(Carroll, Gaskill &amp;#38; Whittington, 1985; Sues, 1987; Krahl, 2021)&quot;,&quot;manualOverrideText&quot;:&quot;&quot;},&quot;citationTag&quot;:&quot;MENDELEY_CITATION_v3_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&quot;,&quot;citationItems&quot;:[{&quot;id&quot;:&quot;bc67099a-0e3e-38bf-9531-ada3e169ecb2&quot;,&quot;itemData&quot;:{&quot;type&quot;:&quot;article-journal&quot;,&quot;id&quot;:&quot;bc67099a-0e3e-38bf-9531-ada3e169ecb2&quot;,&quot;title&quot;:&quot;Postcranial skeleton of Pistosaurus and interrelationships of the Sauropterygia (Diapsida)&quot;,&quot;author&quot;:[{&quot;family&quot;:&quot;Sues&quot;,&quot;given&quot;:&quot;H.-D.&quot;,&quot;parse-names&quot;:false,&quot;dropping-particle&quot;:&quot;&quot;,&quot;non-dropping-particle&quot;:&quot;&quot;}],&quot;container-title&quot;:&quot;Zoological Journal of the Linnean Society&quot;,&quot;container-title-short&quot;:&quot;Zool J Linn Soc&quot;,&quot;DOI&quot;:&quot;10.1111/j.1096-3642.1987.tb01351.x&quot;,&quot;ISSN&quot;:&quot;0024-4082&quot;,&quot;URL&quot;:&quot;https://doi.org/10.1111/j.1096-3642.1987.tb01351.x&quot;,&quot;issued&quot;:{&quot;date-parts&quot;:[[1987,6,1]]},&quot;page&quot;:&quot;109-131&quot;,&quot;abstract&quot;:&quot;Postcranial remains referable to the enigmatic sauropterygian Pistosaurus longaevus, from the Hauptmuschelkalk (Middle Triassic) of southern Germany, are described and comparisons are made with other sauropterygian groups. A phylogenetic hypothesis of sauropterygian interrelationships is presented. The Sauropterygia are most closely related to the Lepidosauromorpha. Pistosaurus most closely resembles the Plesiosauria in a number of cranial and postcranial features.&quot;,&quot;issue&quot;:&quot;2&quot;,&quot;volume&quot;:&quot;90&quot;},&quot;isTemporary&quot;:false},{&quot;id&quot;:&quot;2f23b264-26b1-3078-bc78-ed297ed7ebfd&quot;,&quot;itemData&quot;:{&quot;type&quot;:&quot;article-journal&quot;,&quot;id&quot;:&quot;2f23b264-26b1-3078-bc78-ed297ed7ebfd&quot;,&quot;title&quot;:&quot;The nothosaur Pachypleurosaurus and the origin of plesiosaurs&quot;,&quot;author&quot;:[{&quot;family&quot;:&quot;Carroll&quot;,&quot;given&quot;:&quot;R L&quot;,&quot;parse-names&quot;:false,&quot;dropping-particle&quot;:&quot;&quot;,&quot;non-dropping-particle&quot;:&quot;&quot;},{&quot;family&quot;:&quot;Gaskill&quot;,&quot;given&quot;:&quot;Pamela&quot;,&quot;parse-names&quot;:false,&quot;dropping-particle&quot;:&quot;&quot;,&quot;non-dropping-particle&quot;:&quot;&quot;},{&quot;family&quot;:&quot;Whittington&quot;,&quot;given&quot;:&quot;Harry Blackmore&quot;,&quot;parse-names&quot;:false,&quot;dropping-particle&quot;:&quot;&quot;,&quot;non-dropping-particle&quot;:&quot;&quot;}],&quot;container-title&quot;:&quot;Philosophical Transactions of the Royal Society of London. B, Biological Sciences&quot;,&quot;DOI&quot;:&quot;10.1098/rstb.1985.0091&quot;,&quot;URL&quot;:&quot;https://doi.org/10.1098/rstb.1985.0091&quot;,&quot;issued&quot;:{&quot;date-parts&quot;:[[1985,4,16]]},&quot;page&quot;:&quot;343-393&quot;,&quot;publisher&quot;:&quot;Royal Society&quot;,&quot;issue&quot;:&quot;1139&quot;,&quot;volume&quot;:&quot;309&quot;,&quot;container-title-short&quot;:&quot;&quot;},&quot;isTemporary&quot;:false},{&quot;id&quot;:&quot;90576235-441a-3cb9-8349-63c9c0941ada&quot;,&quot;itemData&quot;:{&quot;type&quot;:&quot;article-journal&quot;,&quot;id&quot;:&quot;90576235-441a-3cb9-8349-63c9c0941ada&quot;,&quot;title&quot;:&quot;The locomotory apparatus and paraxial swimming in fossil and living marine reptiles: comparing Nothosauroidea, Plesiosauria, and Chelonioidea&quot;,&quot;author&quot;:[{&quot;family&quot;:&quot;Krahl&quot;,&quot;given&quot;:&quot;Anna&quot;,&quot;parse-names&quot;:false,&quot;dropping-particle&quot;:&quot;&quot;,&quot;non-dropping-particle&quot;:&quot;&quot;}],&quot;container-title&quot;:&quot;PalZ&quot;,&quot;DOI&quot;:&quot;10.1007/s12542-021-00563-w&quot;,&quot;ISSN&quot;:&quot;1867-6812&quot;,&quot;URL&quot;:&quot;https://doi.org/10.1007/s12542-021-00563-w&quot;,&quot;issued&quot;:{&quot;date-parts&quot;:[[2021]]},&quot;page&quot;:&quot;483-501&quot;,&quot;abstract&quot;:&quot;The terrestrial origins of the diapsid Sauropterygia and Testudines are uncertain, with the latter being highly controversially discussed to this day. For only 15 Ma, Nothosauroidea lived in shallow-marine seas of the Triassic. Contrastingly, the pelagic Plesiosauria evolved in the Late Triassic, dispersed globally, and inhabited the oceans of the Jurassic and Cretaceous for approximately 135 Ma. Since the Cretaceous (~ 100 Ma), Chelonioidea, the modern sea turtles, have populated the oceans. All three groups evolved aquatic paraxial locomotion. Nothosaurs swam with their foreflippers, supported by the swimming tail. Plesiosaurs are the only tetrapods to have ever evolved four hydrofoil-like flippers. The plesiosaur flipper beat cycle has been debated for nearly two centuries. The different proposed locomotory styles (rowing, rowing-flight, underwater flight) are discussed in this review. A fourth gait that is employed by Carettochelys insculpta, which combines rowing and flying, is introduced. The osteology of the locomotory apparatus of nothosaurs and plesiosaurs is reviewed and compared to that of extant underwater-flying Chelonioidea. In conclusion, underwater flight remains the favoured locomotory style for plesiosaurs. Also, the review reveals that nothosaur locomotion has largely remained unstudied. Further, our understanding of joint morphologies and mobilities of the foreflipper in nothosaurs, plesiosaurs, and even recent sea turtles, and of the hindflipper in plesiosaurs, is very limited. It is crucial to the discussion of locomotion, to find out, if certain limb cycles were even possible, as evidence seems to point to the improbability of a rowing motion because of limited humerus and femur long axis rotation in plesiosaurs.&quot;,&quot;issue&quot;:&quot;3&quot;,&quot;volume&quot;:&quot;95&quot;,&quot;container-title-short&quot;:&quot;&quot;},&quot;isTemporary&quot;:false}]},{&quot;citationID&quot;:&quot;MENDELEY_CITATION_13138381-fd53-4c52-8cf3-9b9253ecdc3f&quot;,&quot;properties&quot;:{&quot;noteIndex&quot;:0},&quot;isEdited&quot;:false,&quot;manualOverride&quot;:{&quot;isManuallyOverridden&quot;:false,&quot;citeprocText&quot;:&quot;(Zeffer, Johansson &amp;#38; Marmebro, 2003; Hinić-Frlog &amp;#38; Motani, 2010)&quot;,&quot;manualOverrideText&quot;:&quot;&quot;},&quot;citationTag&quot;:&quot;MENDELEY_CITATION_v3_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&quot;,&quot;citationItems&quot;:[{&quot;id&quot;:&quot;1b779047-b9d4-3a98-a197-1d3b428027aa&quot;,&quot;itemData&quot;:{&quot;type&quot;:&quot;article-journal&quot;,&quot;id&quot;:&quot;1b779047-b9d4-3a98-a197-1d3b428027aa&quot;,&quot;title&quot;:&quot;Functional correlation between habitat use and leg morphology in birds (Aves)&quot;,&quot;author&quot;:[{&quot;family&quot;:&quot;Zeffer&quot;,&quot;given&quot;:&quot;Anne&quot;,&quot;parse-names&quot;:false,&quot;dropping-particle&quot;:&quot;&quot;,&quot;non-dropping-particle&quot;:&quot;&quot;},{&quot;family&quot;:&quot;Johansson&quot;,&quot;given&quot;:&quot;L Christopher&quot;,&quot;parse-names&quot;:false,&quot;dropping-particle&quot;:&quot;&quot;,&quot;non-dropping-particle&quot;:&quot;&quot;},{&quot;family&quot;:&quot;Marmebro&quot;,&quot;given&quot;:&quot;Åsa&quot;,&quot;parse-names&quot;:false,&quot;dropping-particle&quot;:&quot;&quot;,&quot;non-dropping-particle&quot;:&quot;&quot;}],&quot;container-title&quot;:&quot;Biological Journal of the Linnean Society&quot;,&quot;DOI&quot;:&quot;10.1046/j.1095-8312.2003.00200.x&quot;,&quot;ISSN&quot;:&quot;0024-4066&quot;,&quot;issued&quot;:{&quot;date-parts&quot;:[[2003,7]]},&quot;page&quot;:&quot;461-484&quot;,&quot;issue&quot;:&quot;3&quot;,&quot;volume&quot;:&quot;79&quot;,&quot;container-title-short&quot;:&quot;&quot;},&quot;isTemporary&quot;:false},{&quot;id&quot;:&quot;9e6f8eec-24b8-36ff-bc6d-53bd83535b60&quot;,&quot;itemData&quot;:{&quot;type&quot;:&quot;article-journal&quot;,&quot;id&quot;:&quot;9e6f8eec-24b8-36ff-bc6d-53bd83535b60&quot;,&quot;title&quot;:&quot;Relationship between osteology and aquatic locomotion in birds: determining modes of locomotion in extinct Ornithurae&quot;,&quot;author&quot;:[{&quot;family&quot;:&quot;Hinić-Frlog&quot;,&quot;given&quot;:&quot;S&quot;,&quot;parse-names&quot;:false,&quot;dropping-particle&quot;:&quot;&quot;,&quot;non-dropping-particle&quot;:&quot;&quot;},{&quot;family&quot;:&quot;Motani&quot;,&quot;given&quot;:&quot;R.&quot;,&quot;parse-names&quot;:false,&quot;dropping-particle&quot;:&quot;&quot;,&quot;non-dropping-particle&quot;:&quot;&quot;}],&quot;container-title&quot;:&quot;Journal of Evolutionary Biology&quot;,&quot;container-title-short&quot;:&quot;J Evol Biol&quot;,&quot;DOI&quot;:&quot;https://doi.org/10.1111/j.1420-9101.2009.01909.x&quot;,&quot;ISSN&quot;:&quot;1010-061X&quot;,&quot;URL&quot;:&quot;https://doi.org/10.1111/j.1420-9101.2009.01909.x&quot;,&quot;issued&quot;:{&quot;date-parts&quot;:[[2010,2,1]]},&quot;page&quot;:&quot;372-385&quot;,&quot;abstract&quot;:&quot;Abstract The evolutionary history of aquatic invasion in birds would be incomplete without incorporation of extinct species. We show that aquatic affinities in fossil birds can be inferred by multivariate analysis of skeletal features and locomotion of 245 species of extant birds. Regularized discriminant analyses revealed that measurements of appendicular skeletons successfully separated diving birds from surface swimmers and flyers, while also discriminating among different underwater modes of swimming. The high accuracy of this method allows detection of skeletal characteristics that are indicative of aquatic locomotion and inference of such locomotion in bird species with insufficient behavioural information. Statistical predictions based on the analyses confirm qualitative assessments for both foot-propelled (Hesperornithiformes) and wing-propelled (Copepteryx) underwater locomotion in fossil birds. This is the first quantitative inference of underwater modes of swimming in fossil birds, enabling future studies of locomotion in extinct birds and evolutionary transitions among locomotor modes in avian lineage.&quot;,&quot;publisher&quot;:&quot;John Wiley &amp; Sons, Ltd&quot;,&quot;issue&quot;:&quot;2&quot;,&quot;volume&quot;:&quot;23&quot;},&quot;isTemporary&quot;:false}]},{&quot;citationID&quot;:&quot;MENDELEY_CITATION_4fac067a-d204-428f-bc21-73a42b50ba38&quot;,&quot;properties&quot;:{&quot;noteIndex&quot;:0},&quot;isEdited&quot;:false,&quot;manualOverride&quot;:{&quot;isManuallyOverridden&quot;:false,&quot;citeprocText&quot;:&quot;(Taylor, 1987; Massare, 1988)&quot;,&quot;manualOverrideText&quot;:&quot;&quot;},&quot;citationTag&quot;:&quot;MENDELEY_CITATION_v3_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&quot;,&quot;citationItems&quot;:[{&quot;id&quot;:&quot;ed788385-de39-332b-9da7-8ca8e20d1cd7&quot;,&quot;itemData&quot;:{&quot;type&quot;:&quot;article-journal&quot;,&quot;id&quot;:&quot;ed788385-de39-332b-9da7-8ca8e20d1cd7&quot;,&quot;title&quot;:&quot;How tetrapods feed in the water: a funtional analysis by paradigm&quot;,&quot;author&quot;:[{&quot;family&quot;:&quot;Taylor&quot;,&quot;given&quot;:&quot;Michael Alan&quot;,&quot;parse-names&quot;:false,&quot;dropping-particle&quot;:&quot;&quot;,&quot;non-dropping-particle&quot;:&quot;&quot;}],&quot;container-title&quot;:&quot;Zoological Journal of the Linnean Society&quot;,&quot;container-title-short&quot;:&quot;Zool J Linn Soc&quot;,&quot;issued&quot;:{&quot;date-parts&quot;:[[1987]]},&quot;page&quot;:&quot;171-195&quot;,&quot;volume&quot;:&quot;91&quot;},&quot;isTemporary&quot;:false},{&quot;id&quot;:&quot;3af34c7f-f22d-3015-9c95-58039b33ff97&quot;,&quot;itemData&quot;:{&quot;type&quot;:&quot;article-journal&quot;,&quot;id&quot;:&quot;3af34c7f-f22d-3015-9c95-58039b33ff97&quot;,&quot;title&quot;:&quot;Swimming capabilities of Mesozoic marine reptiles: implications for the methods of predation&quot;,&quot;author&quot;:[{&quot;family&quot;:&quot;Massare&quot;,&quot;given&quot;:&quot;Judy A&quot;,&quot;parse-names&quot;:false,&quot;dropping-particle&quot;:&quot;&quot;,&quot;non-dropping-particle&quot;:&quot;&quot;}],&quot;title-short&quot;:&quot;Swimming capabilities of Mesozoic marine reptiles:&quot;,&quot;container-title&quot;:&quot;Palaeobiology&quot;,&quot;issued&quot;:{&quot;date-parts&quot;:[[1988]]},&quot;page&quot;:&quot;187-205&quot;,&quot;volume&quot;:&quot;14&quot;,&quot;container-title-short&quot;:&quot;&quot;},&quot;isTemporary&quot;:false}]}]"/>
    <we:property name="MENDELEY_CITATIONS_LOCALE_CODE" value="&quot;en-US&quot;"/>
    <we:property name="MENDELEY_CITATIONS_STYLE" value="{&quot;id&quot;:&quot;https://www.zotero.org/styles/peerj&quot;,&quot;title&quot;:&quot;PeerJ&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4FFEB0-6C18-834C-BF43-A4E636B02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36</Pages>
  <Words>5495</Words>
  <Characters>30225</Characters>
  <Application>Microsoft Office Word</Application>
  <DocSecurity>0</DocSecurity>
  <Lines>251</Lines>
  <Paragraphs>71</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35649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Laboury Antoine</dc:creator>
  <cp:keywords/>
  <dc:description/>
  <cp:lastModifiedBy>Laboury Antoine</cp:lastModifiedBy>
  <cp:revision>9</cp:revision>
  <dcterms:created xsi:type="dcterms:W3CDTF">2023-05-26T12:40:00Z</dcterms:created>
  <dcterms:modified xsi:type="dcterms:W3CDTF">2023-06-06T13:28:00Z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