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60" w:tblpY="20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65"/>
        <w:gridCol w:w="4323"/>
        <w:gridCol w:w="2168"/>
      </w:tblGrid>
      <w:tr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vertAlign w:val="baseline"/>
                <w:lang w:eastAsia="zh-Hans"/>
              </w:rPr>
            </w:pPr>
            <w:r>
              <w:rPr>
                <w:rFonts w:hint="eastAsia" w:ascii="Times New Roman Regular" w:hAnsi="Times New Roman Regular" w:cs="Times New Roman Regular"/>
                <w:vertAlign w:val="baseline"/>
                <w:lang w:val="en-US" w:eastAsia="zh-Hans"/>
              </w:rPr>
              <w:t>G</w:t>
            </w:r>
            <w:r>
              <w:rPr>
                <w:rFonts w:hint="default" w:ascii="Times New Roman Regular" w:hAnsi="Times New Roman Regular" w:cs="Times New Roman Regular"/>
                <w:vertAlign w:val="baseline"/>
                <w:lang w:eastAsia="zh-Hans"/>
              </w:rPr>
              <w:t>ene name</w:t>
            </w:r>
          </w:p>
        </w:tc>
        <w:tc>
          <w:tcPr>
            <w:tcW w:w="43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Primer sequence (5’-3’)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vertAlign w:val="baseline"/>
                <w:lang w:eastAsia="zh-Hans"/>
              </w:rPr>
            </w:pPr>
            <w:r>
              <w:rPr>
                <w:rFonts w:hint="eastAsia" w:ascii="Times New Roman Regular" w:hAnsi="Times New Roman Regular" w:cs="Times New Roman Regular"/>
                <w:vertAlign w:val="baseline"/>
                <w:lang w:val="en-US" w:eastAsia="zh-Hans"/>
              </w:rPr>
              <w:t>PCR</w:t>
            </w:r>
            <w:r>
              <w:rPr>
                <w:rFonts w:hint="default" w:ascii="Times New Roman Regular" w:hAnsi="Times New Roman Regular" w:cs="Times New Roman Regular"/>
                <w:vertAlign w:val="baseline"/>
                <w:lang w:eastAsia="zh-Hans"/>
              </w:rPr>
              <w:t xml:space="preserve"> produce size (bp)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5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Actin</w:t>
            </w:r>
          </w:p>
        </w:tc>
        <w:tc>
          <w:tcPr>
            <w:tcW w:w="432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eastAsia" w:ascii="Times New Roman Regular" w:hAnsi="Times New Roman Regular" w:cs="Times New Roman Regular"/>
                <w:vertAlign w:val="baseline"/>
                <w:lang w:val="en-US" w:eastAsia="zh-Hans"/>
              </w:rPr>
              <w:t>F</w:t>
            </w:r>
            <w:r>
              <w:rPr>
                <w:rFonts w:hint="default" w:ascii="Times New Roman Regular" w:hAnsi="Times New Roman Regular" w:cs="Times New Roman Regular"/>
                <w:vertAlign w:val="baseline"/>
                <w:lang w:eastAsia="zh-Hans"/>
              </w:rPr>
              <w:t xml:space="preserve">: </w:t>
            </w: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 xml:space="preserve">GCCGTGACCTTACAGATGC 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R: TGGTGATAACCTGCCCGT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SOD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 xml:space="preserve">F: CACTACAAAGCAGCACATTCAC 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R: GAGTTTGAGAGAGACGCCG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POD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F: ACCAATTCCAACTACACAGAGC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R: CCATTCACA</w:t>
            </w:r>
            <w:bookmarkStart w:id="0" w:name="_GoBack"/>
            <w:bookmarkEnd w:id="0"/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 xml:space="preserve">TCAACCTTATCAA 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CAT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F: CATTTTGCCCTGGTATTGTG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R: CAGACGGTGCCTTTGAGTAT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APX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F: GGAGTGGTTGGGGAAAATC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 xml:space="preserve">R: TGACAGCATCGGTAGGCA 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MDHAR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F: CTCGTCAATCCGCACAACA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 xml:space="preserve">R: TCCTGGGGCTCCCTTCAT 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DHAR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F: TCACTGTCAACAAATGGCTCT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 xml:space="preserve">R: ACTTCACTACTGGCACCTTCC 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GR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 xml:space="preserve">F: TACGAAGAACTTGGGATTGG 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5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R: GGTTGGGAAAACACAGCAGAT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eastAsia="zh-CN"/>
              </w:rPr>
              <w:t>240</w:t>
            </w:r>
          </w:p>
        </w:tc>
      </w:tr>
    </w:tbl>
    <w:p>
      <w:pPr>
        <w:jc w:val="center"/>
        <w:rPr>
          <w:rFonts w:hint="default" w:ascii="Times New Roman Regular" w:hAnsi="Times New Roman Regular" w:cs="Times New Roman Regular"/>
          <w:sz w:val="24"/>
          <w:szCs w:val="24"/>
          <w:lang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CN"/>
        </w:rPr>
        <w:t>Table S1.The primer sequences by qRT-PCR analysis.</w:t>
      </w:r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@宋体">
    <w:altName w:val="汉仪书宋二KW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altName w:val="Kingsoft Math"/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Kingsoft Math">
    <w:panose1 w:val="02040503050406030204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GulliverR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MTSY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3A603"/>
    <w:rsid w:val="3EF3A603"/>
    <w:rsid w:val="AF7A7FF1"/>
    <w:rsid w:val="B7FF8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DengXian" w:hAnsi="DengXian" w:eastAsia="DengXian" w:cs="DengXian"/>
      <w:kern w:val="2"/>
      <w:sz w:val="21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2022-10-06T10:11:00Z</dcterms:created>
  <dc:creator>Yan</dc:creator>
  <cp:lastModifiedBy>Yan</cp:lastModifiedBy>
  <dcterms:modified xsi:type="dcterms:W3CDTF">2022-10-06T11:19:00Z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AEAF305FC35CD18051393E63FB263EC3</vt:lpwstr>
  </property>
</Properties>
</file>