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60E5" w14:textId="77777777" w:rsidR="00AC592F" w:rsidRPr="00710EA2" w:rsidRDefault="00AC592F" w:rsidP="00AC2FBB">
      <w:pPr>
        <w:spacing w:afterLines="100" w:after="312"/>
        <w:rPr>
          <w:rFonts w:ascii="Times" w:hAnsi="Times"/>
          <w:b/>
          <w:bCs/>
          <w:sz w:val="24"/>
          <w:szCs w:val="24"/>
        </w:rPr>
      </w:pPr>
      <w:r w:rsidRPr="00710EA2">
        <w:rPr>
          <w:rFonts w:ascii="Times" w:hAnsi="Times"/>
          <w:b/>
          <w:bCs/>
          <w:sz w:val="24"/>
          <w:szCs w:val="24"/>
        </w:rPr>
        <w:t>The codebook that converts numbers to their respective factors is as follows</w:t>
      </w:r>
      <w:r w:rsidR="003B329E" w:rsidRPr="00710EA2">
        <w:rPr>
          <w:rFonts w:ascii="Times" w:hAnsi="Times" w:hint="eastAsia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1390"/>
        <w:gridCol w:w="1590"/>
        <w:gridCol w:w="1463"/>
      </w:tblGrid>
      <w:tr w:rsidR="00085663" w:rsidRPr="00085663" w14:paraId="3331E38A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3829F2E8" w14:textId="7777777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3C586D39" w14:textId="7777777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Code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2762ED5D" w14:textId="7777777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Code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1938D178" w14:textId="7777777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Code</w:t>
            </w:r>
          </w:p>
        </w:tc>
      </w:tr>
      <w:tr w:rsidR="00085663" w:rsidRPr="00085663" w14:paraId="288EBB6C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1BF2EA4B" w14:textId="57791A75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仿宋" w:hAnsi="Times New Roman" w:cs="Times New Roman"/>
                <w:bCs/>
                <w:szCs w:val="21"/>
              </w:rPr>
              <w:t>Gender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51130BD2" w14:textId="7B60C2E3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1= “</w:t>
            </w:r>
            <w:r w:rsidRPr="00085663">
              <w:rPr>
                <w:rFonts w:ascii="Times New Roman" w:eastAsia="仿宋" w:hAnsi="Times New Roman" w:cs="Times New Roman"/>
                <w:bCs/>
                <w:szCs w:val="21"/>
              </w:rPr>
              <w:t>Male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62B9698E" w14:textId="4A2170BB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2= “</w:t>
            </w:r>
            <w:r w:rsidRPr="00085663">
              <w:rPr>
                <w:rFonts w:ascii="Times New Roman" w:eastAsia="仿宋" w:hAnsi="Times New Roman" w:cs="Times New Roman"/>
                <w:bCs/>
                <w:szCs w:val="21"/>
              </w:rPr>
              <w:t>Female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7E13467F" w14:textId="0C369A23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5663" w:rsidRPr="00085663" w14:paraId="3FA5E914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06B8F3CE" w14:textId="4D543AF3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hAnsi="Times New Roman" w:cs="Times New Roman"/>
                <w:szCs w:val="21"/>
              </w:rPr>
              <w:t>Age (year)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08566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continuous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006DE9F3" w14:textId="7E14305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3B4C707" w14:textId="7FEE8FEB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1944106B" w14:textId="7777777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5663" w:rsidRPr="00085663" w14:paraId="6B18DD4F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5AEB678D" w14:textId="597CB5EC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仿宋" w:hAnsi="Times New Roman" w:cs="Times New Roman"/>
                <w:bCs/>
                <w:szCs w:val="21"/>
              </w:rPr>
              <w:t>The O</w:t>
            </w:r>
            <w:r w:rsidRPr="00085663">
              <w:rPr>
                <w:rFonts w:ascii="Times New Roman" w:eastAsia="仿宋" w:hAnsi="Times New Roman" w:cs="Times New Roman"/>
                <w:bCs/>
                <w:szCs w:val="21"/>
              </w:rPr>
              <w:t>nly child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13F06A69" w14:textId="1C8C086B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1= “Yes”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092EFDFD" w14:textId="432BA82B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2= “No”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6AD27D18" w14:textId="77777777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5663" w:rsidRPr="00085663" w14:paraId="06388496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33EF1A22" w14:textId="3A057F8F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hAnsi="Times New Roman" w:cs="Times New Roman"/>
                <w:bCs/>
                <w:szCs w:val="21"/>
                <w:lang w:bidi="en-US"/>
              </w:rPr>
              <w:t>Registered residence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76CA5CB2" w14:textId="68D22314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1= “</w:t>
            </w:r>
            <w:r w:rsidRPr="00085663">
              <w:rPr>
                <w:rFonts w:ascii="Times New Roman" w:hAnsi="Times New Roman" w:cs="Times New Roman"/>
                <w:bCs/>
                <w:szCs w:val="21"/>
                <w:lang w:bidi="en-US"/>
              </w:rPr>
              <w:t>Urban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C530A68" w14:textId="3A9B09C2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2= “</w:t>
            </w:r>
            <w:r w:rsidRPr="00085663">
              <w:rPr>
                <w:rFonts w:ascii="Times New Roman" w:hAnsi="Times New Roman" w:cs="Times New Roman"/>
                <w:bCs/>
                <w:szCs w:val="21"/>
                <w:lang w:bidi="en-US"/>
              </w:rPr>
              <w:t>Rural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28C3076F" w14:textId="20B77F4A" w:rsidR="00085663" w:rsidRPr="00085663" w:rsidRDefault="00085663" w:rsidP="00E22C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30E6C" w:rsidRPr="00085663" w14:paraId="1783ECEB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41433021" w14:textId="3F5272A8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hAnsi="Times New Roman" w:cs="Times New Roman"/>
                <w:bCs/>
                <w:szCs w:val="21"/>
              </w:rPr>
              <w:t>Average monthly household income (yuan)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499A4053" w14:textId="1FE8A416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1= “</w:t>
            </w:r>
            <w:r w:rsidRPr="00085663">
              <w:rPr>
                <w:rFonts w:ascii="Times New Roman" w:hAnsi="Times New Roman" w:cs="Times New Roman"/>
                <w:szCs w:val="21"/>
                <w:lang w:val="en-GB"/>
              </w:rPr>
              <w:t>≤3000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DA27DEE" w14:textId="3AEBA7B3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2= “</w:t>
            </w:r>
            <w:r w:rsidRPr="00085663">
              <w:rPr>
                <w:rFonts w:ascii="Times New Roman" w:hAnsi="Times New Roman" w:cs="Times New Roman"/>
                <w:szCs w:val="21"/>
                <w:lang w:val="en-GB"/>
              </w:rPr>
              <w:t>3001-5000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1DC5DBC5" w14:textId="7D8D5158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3= “</w:t>
            </w:r>
            <w:r w:rsidRPr="00085663">
              <w:rPr>
                <w:rFonts w:ascii="Times New Roman" w:hAnsi="Times New Roman" w:cs="Times New Roman"/>
                <w:szCs w:val="21"/>
                <w:lang w:val="en-GB"/>
              </w:rPr>
              <w:t>≥5001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</w:tr>
      <w:tr w:rsidR="00930E6C" w:rsidRPr="00085663" w14:paraId="359BCD08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3B24B6A8" w14:textId="1841C2F5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hAnsi="Times New Roman" w:cs="Times New Roman"/>
                <w:szCs w:val="21"/>
              </w:rPr>
              <w:t>Average monthly living expenses (yuan)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0A802938" w14:textId="3C908222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1= “</w:t>
            </w:r>
            <w:r w:rsidRPr="00085663">
              <w:rPr>
                <w:rFonts w:ascii="Times New Roman" w:hAnsi="Times New Roman" w:cs="Times New Roman"/>
                <w:szCs w:val="21"/>
                <w:lang w:val="en-GB"/>
              </w:rPr>
              <w:t>≤1500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71BA092E" w14:textId="0EDD3543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2= “</w:t>
            </w:r>
            <w:r w:rsidRPr="00085663">
              <w:rPr>
                <w:rFonts w:ascii="Times New Roman" w:hAnsi="Times New Roman" w:cs="Times New Roman"/>
                <w:szCs w:val="21"/>
                <w:lang w:val="en-GB"/>
              </w:rPr>
              <w:t>1501-2000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08FF20A0" w14:textId="5750F5D3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3= “</w:t>
            </w:r>
            <w:r w:rsidRPr="00085663">
              <w:rPr>
                <w:rFonts w:ascii="Times New Roman" w:hAnsi="Times New Roman" w:cs="Times New Roman"/>
                <w:szCs w:val="21"/>
                <w:lang w:val="en-GB"/>
              </w:rPr>
              <w:t>≥2001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</w:p>
        </w:tc>
      </w:tr>
      <w:tr w:rsidR="00930E6C" w:rsidRPr="00085663" w14:paraId="6B7A35C3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4F8B053D" w14:textId="04E4FECA" w:rsidR="00930E6C" w:rsidRPr="00085663" w:rsidRDefault="00930E6C" w:rsidP="00930E6C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085663">
              <w:rPr>
                <w:rFonts w:ascii="Times New Roman" w:hAnsi="Times New Roman" w:cs="Times New Roman"/>
                <w:bCs/>
                <w:szCs w:val="21"/>
              </w:rPr>
              <w:t>Stress</w:t>
            </w:r>
            <w:r w:rsidR="00995B11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08566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continuous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2354D78B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08DDB5EF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3C993B69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30E6C" w:rsidRPr="00085663" w14:paraId="5EE0318D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51C1F1A5" w14:textId="600F3C4F" w:rsidR="00930E6C" w:rsidRPr="00085663" w:rsidRDefault="00930E6C" w:rsidP="00930E6C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085663">
              <w:rPr>
                <w:rFonts w:ascii="Times New Roman" w:hAnsi="Times New Roman" w:cs="Times New Roman"/>
                <w:szCs w:val="21"/>
              </w:rPr>
              <w:t>Positive coping style</w:t>
            </w:r>
            <w:r w:rsidR="00995B1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08566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continuous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186031F1" w14:textId="3D1F5382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D68ACB7" w14:textId="6271A6F8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73B6AADD" w14:textId="42701F68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30E6C" w:rsidRPr="00085663" w14:paraId="27F2170F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25E33B4C" w14:textId="438993FE" w:rsidR="00930E6C" w:rsidRPr="00085663" w:rsidRDefault="00930E6C" w:rsidP="00930E6C">
            <w:pPr>
              <w:rPr>
                <w:rFonts w:ascii="Times New Roman" w:hAnsi="Times New Roman" w:cs="Times New Roman"/>
                <w:szCs w:val="21"/>
              </w:rPr>
            </w:pPr>
            <w:r w:rsidRPr="00085663">
              <w:rPr>
                <w:rFonts w:ascii="Times New Roman" w:hAnsi="Times New Roman" w:cs="Times New Roman"/>
                <w:szCs w:val="21"/>
              </w:rPr>
              <w:t>Negative coping style</w:t>
            </w:r>
            <w:r w:rsidR="00995B1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08566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continuous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196690BA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0ECAF94E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1BCACEA0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30E6C" w:rsidRPr="00085663" w14:paraId="37C6D48A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4A6D6357" w14:textId="21814225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5663">
              <w:rPr>
                <w:rFonts w:ascii="Times New Roman" w:hAnsi="Times New Roman" w:cs="Times New Roman"/>
                <w:szCs w:val="21"/>
              </w:rPr>
              <w:t>Academic burnout</w:t>
            </w:r>
            <w:r w:rsidR="00995B1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08566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continuous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6188D0DA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58C129A3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05674861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30E6C" w:rsidRPr="00085663" w14:paraId="5D2298CF" w14:textId="77777777" w:rsidTr="00930E6C">
        <w:trPr>
          <w:trHeight w:val="315"/>
        </w:trPr>
        <w:tc>
          <w:tcPr>
            <w:tcW w:w="2322" w:type="pct"/>
            <w:shd w:val="clear" w:color="auto" w:fill="auto"/>
            <w:noWrap/>
            <w:vAlign w:val="center"/>
          </w:tcPr>
          <w:p w14:paraId="61D47484" w14:textId="0E6279C8" w:rsidR="00930E6C" w:rsidRPr="00085663" w:rsidRDefault="00930E6C" w:rsidP="00930E6C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Depression symptoms (</w:t>
            </w:r>
            <w:r w:rsidRPr="0008566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continuous</w:t>
            </w:r>
            <w:r w:rsidRPr="0008566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14:paraId="2E86E99C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08BCD09B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4E9B6FFF" w14:textId="77777777" w:rsidR="00930E6C" w:rsidRPr="00085663" w:rsidRDefault="00930E6C" w:rsidP="00930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134D1338" w14:textId="77777777" w:rsidR="00AC592F" w:rsidRDefault="00AC592F" w:rsidP="00E67306">
      <w:pPr>
        <w:tabs>
          <w:tab w:val="left" w:pos="3206"/>
        </w:tabs>
      </w:pPr>
    </w:p>
    <w:sectPr w:rsidR="00AC592F" w:rsidSect="000856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9B4B" w14:textId="77777777" w:rsidR="009F0238" w:rsidRDefault="009F0238" w:rsidP="00ED1790">
      <w:r>
        <w:separator/>
      </w:r>
    </w:p>
  </w:endnote>
  <w:endnote w:type="continuationSeparator" w:id="0">
    <w:p w14:paraId="0A894F08" w14:textId="77777777" w:rsidR="009F0238" w:rsidRDefault="009F0238" w:rsidP="00ED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5898" w14:textId="77777777" w:rsidR="009F0238" w:rsidRDefault="009F0238" w:rsidP="00ED1790">
      <w:r>
        <w:separator/>
      </w:r>
    </w:p>
  </w:footnote>
  <w:footnote w:type="continuationSeparator" w:id="0">
    <w:p w14:paraId="2F9B3A3C" w14:textId="77777777" w:rsidR="009F0238" w:rsidRDefault="009F0238" w:rsidP="00ED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C850" w14:textId="77777777" w:rsidR="00ED1790" w:rsidRDefault="00ED1790" w:rsidP="005F7C7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69"/>
    <w:rsid w:val="00071B69"/>
    <w:rsid w:val="00077522"/>
    <w:rsid w:val="00085663"/>
    <w:rsid w:val="00155FB3"/>
    <w:rsid w:val="001638C3"/>
    <w:rsid w:val="00174EB9"/>
    <w:rsid w:val="001D3A7E"/>
    <w:rsid w:val="00210EDF"/>
    <w:rsid w:val="00236593"/>
    <w:rsid w:val="00304173"/>
    <w:rsid w:val="00325019"/>
    <w:rsid w:val="003A093C"/>
    <w:rsid w:val="003B329E"/>
    <w:rsid w:val="003B42B2"/>
    <w:rsid w:val="003D0FCC"/>
    <w:rsid w:val="00462C6A"/>
    <w:rsid w:val="004E40FB"/>
    <w:rsid w:val="00527F67"/>
    <w:rsid w:val="00536362"/>
    <w:rsid w:val="005F7C71"/>
    <w:rsid w:val="00650ACF"/>
    <w:rsid w:val="006879D6"/>
    <w:rsid w:val="006A0AFF"/>
    <w:rsid w:val="006B5B3C"/>
    <w:rsid w:val="006C6BB9"/>
    <w:rsid w:val="00710EA2"/>
    <w:rsid w:val="007208B0"/>
    <w:rsid w:val="007359E7"/>
    <w:rsid w:val="00744CFA"/>
    <w:rsid w:val="007712D6"/>
    <w:rsid w:val="00795CB0"/>
    <w:rsid w:val="007F20DB"/>
    <w:rsid w:val="0080550D"/>
    <w:rsid w:val="0081664F"/>
    <w:rsid w:val="00893E74"/>
    <w:rsid w:val="008A18B2"/>
    <w:rsid w:val="008B7EBD"/>
    <w:rsid w:val="00900551"/>
    <w:rsid w:val="00930E6C"/>
    <w:rsid w:val="009537B5"/>
    <w:rsid w:val="00995B11"/>
    <w:rsid w:val="009A66C5"/>
    <w:rsid w:val="009F0238"/>
    <w:rsid w:val="00A80BAF"/>
    <w:rsid w:val="00AB0E37"/>
    <w:rsid w:val="00AB12AE"/>
    <w:rsid w:val="00AC2FBB"/>
    <w:rsid w:val="00AC592F"/>
    <w:rsid w:val="00AF049C"/>
    <w:rsid w:val="00B0186D"/>
    <w:rsid w:val="00B47305"/>
    <w:rsid w:val="00B77594"/>
    <w:rsid w:val="00B86897"/>
    <w:rsid w:val="00BD4BF9"/>
    <w:rsid w:val="00C46218"/>
    <w:rsid w:val="00CC7F91"/>
    <w:rsid w:val="00CF7EFA"/>
    <w:rsid w:val="00D2526B"/>
    <w:rsid w:val="00D5188E"/>
    <w:rsid w:val="00D652D3"/>
    <w:rsid w:val="00D71607"/>
    <w:rsid w:val="00D77EC5"/>
    <w:rsid w:val="00E0139E"/>
    <w:rsid w:val="00E14C00"/>
    <w:rsid w:val="00E40D89"/>
    <w:rsid w:val="00E67306"/>
    <w:rsid w:val="00E906D1"/>
    <w:rsid w:val="00EC76CD"/>
    <w:rsid w:val="00ED1790"/>
    <w:rsid w:val="00F82FA5"/>
    <w:rsid w:val="00FA7E7D"/>
    <w:rsid w:val="08B0750D"/>
    <w:rsid w:val="110B3430"/>
    <w:rsid w:val="193C2027"/>
    <w:rsid w:val="28634815"/>
    <w:rsid w:val="4B2377EF"/>
    <w:rsid w:val="4EE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F72B8"/>
  <w15:docId w15:val="{6EC2D8FC-ECEE-497A-8102-436A996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Administrator</cp:lastModifiedBy>
  <cp:revision>14</cp:revision>
  <dcterms:created xsi:type="dcterms:W3CDTF">2023-03-09T10:30:00Z</dcterms:created>
  <dcterms:modified xsi:type="dcterms:W3CDTF">2023-03-09T10:46:00Z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