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98D1" w14:textId="77777777" w:rsidR="009F2A48" w:rsidRPr="004A6326" w:rsidRDefault="00247AFA" w:rsidP="004A6326">
      <w:pPr>
        <w:spacing w:after="0" w:line="276" w:lineRule="auto"/>
        <w:jc w:val="both"/>
        <w:rPr>
          <w:rStyle w:val="ts-alignment-element"/>
          <w:rFonts w:ascii="Times" w:hAnsi="Times" w:cs="Times"/>
          <w:b/>
          <w:bCs/>
          <w:sz w:val="28"/>
          <w:szCs w:val="28"/>
          <w:lang w:val="en"/>
        </w:rPr>
      </w:pPr>
      <w:r w:rsidRPr="004A6326">
        <w:rPr>
          <w:rStyle w:val="ts-alignment-element"/>
          <w:rFonts w:ascii="Times" w:hAnsi="Times" w:cs="Times"/>
          <w:b/>
          <w:bCs/>
          <w:sz w:val="28"/>
          <w:szCs w:val="28"/>
          <w:lang w:val="en"/>
        </w:rPr>
        <w:t>Determination</w:t>
      </w:r>
      <w:r w:rsidRPr="004A6326">
        <w:rPr>
          <w:rFonts w:ascii="Times" w:hAnsi="Times" w:cs="Times"/>
          <w:b/>
          <w:bCs/>
          <w:sz w:val="28"/>
          <w:szCs w:val="28"/>
          <w:lang w:val="en"/>
        </w:rPr>
        <w:t xml:space="preserve"> </w:t>
      </w:r>
      <w:r w:rsidRPr="004A6326">
        <w:rPr>
          <w:rStyle w:val="ts-alignment-element"/>
          <w:rFonts w:ascii="Times" w:hAnsi="Times" w:cs="Times"/>
          <w:b/>
          <w:bCs/>
          <w:sz w:val="28"/>
          <w:szCs w:val="28"/>
          <w:lang w:val="en"/>
        </w:rPr>
        <w:t>of</w:t>
      </w:r>
      <w:r w:rsidRPr="004A6326">
        <w:rPr>
          <w:rFonts w:ascii="Times" w:hAnsi="Times" w:cs="Times"/>
          <w:b/>
          <w:bCs/>
          <w:sz w:val="28"/>
          <w:szCs w:val="28"/>
          <w:lang w:val="en"/>
        </w:rPr>
        <w:t xml:space="preserve"> </w:t>
      </w:r>
      <w:r w:rsidRPr="004A6326">
        <w:rPr>
          <w:rStyle w:val="ts-alignment-element"/>
          <w:rFonts w:ascii="Times" w:hAnsi="Times" w:cs="Times"/>
          <w:b/>
          <w:bCs/>
          <w:sz w:val="28"/>
          <w:szCs w:val="28"/>
          <w:lang w:val="en"/>
        </w:rPr>
        <w:t>β-glucosidase</w:t>
      </w:r>
      <w:r w:rsidRPr="004A6326">
        <w:rPr>
          <w:rFonts w:ascii="Times" w:hAnsi="Times" w:cs="Times"/>
          <w:b/>
          <w:bCs/>
          <w:sz w:val="28"/>
          <w:szCs w:val="28"/>
          <w:lang w:val="en"/>
        </w:rPr>
        <w:t xml:space="preserve"> </w:t>
      </w:r>
      <w:r w:rsidRPr="004A6326">
        <w:rPr>
          <w:rStyle w:val="ts-alignment-element"/>
          <w:rFonts w:ascii="Times" w:hAnsi="Times" w:cs="Times"/>
          <w:b/>
          <w:bCs/>
          <w:sz w:val="28"/>
          <w:szCs w:val="28"/>
          <w:lang w:val="en"/>
        </w:rPr>
        <w:t>activity</w:t>
      </w:r>
    </w:p>
    <w:p w14:paraId="00F11831" w14:textId="77777777" w:rsidR="009F2A48" w:rsidRPr="003D014D" w:rsidRDefault="009F2A48" w:rsidP="009F2A48">
      <w:pPr>
        <w:spacing w:after="0" w:line="276" w:lineRule="auto"/>
        <w:ind w:firstLine="708"/>
        <w:jc w:val="both"/>
        <w:rPr>
          <w:rStyle w:val="ts-alignment-element"/>
          <w:rFonts w:ascii="Times" w:hAnsi="Times" w:cs="Times"/>
          <w:sz w:val="24"/>
          <w:szCs w:val="24"/>
          <w:lang w:val="en"/>
        </w:rPr>
      </w:pPr>
    </w:p>
    <w:p w14:paraId="4CB7D72B" w14:textId="65FF1303" w:rsidR="00EC1E16" w:rsidRPr="003D014D" w:rsidRDefault="00247AFA" w:rsidP="009F2A48">
      <w:pPr>
        <w:spacing w:after="0" w:line="276" w:lineRule="auto"/>
        <w:ind w:firstLine="708"/>
        <w:rPr>
          <w:rStyle w:val="ts-alignment-element"/>
          <w:rFonts w:ascii="Times" w:hAnsi="Times" w:cs="Times"/>
          <w:sz w:val="24"/>
          <w:szCs w:val="24"/>
          <w:lang w:val="en"/>
        </w:rPr>
      </w:pP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native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strains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available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in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freeze-</w:t>
      </w:r>
      <w:r w:rsidRPr="003D014D">
        <w:rPr>
          <w:rFonts w:ascii="Times" w:hAnsi="Times" w:cs="Times"/>
          <w:sz w:val="24"/>
          <w:szCs w:val="24"/>
          <w:lang w:val="en"/>
        </w:rPr>
        <w:t xml:space="preserve">dried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form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were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grown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tubes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containing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modified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Man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Rogosa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Sharpe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MRS)</w:t>
      </w:r>
      <w:r w:rsidRPr="003D014D">
        <w:rPr>
          <w:rFonts w:ascii="Times" w:hAnsi="Times" w:cs="Times"/>
          <w:sz w:val="24"/>
          <w:szCs w:val="24"/>
          <w:lang w:val="en"/>
        </w:rPr>
        <w:t xml:space="preserve"> broth,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prepared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with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peptone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(manufactured by </w:t>
      </w:r>
      <w:proofErr w:type="spellStart"/>
      <w:r w:rsidRPr="003D014D">
        <w:rPr>
          <w:rFonts w:ascii="Times" w:hAnsi="Times" w:cs="Times"/>
          <w:sz w:val="24"/>
          <w:szCs w:val="24"/>
          <w:lang w:val="en"/>
        </w:rPr>
        <w:t>Laboratório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proofErr w:type="spellStart"/>
      <w:r w:rsidRPr="003D014D">
        <w:rPr>
          <w:rFonts w:ascii="Times" w:hAnsi="Times" w:cs="Times"/>
          <w:sz w:val="24"/>
          <w:szCs w:val="24"/>
          <w:lang w:val="en"/>
        </w:rPr>
        <w:t>Conda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 S. A.,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Spain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distributed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by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Kasvi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São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José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dos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Pinhais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Brazil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g),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yeast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extract (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Himedia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Mumbai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India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4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g),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meat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extract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(manufactured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by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Laboratório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Conda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</w:t>
      </w:r>
      <w:r w:rsidRPr="003D014D">
        <w:rPr>
          <w:rFonts w:ascii="Times" w:hAnsi="Times" w:cs="Times"/>
          <w:sz w:val="24"/>
          <w:szCs w:val="24"/>
          <w:lang w:val="en"/>
        </w:rPr>
        <w:t xml:space="preserve">.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A.,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Spain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distributed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by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Kasvi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São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José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dos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Pinhais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Brazil,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8</w:t>
      </w:r>
      <w:r w:rsidRPr="003D014D">
        <w:rPr>
          <w:rFonts w:ascii="Times" w:hAnsi="Times" w:cs="Times"/>
          <w:sz w:val="24"/>
          <w:szCs w:val="24"/>
          <w:lang w:val="en"/>
        </w:rPr>
        <w:t xml:space="preserve"> g),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Tween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proofErr w:type="spellStart"/>
      <w:r w:rsidRPr="003D014D">
        <w:rPr>
          <w:rFonts w:ascii="Times" w:hAnsi="Times" w:cs="Times"/>
          <w:sz w:val="24"/>
          <w:szCs w:val="24"/>
          <w:lang w:val="en"/>
        </w:rPr>
        <w:t>Dinâmica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São Paulo, Brazil, 1 g),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monobasic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potassium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phosphate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Dinâmica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>, São Paulo, Brazil, 2.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4</w:t>
      </w:r>
      <w:r w:rsidRPr="003D014D">
        <w:rPr>
          <w:rFonts w:ascii="Times" w:hAnsi="Times" w:cs="Times"/>
          <w:sz w:val="24"/>
          <w:szCs w:val="24"/>
          <w:lang w:val="en"/>
        </w:rPr>
        <w:t xml:space="preserve"> g),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ammonium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acetate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proofErr w:type="spellStart"/>
      <w:r w:rsidRPr="003D014D">
        <w:rPr>
          <w:rFonts w:ascii="Times" w:hAnsi="Times" w:cs="Times"/>
          <w:sz w:val="24"/>
          <w:szCs w:val="24"/>
          <w:lang w:val="en"/>
        </w:rPr>
        <w:t>Vetec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Rio de Janeiro, Brazil, 2 g),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magnesium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sulfate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Sol-Tech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São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Paulo</w:t>
      </w:r>
      <w:r w:rsidRPr="003D014D">
        <w:rPr>
          <w:rFonts w:ascii="Times" w:hAnsi="Times" w:cs="Times"/>
          <w:sz w:val="24"/>
          <w:szCs w:val="24"/>
          <w:lang w:val="en"/>
        </w:rPr>
        <w:t>, Brazil, 0.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2</w:t>
      </w:r>
      <w:r w:rsidRPr="003D014D">
        <w:rPr>
          <w:rFonts w:ascii="Times" w:hAnsi="Times" w:cs="Times"/>
          <w:sz w:val="24"/>
          <w:szCs w:val="24"/>
          <w:lang w:val="en"/>
        </w:rPr>
        <w:t xml:space="preserve"> g),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manganese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sulfate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Vetec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Rio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Janeiro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Brazil,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0.0379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g)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and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distilled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water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(1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L),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added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cellobiosis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Scientific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Exodus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São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Paulo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Brazil,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20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g),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incubated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bacteriological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="002C2C9E">
        <w:rPr>
          <w:rStyle w:val="ts-alignment-element"/>
          <w:rFonts w:ascii="Times" w:hAnsi="Times" w:cs="Times"/>
          <w:sz w:val="24"/>
          <w:szCs w:val="24"/>
          <w:lang w:val="en"/>
        </w:rPr>
        <w:t>stove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37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°C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for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24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h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(first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activation).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Soon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after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new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culture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performed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transferring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100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μL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 of the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first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activation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glass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test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tubes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containing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5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mL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of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modified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MRS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broth,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incubated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under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same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conditions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(second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activation).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cultures were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centrifuged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for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15</w:t>
      </w:r>
      <w:r w:rsidRPr="003D014D">
        <w:rPr>
          <w:rFonts w:ascii="Times" w:hAnsi="Times" w:cs="Times"/>
          <w:sz w:val="24"/>
          <w:szCs w:val="24"/>
          <w:lang w:val="en"/>
        </w:rPr>
        <w:t xml:space="preserve"> minutes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3000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rpm</w:t>
      </w:r>
      <w:r w:rsidR="007118D2">
        <w:rPr>
          <w:rFonts w:ascii="Times" w:hAnsi="Times" w:cs="Times"/>
          <w:sz w:val="24"/>
          <w:szCs w:val="24"/>
          <w:lang w:val="en"/>
        </w:rPr>
        <w:t>.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="007118D2">
        <w:rPr>
          <w:rFonts w:ascii="Times" w:hAnsi="Times" w:cs="Times"/>
          <w:sz w:val="24"/>
          <w:szCs w:val="24"/>
          <w:lang w:val="en"/>
        </w:rPr>
        <w:t>T</w:t>
      </w:r>
      <w:r w:rsidRPr="003D014D">
        <w:rPr>
          <w:rFonts w:ascii="Times" w:hAnsi="Times" w:cs="Times"/>
          <w:sz w:val="24"/>
          <w:szCs w:val="24"/>
          <w:lang w:val="en"/>
        </w:rPr>
        <w:t xml:space="preserve">he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supernatant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used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determine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the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extracellular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β-glucosidase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activity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and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cultures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were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resuspended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in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sodium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citrate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50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mM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pH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4.8)</w:t>
      </w:r>
      <w:r w:rsidR="007118D2">
        <w:rPr>
          <w:rStyle w:val="ts-alignment-element"/>
          <w:rFonts w:ascii="Times" w:hAnsi="Times" w:cs="Times"/>
          <w:sz w:val="24"/>
          <w:szCs w:val="24"/>
          <w:lang w:val="en"/>
        </w:rPr>
        <w:t>.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="007118D2">
        <w:rPr>
          <w:rStyle w:val="ts-alignment-element"/>
          <w:rFonts w:ascii="Times" w:hAnsi="Times" w:cs="Times"/>
          <w:sz w:val="24"/>
          <w:szCs w:val="24"/>
          <w:lang w:val="en"/>
        </w:rPr>
        <w:t>T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hen</w:t>
      </w:r>
      <w:r w:rsidR="007118D2">
        <w:rPr>
          <w:rStyle w:val="ts-alignment-element"/>
          <w:rFonts w:ascii="Times" w:hAnsi="Times" w:cs="Times"/>
          <w:sz w:val="24"/>
          <w:szCs w:val="24"/>
          <w:lang w:val="en"/>
        </w:rPr>
        <w:t>, the cultures in the sodium citrate solution were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sonicated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Unique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model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Ultrasonic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Cleaner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2500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Indaiatuba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Brazil</w:t>
      </w:r>
      <w:r w:rsidRPr="003D014D">
        <w:rPr>
          <w:rFonts w:ascii="Times" w:hAnsi="Times" w:cs="Times"/>
          <w:sz w:val="24"/>
          <w:szCs w:val="24"/>
          <w:lang w:val="en"/>
        </w:rPr>
        <w:t xml:space="preserve">)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steps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with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intervals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of 5 s (equipment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on</w:t>
      </w:r>
      <w:r w:rsidRPr="003D014D">
        <w:rPr>
          <w:rFonts w:ascii="Times" w:hAnsi="Times" w:cs="Times"/>
          <w:sz w:val="24"/>
          <w:szCs w:val="24"/>
          <w:lang w:val="en"/>
        </w:rPr>
        <w:t xml:space="preserve">)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followed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by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5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of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waiting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(equipment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off)</w:t>
      </w:r>
      <w:r w:rsidR="007118D2">
        <w:rPr>
          <w:rStyle w:val="ts-alignment-element"/>
          <w:rFonts w:ascii="Times" w:hAnsi="Times" w:cs="Times"/>
          <w:sz w:val="24"/>
          <w:szCs w:val="24"/>
          <w:lang w:val="en"/>
        </w:rPr>
        <w:t xml:space="preserve"> totaling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40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for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enzyme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release.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Aliquots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of 1 mL of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each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cell</w:t>
      </w:r>
      <w:r w:rsidRPr="003D014D">
        <w:rPr>
          <w:rFonts w:ascii="Times" w:hAnsi="Times" w:cs="Times"/>
          <w:sz w:val="24"/>
          <w:szCs w:val="24"/>
          <w:lang w:val="en"/>
        </w:rPr>
        <w:t>-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free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extract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were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incubated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in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mL</w:t>
      </w:r>
      <w:r w:rsidRPr="003D014D">
        <w:rPr>
          <w:rFonts w:ascii="Times" w:hAnsi="Times" w:cs="Times"/>
          <w:sz w:val="24"/>
          <w:szCs w:val="24"/>
          <w:lang w:val="en"/>
        </w:rPr>
        <w:t xml:space="preserve"> of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cellobios</w:t>
      </w:r>
      <w:r w:rsidR="007118D2">
        <w:rPr>
          <w:rStyle w:val="ts-alignment-element"/>
          <w:rFonts w:ascii="Times" w:hAnsi="Times" w:cs="Times"/>
          <w:sz w:val="24"/>
          <w:szCs w:val="24"/>
          <w:lang w:val="en"/>
        </w:rPr>
        <w:t>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for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30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min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50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°C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(</w:t>
      </w:r>
      <w:r w:rsidRPr="003D014D">
        <w:rPr>
          <w:rFonts w:ascii="Times" w:hAnsi="Times" w:cs="Times"/>
          <w:sz w:val="24"/>
          <w:szCs w:val="24"/>
          <w:lang w:val="en"/>
        </w:rPr>
        <w:t xml:space="preserve">reaction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mixture),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interrupting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the reaction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by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immersion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of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tubes in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boiling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water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for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5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min</w:t>
      </w:r>
      <w:r w:rsidR="007118D2">
        <w:rPr>
          <w:rStyle w:val="ts-alignment-element"/>
          <w:rFonts w:ascii="Times" w:hAnsi="Times" w:cs="Times"/>
          <w:sz w:val="24"/>
          <w:szCs w:val="24"/>
          <w:lang w:val="en"/>
        </w:rPr>
        <w:t>. T</w:t>
      </w:r>
      <w:r w:rsidRPr="003D014D">
        <w:rPr>
          <w:rFonts w:ascii="Times" w:hAnsi="Times" w:cs="Times"/>
          <w:sz w:val="24"/>
          <w:szCs w:val="24"/>
          <w:lang w:val="en"/>
        </w:rPr>
        <w:t xml:space="preserve">he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tubes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were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transferred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bath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cold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water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and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the glucose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concentration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determined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based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on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glucose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oxidase-peroxidase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reaction.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For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negative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control,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time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zero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used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by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adding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1 mL of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inactivated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enzyme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for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20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in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boiling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water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tubes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already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containing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mL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of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="009F2A48" w:rsidRPr="003D014D">
        <w:rPr>
          <w:rStyle w:val="ts-alignment-element"/>
          <w:rFonts w:ascii="Times" w:hAnsi="Times" w:cs="Times"/>
          <w:sz w:val="24"/>
          <w:szCs w:val="24"/>
          <w:lang w:val="en"/>
        </w:rPr>
        <w:t>cellobiose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acclimatized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50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°C.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determine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the glucose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concentration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15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μL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 of the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reaction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mixture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were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pipetted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into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tube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containing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</w:t>
      </w:r>
      <w:r w:rsidRPr="003D014D">
        <w:rPr>
          <w:rFonts w:ascii="Times" w:hAnsi="Times" w:cs="Times"/>
          <w:sz w:val="24"/>
          <w:szCs w:val="24"/>
          <w:lang w:val="en"/>
        </w:rPr>
        <w:t>.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5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mL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of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glucose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oxidase</w:t>
      </w:r>
      <w:r w:rsidRPr="003D014D">
        <w:rPr>
          <w:rFonts w:ascii="Times" w:hAnsi="Times" w:cs="Times"/>
          <w:sz w:val="24"/>
          <w:szCs w:val="24"/>
          <w:lang w:val="en"/>
        </w:rPr>
        <w:t>-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peroxidase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reagent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GOD</w:t>
      </w:r>
      <w:r w:rsidRPr="003D014D">
        <w:rPr>
          <w:rFonts w:ascii="Times" w:hAnsi="Times" w:cs="Times"/>
          <w:sz w:val="24"/>
          <w:szCs w:val="24"/>
          <w:lang w:val="en"/>
        </w:rPr>
        <w:t>-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POD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Biotécnica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Minas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Gerais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Brazil),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allowed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react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for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minutes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at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room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temperature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and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readings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were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performed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a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spectrophotometer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SP-2000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(Spectrum</w:t>
      </w:r>
      <w:r w:rsidRPr="003D014D">
        <w:rPr>
          <w:rFonts w:ascii="Times" w:hAnsi="Times" w:cs="Times"/>
          <w:sz w:val="24"/>
          <w:szCs w:val="24"/>
          <w:lang w:val="en"/>
        </w:rPr>
        <w:t xml:space="preserve">,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Shanghai,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China)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500</w:t>
      </w:r>
      <w:r w:rsidR="007118D2">
        <w:rPr>
          <w:rStyle w:val="ts-alignment-element"/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nm.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zero</w:t>
      </w:r>
      <w:r w:rsidRPr="003D014D">
        <w:rPr>
          <w:rFonts w:ascii="Times" w:hAnsi="Times" w:cs="Times"/>
          <w:sz w:val="24"/>
          <w:szCs w:val="24"/>
          <w:lang w:val="en"/>
        </w:rPr>
        <w:t xml:space="preserve"> the</w:t>
      </w:r>
      <w:r w:rsidR="009F2A48" w:rsidRPr="003D014D">
        <w:rPr>
          <w:rFonts w:ascii="Times" w:hAnsi="Times" w:cs="Times"/>
          <w:sz w:val="24"/>
          <w:szCs w:val="24"/>
          <w:lang w:val="en"/>
        </w:rPr>
        <w:t xml:space="preserve"> equipment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,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mL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of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GOD-POD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reagent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used.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The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enzymatic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activity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was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expressed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IU</w:t>
      </w:r>
      <w:r w:rsidRPr="003D014D">
        <w:rPr>
          <w:rFonts w:ascii="Times" w:hAnsi="Times" w:cs="Times"/>
          <w:sz w:val="24"/>
          <w:szCs w:val="24"/>
          <w:lang w:val="en"/>
        </w:rPr>
        <w:t xml:space="preserve"> (</w:t>
      </w:r>
      <w:proofErr w:type="spellStart"/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μmol</w:t>
      </w:r>
      <w:proofErr w:type="spellEnd"/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of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product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released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per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minute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based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on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equation</w:t>
      </w:r>
      <w:r w:rsidRPr="003D014D">
        <w:rPr>
          <w:rFonts w:ascii="Times" w:hAnsi="Times" w:cs="Times"/>
          <w:sz w:val="24"/>
          <w:szCs w:val="24"/>
          <w:lang w:val="en"/>
        </w:rPr>
        <w:t xml:space="preserve"> </w:t>
      </w:r>
      <w:r w:rsidRPr="003D014D">
        <w:rPr>
          <w:rStyle w:val="ts-alignment-element"/>
          <w:rFonts w:ascii="Times" w:hAnsi="Times" w:cs="Times"/>
          <w:sz w:val="24"/>
          <w:szCs w:val="24"/>
          <w:lang w:val="en"/>
        </w:rPr>
        <w:t>1:</w:t>
      </w:r>
    </w:p>
    <w:p w14:paraId="1E624478" w14:textId="77777777" w:rsidR="00247AFA" w:rsidRPr="003D014D" w:rsidRDefault="00247AFA" w:rsidP="009F2A48">
      <w:pPr>
        <w:spacing w:after="0" w:line="276" w:lineRule="auto"/>
        <w:ind w:firstLine="708"/>
        <w:jc w:val="both"/>
        <w:rPr>
          <w:rFonts w:ascii="Times" w:hAnsi="Times" w:cs="Times"/>
          <w:kern w:val="0"/>
          <w:sz w:val="24"/>
          <w:szCs w:val="24"/>
          <w:lang w:val="en-US"/>
          <w14:ligatures w14:val="none"/>
        </w:rPr>
      </w:pPr>
    </w:p>
    <w:p w14:paraId="43C670EA" w14:textId="09B2202A" w:rsidR="00EC1E16" w:rsidRPr="003D014D" w:rsidRDefault="003D014D" w:rsidP="009F2A48">
      <w:pPr>
        <w:spacing w:after="0" w:line="276" w:lineRule="auto"/>
        <w:ind w:firstLine="708"/>
        <w:jc w:val="both"/>
        <w:rPr>
          <w:rFonts w:ascii="Times" w:hAnsi="Times" w:cs="Times"/>
          <w:kern w:val="0"/>
          <w:sz w:val="24"/>
          <w:szCs w:val="24"/>
          <w14:ligatures w14:val="none"/>
        </w:rPr>
      </w:pPr>
      <m:oMathPara>
        <m:oMath>
          <m:r>
            <w:rPr>
              <w:rFonts w:ascii="Cambria Math" w:hAnsi="Cambria Math" w:cs="Times"/>
              <w:kern w:val="0"/>
              <w14:ligatures w14:val="none"/>
            </w:rPr>
            <m:t xml:space="preserve">EA= </m:t>
          </m:r>
          <m:f>
            <m:fPr>
              <m:ctrlPr>
                <w:rPr>
                  <w:rFonts w:ascii="Cambria Math" w:hAnsi="Cambria Math" w:cs="Times"/>
                  <w:i/>
                  <w:kern w:val="0"/>
                  <w14:ligatures w14:val="none"/>
                </w:rPr>
              </m:ctrlPr>
            </m:fPr>
            <m:num>
              <m:r>
                <w:rPr>
                  <w:rFonts w:ascii="Cambria Math" w:hAnsi="Cambria Math" w:cs="Times"/>
                  <w:kern w:val="0"/>
                  <w14:ligatures w14:val="none"/>
                </w:rPr>
                <m:t>D×Concentration</m:t>
              </m:r>
              <m:r>
                <w:rPr>
                  <w:rFonts w:ascii="Cambria Math" w:hAnsi="Cambria Math" w:cs="Times"/>
                  <w:kern w:val="0"/>
                  <w14:ligatures w14:val="none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"/>
                      <w:i/>
                      <w:kern w:val="0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 w:cs="Times"/>
                      <w:kern w:val="0"/>
                      <w14:ligatures w14:val="none"/>
                    </w:rPr>
                    <m:t xml:space="preserve"> </m:t>
                  </m:r>
                  <w:bookmarkStart w:id="0" w:name="_Hlk137819139"/>
                  <m:r>
                    <m:rPr>
                      <m:sty m:val="p"/>
                    </m:rPr>
                    <w:rPr>
                      <w:rFonts w:ascii="Cambria Math" w:hAnsi="Cambria Math" w:cs="Times"/>
                      <w:kern w:val="0"/>
                      <w14:ligatures w14:val="none"/>
                    </w:rPr>
                    <m:t>µmol/mL</m:t>
                  </m:r>
                  <w:bookmarkEnd w:id="0"/>
                  <m:ctrlPr>
                    <w:rPr>
                      <w:rFonts w:ascii="Cambria Math" w:hAnsi="Cambria Math" w:cs="Times"/>
                      <w:kern w:val="0"/>
                      <w14:ligatures w14:val="none"/>
                    </w:rPr>
                  </m:ctrlPr>
                </m:e>
              </m:d>
              <m:r>
                <w:rPr>
                  <w:rFonts w:ascii="Cambria Math" w:hAnsi="Cambria Math" w:cs="Times"/>
                  <w:kern w:val="0"/>
                  <w14:ligatures w14:val="none"/>
                </w:rPr>
                <m:t>×total dilution of the reaction mixture</m:t>
              </m:r>
              <m:r>
                <w:rPr>
                  <w:rFonts w:ascii="Cambria Math" w:hAnsi="Cambria Math" w:cs="Times"/>
                  <w:kern w:val="0"/>
                  <w14:ligatures w14:val="none"/>
                </w:rPr>
                <m:t xml:space="preserve"> (ml)</m:t>
              </m:r>
            </m:num>
            <m:den>
              <m:r>
                <w:rPr>
                  <w:rFonts w:ascii="Cambria Math" w:hAnsi="Cambria Math" w:cs="Times"/>
                  <w:kern w:val="0"/>
                  <w14:ligatures w14:val="none"/>
                </w:rPr>
                <m:t>time (minutes)</m:t>
              </m:r>
            </m:den>
          </m:f>
          <m:r>
            <w:rPr>
              <w:rFonts w:ascii="Cambria Math" w:hAnsi="Cambria Math" w:cs="Times"/>
              <w:kern w:val="0"/>
              <w14:ligatures w14:val="none"/>
            </w:rPr>
            <m:t xml:space="preserve"> (1)</m:t>
          </m:r>
        </m:oMath>
      </m:oMathPara>
    </w:p>
    <w:p w14:paraId="2EE68C89" w14:textId="6AFB0BDA" w:rsidR="00EC1E16" w:rsidRPr="003D014D" w:rsidRDefault="003D014D" w:rsidP="009F2A48">
      <w:pPr>
        <w:spacing w:after="0" w:line="276" w:lineRule="auto"/>
        <w:jc w:val="both"/>
        <w:rPr>
          <w:rFonts w:ascii="Times" w:hAnsi="Times" w:cs="Times"/>
          <w:kern w:val="0"/>
          <w:sz w:val="24"/>
          <w:szCs w:val="24"/>
          <w:lang w:val="en-US"/>
          <w14:ligatures w14:val="none"/>
        </w:rPr>
      </w:pPr>
      <w:r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>Where:</w:t>
      </w:r>
    </w:p>
    <w:p w14:paraId="67945522" w14:textId="4ACCA6FB" w:rsidR="00EC1E16" w:rsidRPr="003D014D" w:rsidRDefault="003D014D" w:rsidP="009F2A48">
      <w:pPr>
        <w:spacing w:after="0" w:line="276" w:lineRule="auto"/>
        <w:jc w:val="both"/>
        <w:rPr>
          <w:rFonts w:ascii="Times" w:hAnsi="Times" w:cs="Times"/>
          <w:kern w:val="0"/>
          <w:sz w:val="24"/>
          <w:szCs w:val="24"/>
          <w:lang w:val="en-US"/>
          <w14:ligatures w14:val="none"/>
        </w:rPr>
      </w:pPr>
      <w:r w:rsidRPr="0082631B">
        <w:rPr>
          <w:rFonts w:ascii="Times" w:hAnsi="Times" w:cs="Times"/>
          <w:i/>
          <w:iCs/>
          <w:kern w:val="0"/>
          <w:sz w:val="24"/>
          <w:szCs w:val="24"/>
          <w:lang w:val="en-US"/>
          <w14:ligatures w14:val="none"/>
        </w:rPr>
        <w:t>EA</w:t>
      </w:r>
      <w:r w:rsidR="00EC1E16"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 xml:space="preserve"> = </w:t>
      </w:r>
      <w:r w:rsidR="009F2A48"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 xml:space="preserve">value of activity found </w:t>
      </w:r>
      <w:r w:rsidR="00EC1E16"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>(µmol/min)</w:t>
      </w:r>
    </w:p>
    <w:p w14:paraId="4092F31C" w14:textId="374A0DCA" w:rsidR="00EC1E16" w:rsidRPr="003D014D" w:rsidRDefault="009F2A48" w:rsidP="009F2A48">
      <w:pPr>
        <w:spacing w:after="0" w:line="276" w:lineRule="auto"/>
        <w:jc w:val="both"/>
        <w:rPr>
          <w:rFonts w:ascii="Times" w:hAnsi="Times" w:cs="Times"/>
          <w:kern w:val="0"/>
          <w:sz w:val="24"/>
          <w:szCs w:val="24"/>
          <w:lang w:val="en-US"/>
          <w14:ligatures w14:val="none"/>
        </w:rPr>
      </w:pPr>
      <w:r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>Concentration (</w:t>
      </w:r>
      <w:r w:rsidR="00EC1E16"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 xml:space="preserve">µmol/mL) </w:t>
      </w:r>
      <w:r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>of the unknown sample</w:t>
      </w:r>
      <w:r w:rsidR="00EC1E16"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 xml:space="preserve"> (X) = Y± b/a</w:t>
      </w:r>
    </w:p>
    <w:p w14:paraId="29B86057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t>Y = absorbance</w:t>
      </w:r>
    </w:p>
    <w:p w14:paraId="2154BE20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t>a = angular coefficient of the line</w:t>
      </w:r>
    </w:p>
    <w:p w14:paraId="4B0EA745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t>b = linear coefficient of the line</w:t>
      </w:r>
    </w:p>
    <w:p w14:paraId="0C33CD26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82631B">
        <w:rPr>
          <w:rFonts w:ascii="Times" w:hAnsi="Times" w:cs="Times"/>
          <w:i/>
          <w:iCs/>
          <w:sz w:val="24"/>
        </w:rPr>
        <w:t>D</w:t>
      </w:r>
      <w:r w:rsidRPr="003D014D">
        <w:rPr>
          <w:rFonts w:ascii="Times" w:hAnsi="Times" w:cs="Times"/>
          <w:sz w:val="24"/>
        </w:rPr>
        <w:t xml:space="preserve"> = enzyme dilution (if necessary dilute), if the glucose concentration obtained exceeds the linearity limit of the curve</w:t>
      </w:r>
    </w:p>
    <w:p w14:paraId="3A51DE6E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lastRenderedPageBreak/>
        <w:t>Total dilution of the reaction mixture = 2</w:t>
      </w:r>
    </w:p>
    <w:p w14:paraId="374B0D9D" w14:textId="77777777" w:rsidR="00EC1E16" w:rsidRPr="003D014D" w:rsidRDefault="00EC1E16" w:rsidP="009F2A48">
      <w:pPr>
        <w:spacing w:after="0" w:line="276" w:lineRule="auto"/>
        <w:jc w:val="both"/>
        <w:rPr>
          <w:rFonts w:ascii="Times" w:hAnsi="Times" w:cs="Times"/>
          <w:kern w:val="0"/>
          <w:sz w:val="24"/>
          <w:szCs w:val="24"/>
          <w:lang w:val="en-US"/>
          <w14:ligatures w14:val="none"/>
        </w:rPr>
      </w:pPr>
    </w:p>
    <w:p w14:paraId="55560126" w14:textId="3AABCA67" w:rsidR="00EC1E16" w:rsidRPr="003D014D" w:rsidRDefault="00EC1E16" w:rsidP="009F2A48">
      <w:pPr>
        <w:spacing w:after="0" w:line="276" w:lineRule="auto"/>
        <w:jc w:val="both"/>
        <w:rPr>
          <w:rFonts w:ascii="Times" w:hAnsi="Times" w:cs="Times"/>
          <w:kern w:val="0"/>
          <w:sz w:val="24"/>
          <w:szCs w:val="24"/>
          <w:lang w:val="en-US"/>
          <w14:ligatures w14:val="none"/>
        </w:rPr>
      </w:pPr>
      <w:r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ab/>
      </w:r>
      <w:r w:rsidR="009F2A48"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>The determination of the enzymatic concentration expressed in U/mL was calculated by equation</w:t>
      </w:r>
      <w:r w:rsidRPr="003D014D">
        <w:rPr>
          <w:rFonts w:ascii="Times" w:hAnsi="Times" w:cs="Times"/>
          <w:kern w:val="0"/>
          <w:sz w:val="24"/>
          <w:szCs w:val="24"/>
          <w:lang w:val="en-US"/>
          <w14:ligatures w14:val="none"/>
        </w:rPr>
        <w:t xml:space="preserve"> 2:</w:t>
      </w:r>
    </w:p>
    <w:p w14:paraId="5F76E2B9" w14:textId="77777777" w:rsidR="00EC1E16" w:rsidRPr="003D014D" w:rsidRDefault="00EC1E16" w:rsidP="009F2A48">
      <w:pPr>
        <w:spacing w:after="0" w:line="276" w:lineRule="auto"/>
        <w:jc w:val="both"/>
        <w:rPr>
          <w:rFonts w:ascii="Times" w:hAnsi="Times" w:cs="Times"/>
          <w:kern w:val="0"/>
          <w:sz w:val="24"/>
          <w:szCs w:val="24"/>
          <w:lang w:val="en-US"/>
          <w14:ligatures w14:val="none"/>
        </w:rPr>
      </w:pPr>
    </w:p>
    <w:p w14:paraId="4F73CBE8" w14:textId="6C93A36D" w:rsidR="009F2A48" w:rsidRPr="003D014D" w:rsidRDefault="00000000" w:rsidP="009F2A48">
      <w:pPr>
        <w:pStyle w:val="Normal1"/>
        <w:contextualSpacing w:val="0"/>
        <w:rPr>
          <w:rFonts w:ascii="Times" w:hAnsi="Times" w:cs="Times"/>
          <w:sz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"/>
                  <w:sz w:val="20"/>
                  <w:szCs w:val="20"/>
                </w:rPr>
                <m:t>ENZ</m:t>
              </m:r>
            </m:e>
          </m:d>
          <m:r>
            <w:rPr>
              <w:rFonts w:ascii="Cambria Math" w:hAnsi="Cambria Math" w:cs="Times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"/>
                  <w:sz w:val="20"/>
                  <w:szCs w:val="20"/>
                </w:rPr>
                <m:t xml:space="preserve">D×Concentration </m:t>
              </m:r>
              <m:d>
                <m:dPr>
                  <m:ctrlPr>
                    <w:rPr>
                      <w:rFonts w:ascii="Cambria Math" w:hAnsi="Cambria Math" w:cs="Times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"/>
                      <w:sz w:val="20"/>
                      <w:szCs w:val="20"/>
                    </w:rPr>
                    <m:t>µmol/mL</m:t>
                  </m:r>
                </m:e>
              </m:d>
              <m:r>
                <w:rPr>
                  <w:rFonts w:ascii="Cambria Math" w:hAnsi="Cambria Math" w:cs="Times"/>
                  <w:sz w:val="20"/>
                  <w:szCs w:val="20"/>
                </w:rPr>
                <m:t>×total  dilution of the reaction mixture</m:t>
              </m:r>
              <m:d>
                <m:dPr>
                  <m:ctrlPr>
                    <w:rPr>
                      <w:rFonts w:ascii="Cambria Math" w:hAnsi="Cambria Math" w:cs="Times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"/>
                      <w:sz w:val="20"/>
                      <w:szCs w:val="20"/>
                    </w:rPr>
                    <m:t>mL</m:t>
                  </m:r>
                </m:e>
              </m:d>
            </m:num>
            <m:den>
              <m:r>
                <w:rPr>
                  <w:rFonts w:ascii="Cambria Math" w:hAnsi="Cambria Math" w:cs="Times"/>
                  <w:sz w:val="20"/>
                  <w:szCs w:val="20"/>
                </w:rPr>
                <m:t xml:space="preserve">time </m:t>
              </m:r>
              <m:d>
                <m:dPr>
                  <m:ctrlPr>
                    <w:rPr>
                      <w:rFonts w:ascii="Cambria Math" w:hAnsi="Cambria Math" w:cs="Times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"/>
                      <w:sz w:val="20"/>
                      <w:szCs w:val="20"/>
                    </w:rPr>
                    <m:t>min</m:t>
                  </m:r>
                </m:e>
              </m:d>
              <m:r>
                <w:rPr>
                  <w:rFonts w:ascii="Cambria Math" w:hAnsi="Cambria Math" w:cs="Times"/>
                  <w:sz w:val="20"/>
                  <w:szCs w:val="20"/>
                </w:rPr>
                <m:t xml:space="preserve"> ×supernatant vol </m:t>
              </m:r>
              <m:d>
                <m:dPr>
                  <m:ctrlPr>
                    <w:rPr>
                      <w:rFonts w:ascii="Cambria Math" w:hAnsi="Cambria Math" w:cs="Times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"/>
                      <w:sz w:val="20"/>
                      <w:szCs w:val="20"/>
                    </w:rPr>
                    <m:t>mL</m:t>
                  </m:r>
                </m:e>
              </m:d>
            </m:den>
          </m:f>
          <m:r>
            <w:rPr>
              <w:rFonts w:ascii="Cambria Math" w:hAnsi="Cambria Math" w:cs="Times"/>
              <w:sz w:val="20"/>
              <w:szCs w:val="20"/>
            </w:rPr>
            <m:t>(2)</m:t>
          </m:r>
        </m:oMath>
      </m:oMathPara>
    </w:p>
    <w:p w14:paraId="286251A8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b/>
          <w:bCs/>
          <w:sz w:val="24"/>
        </w:rPr>
      </w:pPr>
    </w:p>
    <w:p w14:paraId="5EE373B8" w14:textId="6B80A8EF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t>[</w:t>
      </w:r>
      <w:r w:rsidRPr="00455BDF">
        <w:rPr>
          <w:rFonts w:ascii="Times" w:hAnsi="Times" w:cs="Times"/>
          <w:i/>
          <w:iCs/>
          <w:sz w:val="24"/>
        </w:rPr>
        <w:t>ENZ</w:t>
      </w:r>
      <w:r w:rsidRPr="003D014D">
        <w:rPr>
          <w:rFonts w:ascii="Times" w:hAnsi="Times" w:cs="Times"/>
          <w:sz w:val="24"/>
        </w:rPr>
        <w:t xml:space="preserve">] = concentration enzyme (µmol/min mL or U/mL) </w:t>
      </w:r>
    </w:p>
    <w:p w14:paraId="56DB43F1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t xml:space="preserve">Concentration (µmol/mL) of the unknown sample </w:t>
      </w:r>
      <m:oMath>
        <m:d>
          <m:dPr>
            <m:ctrlPr>
              <w:rPr>
                <w:rFonts w:ascii="Cambria Math" w:hAnsi="Cambria Math" w:cs="Times"/>
                <w:i/>
                <w:sz w:val="24"/>
              </w:rPr>
            </m:ctrlPr>
          </m:dPr>
          <m:e>
            <m:r>
              <w:rPr>
                <w:rFonts w:ascii="Cambria Math" w:hAnsi="Cambria Math" w:cs="Times"/>
                <w:sz w:val="24"/>
              </w:rPr>
              <m:t>X</m:t>
            </m:r>
          </m:e>
        </m:d>
        <m:r>
          <w:rPr>
            <w:rFonts w:ascii="Cambria Math" w:hAnsi="Cambria Math" w:cs="Times"/>
            <w:sz w:val="24"/>
          </w:rPr>
          <m:t>=</m:t>
        </m:r>
        <m:r>
          <m:rPr>
            <m:sty m:val="p"/>
          </m:rPr>
          <w:rPr>
            <w:rFonts w:ascii="Cambria Math" w:hAnsi="Cambria Math" w:cs="Times"/>
            <w:sz w:val="24"/>
          </w:rPr>
          <m:t>Y±b/a</m:t>
        </m:r>
      </m:oMath>
    </w:p>
    <w:p w14:paraId="34CA562F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t>Y = absorbance found</w:t>
      </w:r>
    </w:p>
    <w:p w14:paraId="5159168D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t>a = angular coefficient of the line</w:t>
      </w:r>
    </w:p>
    <w:p w14:paraId="61C2F204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t>b = linear coefficient of the line</w:t>
      </w:r>
    </w:p>
    <w:p w14:paraId="0ECB78A5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455BDF">
        <w:rPr>
          <w:rFonts w:ascii="Times" w:hAnsi="Times" w:cs="Times"/>
          <w:i/>
          <w:iCs/>
          <w:sz w:val="24"/>
        </w:rPr>
        <w:t>D</w:t>
      </w:r>
      <w:r w:rsidRPr="003D014D">
        <w:rPr>
          <w:rFonts w:ascii="Times" w:hAnsi="Times" w:cs="Times"/>
          <w:sz w:val="24"/>
        </w:rPr>
        <w:t xml:space="preserve"> = enzyme dilution (if necessary dilute), if the glucose concentration obtained exceeds the linearity limit of the curve</w:t>
      </w:r>
    </w:p>
    <w:p w14:paraId="2EE008B7" w14:textId="77777777" w:rsidR="009F2A48" w:rsidRPr="003D014D" w:rsidRDefault="009F2A48" w:rsidP="009F2A48">
      <w:pPr>
        <w:pStyle w:val="Normal1"/>
        <w:contextualSpacing w:val="0"/>
        <w:rPr>
          <w:rFonts w:ascii="Times" w:hAnsi="Times" w:cs="Times"/>
          <w:sz w:val="24"/>
        </w:rPr>
      </w:pPr>
      <w:r w:rsidRPr="003D014D">
        <w:rPr>
          <w:rFonts w:ascii="Times" w:hAnsi="Times" w:cs="Times"/>
          <w:sz w:val="24"/>
        </w:rPr>
        <w:t>Total dilution of the reaction mixture = 2</w:t>
      </w:r>
    </w:p>
    <w:p w14:paraId="090CF2B8" w14:textId="77777777" w:rsidR="003D014D" w:rsidRPr="003D014D" w:rsidRDefault="003D014D" w:rsidP="009F2A48">
      <w:pPr>
        <w:spacing w:line="276" w:lineRule="auto"/>
        <w:rPr>
          <w:rFonts w:ascii="Times" w:hAnsi="Times" w:cs="Times"/>
          <w:sz w:val="24"/>
          <w:szCs w:val="24"/>
          <w:lang w:val="en-US"/>
        </w:rPr>
      </w:pPr>
    </w:p>
    <w:p w14:paraId="72E63B67" w14:textId="1E7BB4C2" w:rsidR="00557D7A" w:rsidRPr="003D014D" w:rsidRDefault="003D014D" w:rsidP="009F2A48">
      <w:pPr>
        <w:spacing w:line="276" w:lineRule="auto"/>
        <w:rPr>
          <w:rFonts w:ascii="Times" w:hAnsi="Times" w:cs="Times"/>
          <w:sz w:val="24"/>
          <w:szCs w:val="24"/>
          <w:lang w:val="en-US"/>
        </w:rPr>
      </w:pPr>
      <w:r w:rsidRPr="003D014D">
        <w:rPr>
          <w:rFonts w:ascii="Times" w:hAnsi="Times" w:cs="Times"/>
          <w:sz w:val="24"/>
          <w:szCs w:val="24"/>
          <w:lang w:val="en-US"/>
        </w:rPr>
        <w:t>To perform the standard curve, a standard solution of 10 µmol of glucose per mL was prepared and from it the following concentrations: 1, 2, 3, 4, 5, 6</w:t>
      </w:r>
      <w:r w:rsidR="00455BDF">
        <w:rPr>
          <w:rFonts w:ascii="Times" w:hAnsi="Times" w:cs="Times"/>
          <w:sz w:val="24"/>
          <w:szCs w:val="24"/>
          <w:lang w:val="en-US"/>
        </w:rPr>
        <w:t xml:space="preserve">, </w:t>
      </w:r>
      <w:r w:rsidRPr="003D014D">
        <w:rPr>
          <w:rFonts w:ascii="Times" w:hAnsi="Times" w:cs="Times"/>
          <w:sz w:val="24"/>
          <w:szCs w:val="24"/>
          <w:lang w:val="en-US"/>
        </w:rPr>
        <w:t>7,</w:t>
      </w:r>
      <w:r w:rsidR="00455BDF">
        <w:rPr>
          <w:rFonts w:ascii="Times" w:hAnsi="Times" w:cs="Times"/>
          <w:sz w:val="24"/>
          <w:szCs w:val="24"/>
          <w:lang w:val="en-US"/>
        </w:rPr>
        <w:t xml:space="preserve"> </w:t>
      </w:r>
      <w:r w:rsidRPr="003D014D">
        <w:rPr>
          <w:rFonts w:ascii="Times" w:hAnsi="Times" w:cs="Times"/>
          <w:sz w:val="24"/>
          <w:szCs w:val="24"/>
          <w:lang w:val="en-US"/>
        </w:rPr>
        <w:t>8,</w:t>
      </w:r>
      <w:r w:rsidR="00455BDF">
        <w:rPr>
          <w:rFonts w:ascii="Times" w:hAnsi="Times" w:cs="Times"/>
          <w:sz w:val="24"/>
          <w:szCs w:val="24"/>
          <w:lang w:val="en-US"/>
        </w:rPr>
        <w:t xml:space="preserve"> and </w:t>
      </w:r>
      <w:r w:rsidRPr="003D014D">
        <w:rPr>
          <w:rFonts w:ascii="Times" w:hAnsi="Times" w:cs="Times"/>
          <w:sz w:val="24"/>
          <w:szCs w:val="24"/>
          <w:lang w:val="en-US"/>
        </w:rPr>
        <w:t>9 µmol of glucose per mL</w:t>
      </w:r>
      <w:r w:rsidR="00455BDF">
        <w:rPr>
          <w:rFonts w:ascii="Times" w:hAnsi="Times" w:cs="Times"/>
          <w:sz w:val="24"/>
          <w:szCs w:val="24"/>
          <w:lang w:val="en-US"/>
        </w:rPr>
        <w:t xml:space="preserve"> were obtained</w:t>
      </w:r>
      <w:r w:rsidRPr="003D014D">
        <w:rPr>
          <w:rFonts w:ascii="Times" w:hAnsi="Times" w:cs="Times"/>
          <w:sz w:val="24"/>
          <w:szCs w:val="24"/>
          <w:lang w:val="en-US"/>
        </w:rPr>
        <w:t xml:space="preserve">. The glucose concentration was determined. The absorbance values ​​obtained were plotted in a graph, being absorbance (ordinate) × </w:t>
      </w:r>
      <w:r w:rsidR="00455BDF">
        <w:rPr>
          <w:rFonts w:ascii="Times" w:hAnsi="Times" w:cs="Times"/>
          <w:sz w:val="24"/>
          <w:szCs w:val="24"/>
          <w:lang w:val="en-US"/>
        </w:rPr>
        <w:t>c</w:t>
      </w:r>
      <w:r w:rsidRPr="003D014D">
        <w:rPr>
          <w:rFonts w:ascii="Times" w:hAnsi="Times" w:cs="Times"/>
          <w:sz w:val="24"/>
          <w:szCs w:val="24"/>
          <w:lang w:val="en-US"/>
        </w:rPr>
        <w:t xml:space="preserve">oncentration </w:t>
      </w:r>
      <w:r w:rsidR="00455BDF">
        <w:rPr>
          <w:rFonts w:ascii="Times" w:hAnsi="Times" w:cs="Times"/>
          <w:sz w:val="24"/>
          <w:szCs w:val="24"/>
          <w:lang w:val="en-US"/>
        </w:rPr>
        <w:t>in</w:t>
      </w:r>
      <w:r w:rsidRPr="003D014D">
        <w:rPr>
          <w:rFonts w:ascii="Times" w:hAnsi="Times" w:cs="Times"/>
          <w:sz w:val="24"/>
          <w:szCs w:val="24"/>
          <w:lang w:val="en-US"/>
        </w:rPr>
        <w:t xml:space="preserve"> µmol/ mL (abscissa). The straight-line equation was used to calculate the enzymatic concentration and enzymatic activity of β-glucosidase.</w:t>
      </w:r>
    </w:p>
    <w:sectPr w:rsidR="00557D7A" w:rsidRPr="003D0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7A"/>
    <w:rsid w:val="0016249E"/>
    <w:rsid w:val="002060AA"/>
    <w:rsid w:val="00247AFA"/>
    <w:rsid w:val="0026153F"/>
    <w:rsid w:val="002820A1"/>
    <w:rsid w:val="002C2C9E"/>
    <w:rsid w:val="00382E83"/>
    <w:rsid w:val="003D014D"/>
    <w:rsid w:val="00455BDF"/>
    <w:rsid w:val="004A6326"/>
    <w:rsid w:val="00557D7A"/>
    <w:rsid w:val="007118D2"/>
    <w:rsid w:val="007F3818"/>
    <w:rsid w:val="0082631B"/>
    <w:rsid w:val="009F2A48"/>
    <w:rsid w:val="00AE1FE0"/>
    <w:rsid w:val="00AE2BAE"/>
    <w:rsid w:val="00D82DFA"/>
    <w:rsid w:val="00E05A1B"/>
    <w:rsid w:val="00E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9C90"/>
  <w15:chartTrackingRefBased/>
  <w15:docId w15:val="{432B864E-507E-481A-8335-5B7BC80D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Fontepargpadro"/>
    <w:rsid w:val="00247AFA"/>
  </w:style>
  <w:style w:type="character" w:customStyle="1" w:styleId="ts-alignment-element-highlighted">
    <w:name w:val="ts-alignment-element-highlighted"/>
    <w:basedOn w:val="Fontepargpadro"/>
    <w:rsid w:val="00247AFA"/>
  </w:style>
  <w:style w:type="paragraph" w:customStyle="1" w:styleId="Normal1">
    <w:name w:val="Normal1"/>
    <w:rsid w:val="009F2A48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E1F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1F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1F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1F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1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</dc:creator>
  <cp:keywords/>
  <dc:description/>
  <cp:lastModifiedBy>Isadora</cp:lastModifiedBy>
  <cp:revision>3</cp:revision>
  <dcterms:created xsi:type="dcterms:W3CDTF">2023-06-14T20:11:00Z</dcterms:created>
  <dcterms:modified xsi:type="dcterms:W3CDTF">2023-06-16T18:00:00Z</dcterms:modified>
</cp:coreProperties>
</file>