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4E37" w14:textId="77777777" w:rsidR="007C22A8" w:rsidRPr="00D77EE5" w:rsidRDefault="007C22A8" w:rsidP="007C22A8">
      <w:pPr>
        <w:pStyle w:val="2"/>
        <w:spacing w:line="360" w:lineRule="auto"/>
      </w:pPr>
      <w:bookmarkStart w:id="0" w:name="OLE_LINK768"/>
      <w:bookmarkStart w:id="1" w:name="OLE_LINK769"/>
      <w:r w:rsidRPr="00D77EE5">
        <w:t>Supplemental Materials</w:t>
      </w:r>
    </w:p>
    <w:p w14:paraId="06405998" w14:textId="77777777" w:rsidR="007C22A8" w:rsidRPr="001D317E" w:rsidRDefault="007C22A8" w:rsidP="007C22A8">
      <w:pPr>
        <w:ind w:firstLineChars="0" w:firstLine="0"/>
      </w:pPr>
      <w:bookmarkStart w:id="2" w:name="OLE_LINK107"/>
      <w:bookmarkStart w:id="3" w:name="OLE_LINK108"/>
      <w:bookmarkStart w:id="4" w:name="OLE_LINK842"/>
      <w:bookmarkStart w:id="5" w:name="OLE_LINK843"/>
      <w:bookmarkEnd w:id="0"/>
      <w:bookmarkEnd w:id="1"/>
      <w:r w:rsidRPr="00D77EE5">
        <w:rPr>
          <w:b/>
          <w:bCs/>
          <w:sz w:val="21"/>
          <w:szCs w:val="21"/>
        </w:rPr>
        <w:t xml:space="preserve">Table S1. </w:t>
      </w:r>
      <w:bookmarkEnd w:id="2"/>
      <w:bookmarkEnd w:id="3"/>
      <w:r w:rsidRPr="00D77EE5">
        <w:t xml:space="preserve">Stand-level information for </w:t>
      </w:r>
      <w:r w:rsidRPr="000C733E">
        <w:t>fourteen</w:t>
      </w:r>
      <w:r w:rsidRPr="00D77EE5">
        <w:t xml:space="preserve"> </w:t>
      </w:r>
      <w:bookmarkStart w:id="6" w:name="OLE_LINK385"/>
      <w:bookmarkStart w:id="7" w:name="OLE_LINK388"/>
      <w:r w:rsidRPr="00D77EE5">
        <w:t>dominant tree spe</w:t>
      </w:r>
      <w:bookmarkEnd w:id="6"/>
      <w:bookmarkEnd w:id="7"/>
      <w:r w:rsidRPr="00D77EE5">
        <w:t xml:space="preserve">cies </w:t>
      </w:r>
      <w:r w:rsidRPr="00D77EE5">
        <w:rPr>
          <w:rFonts w:hint="eastAsia"/>
        </w:rPr>
        <w:t>at</w:t>
      </w:r>
      <w:r w:rsidRPr="00D77EE5">
        <w:t xml:space="preserve"> a large </w:t>
      </w:r>
      <w:r w:rsidRPr="00D77EE5">
        <w:rPr>
          <w:rFonts w:hint="eastAsia"/>
        </w:rPr>
        <w:t>experimental</w:t>
      </w:r>
      <w:r w:rsidRPr="00D77EE5">
        <w:t xml:space="preserve"> subtropical forest plot </w:t>
      </w:r>
      <w:r w:rsidRPr="00D77EE5">
        <w:rPr>
          <w:rFonts w:hint="eastAsia"/>
        </w:rPr>
        <w:t>in</w:t>
      </w:r>
      <w:r w:rsidRPr="00D77EE5">
        <w:t xml:space="preserve"> the </w:t>
      </w:r>
      <w:proofErr w:type="spellStart"/>
      <w:r w:rsidRPr="00D77EE5">
        <w:t>Guanshan</w:t>
      </w:r>
      <w:proofErr w:type="spellEnd"/>
      <w:r w:rsidRPr="00D77EE5">
        <w:t xml:space="preserve"> National Nature Reserve, China. </w:t>
      </w:r>
      <w:r w:rsidRPr="001D317E">
        <w:rPr>
          <w:rFonts w:eastAsia="DengXian" w:cs="Times New Roman"/>
        </w:rPr>
        <w:t>The dat</w:t>
      </w:r>
      <w:r w:rsidRPr="001D317E">
        <w:rPr>
          <w:rStyle w:val="a6"/>
          <w:sz w:val="24"/>
          <w:szCs w:val="24"/>
        </w:rPr>
        <w:t>a</w:t>
      </w:r>
      <w:r w:rsidRPr="001D317E">
        <w:t xml:space="preserve"> represent mean values (standard error)</w:t>
      </w:r>
      <w:r w:rsidRPr="001D317E">
        <w:rPr>
          <w:rFonts w:cs="Times New Roman"/>
        </w:rPr>
        <w:t xml:space="preserve">. </w:t>
      </w:r>
    </w:p>
    <w:bookmarkEnd w:id="4"/>
    <w:bookmarkEnd w:id="5"/>
    <w:p w14:paraId="6DB9C5E0" w14:textId="77777777" w:rsidR="007C22A8" w:rsidRPr="00D77EE5" w:rsidRDefault="007C22A8" w:rsidP="007C22A8">
      <w:pPr>
        <w:spacing w:line="240" w:lineRule="auto"/>
        <w:ind w:firstLineChars="0" w:firstLine="0"/>
      </w:pPr>
    </w:p>
    <w:tbl>
      <w:tblPr>
        <w:tblW w:w="11766" w:type="dxa"/>
        <w:jc w:val="center"/>
        <w:tblLook w:val="04A0" w:firstRow="1" w:lastRow="0" w:firstColumn="1" w:lastColumn="0" w:noHBand="0" w:noVBand="1"/>
      </w:tblPr>
      <w:tblGrid>
        <w:gridCol w:w="905"/>
        <w:gridCol w:w="2639"/>
        <w:gridCol w:w="1843"/>
        <w:gridCol w:w="1134"/>
        <w:gridCol w:w="1276"/>
        <w:gridCol w:w="1417"/>
        <w:gridCol w:w="1691"/>
        <w:gridCol w:w="861"/>
      </w:tblGrid>
      <w:tr w:rsidR="007C22A8" w:rsidRPr="00D77EE5" w14:paraId="17C7FCC6" w14:textId="77777777" w:rsidTr="00787E89">
        <w:trPr>
          <w:trHeight w:val="684"/>
          <w:jc w:val="center"/>
        </w:trPr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92248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bookmarkStart w:id="8" w:name="OLE_LINK709"/>
            <w:bookmarkStart w:id="9" w:name="OLE_LINK710"/>
            <w:r w:rsidRPr="00D77EE5">
              <w:rPr>
                <w:rFonts w:cs="Times New Roman"/>
                <w:sz w:val="21"/>
                <w:szCs w:val="21"/>
              </w:rPr>
              <w:t>Number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4DA08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Species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D2F62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Family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FB193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bookmarkStart w:id="10" w:name="OLE_LINK458"/>
            <w:bookmarkStart w:id="11" w:name="OLE_LINK463"/>
            <w:r w:rsidRPr="00D77EE5">
              <w:rPr>
                <w:rFonts w:cs="Times New Roman"/>
                <w:sz w:val="21"/>
                <w:szCs w:val="21"/>
              </w:rPr>
              <w:t>Life span</w:t>
            </w:r>
            <w:bookmarkEnd w:id="10"/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C0854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Mean DBH (cm)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853A3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Mean Height</w:t>
            </w:r>
          </w:p>
          <w:p w14:paraId="59ED6057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(m)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5D86E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Shade tolerance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C99E0" w14:textId="77777777" w:rsidR="007C22A8" w:rsidRPr="00D77EE5" w:rsidRDefault="007C22A8" w:rsidP="00787E89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Habit</w:t>
            </w:r>
          </w:p>
        </w:tc>
      </w:tr>
      <w:tr w:rsidR="007C22A8" w:rsidRPr="00D77EE5" w14:paraId="3ED81CA5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8EC9A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bookmarkStart w:id="12" w:name="_Hlk120650044"/>
            <w:bookmarkStart w:id="13" w:name="_Hlk121167552"/>
            <w:r w:rsidRPr="00D77EE5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9C463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Liquidambar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formosana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C7ED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Hamamelidaceae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5D79F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deciduous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A071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21.6</w:t>
            </w:r>
            <w:r w:rsidRPr="00D77EE5">
              <w:rPr>
                <w:rFonts w:cs="Times New Roman"/>
                <w:sz w:val="21"/>
                <w:szCs w:val="21"/>
              </w:rPr>
              <w:t xml:space="preserve"> (0.9)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D2F0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</w:t>
            </w:r>
            <w:r w:rsidRPr="00D77EE5">
              <w:rPr>
                <w:rFonts w:cs="Times New Roman"/>
                <w:sz w:val="21"/>
                <w:szCs w:val="21"/>
              </w:rPr>
              <w:t>7.0 (0.8)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6C90A64" w14:textId="1E4238ED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intolerant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A089EE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bookmarkEnd w:id="12"/>
      <w:tr w:rsidR="007C22A8" w:rsidRPr="00D77EE5" w14:paraId="1296CC02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FADBA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6C7F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Padus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buergeriana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1941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Rosaceae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B9A5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deciduous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E990D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14.7</w:t>
            </w:r>
            <w:r w:rsidRPr="00D77EE5">
              <w:rPr>
                <w:rFonts w:cs="Times New Roman"/>
                <w:sz w:val="21"/>
                <w:szCs w:val="21"/>
              </w:rPr>
              <w:t xml:space="preserve"> (0.8)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64B5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15.8 (0.8)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B4E5D8D" w14:textId="0D13E908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intolerant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867D659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bookmarkEnd w:id="13"/>
      <w:tr w:rsidR="007C22A8" w:rsidRPr="00D77EE5" w14:paraId="2C0CFFAC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1AA1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36B46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Quercus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acutissima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76600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Fagaceae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D45C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deciduous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9668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25.3</w:t>
            </w:r>
            <w:r w:rsidRPr="00D77EE5">
              <w:rPr>
                <w:rFonts w:cs="Times New Roman"/>
                <w:sz w:val="21"/>
                <w:szCs w:val="21"/>
              </w:rPr>
              <w:t xml:space="preserve"> (0.9)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9C41D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16.4 (1.0)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61E54615" w14:textId="6C53E285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intolerant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3BE714A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74C2ABBC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3085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bookmarkStart w:id="14" w:name="_Hlk120777113"/>
            <w:r w:rsidRPr="00D77EE5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194A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Alniphyllum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fortunei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DD7B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Styracaceae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C153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deciduous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80EA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18.4</w:t>
            </w:r>
            <w:r w:rsidRPr="00D77EE5">
              <w:rPr>
                <w:rFonts w:cs="Times New Roman"/>
                <w:sz w:val="21"/>
                <w:szCs w:val="21"/>
              </w:rPr>
              <w:t xml:space="preserve"> (0.9)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98333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</w:t>
            </w:r>
            <w:r w:rsidRPr="00D77EE5">
              <w:rPr>
                <w:rFonts w:cs="Times New Roman"/>
                <w:sz w:val="21"/>
                <w:szCs w:val="21"/>
              </w:rPr>
              <w:t>5.8 (0.8)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4AB0E7A" w14:textId="69260A51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intolerant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5714B8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pioneer</w:t>
            </w:r>
          </w:p>
        </w:tc>
      </w:tr>
      <w:bookmarkEnd w:id="14"/>
      <w:tr w:rsidR="007C22A8" w:rsidRPr="00D77EE5" w14:paraId="18458AE8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43C7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C2C7F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Acer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wilsonii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3B9B6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Aceraceae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85015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deciduous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53515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10.3</w:t>
            </w:r>
            <w:r w:rsidRPr="00D77EE5">
              <w:rPr>
                <w:rFonts w:cs="Times New Roman"/>
                <w:sz w:val="21"/>
                <w:szCs w:val="21"/>
              </w:rPr>
              <w:t xml:space="preserve"> (0.8)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3F58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9.8 (0.7)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D84EF35" w14:textId="19A03D1B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neutral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FD98EB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2E5E0E50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9A22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D880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Sapium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discolor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91A7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Euphorbiaceae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5D67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deciduous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18E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11.9</w:t>
            </w:r>
            <w:r w:rsidRPr="00D77EE5">
              <w:rPr>
                <w:rFonts w:cs="Times New Roman"/>
                <w:sz w:val="21"/>
                <w:szCs w:val="21"/>
              </w:rPr>
              <w:t xml:space="preserve"> (0.5)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61424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12.5 (1.3)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F3F6D0B" w14:textId="33550715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intolerant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F46E8CF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3FAA457D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7E6FB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bookmarkStart w:id="15" w:name="_Hlk120687349"/>
            <w:r w:rsidRPr="00D77EE5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15CE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Choerospondias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axillaris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6BE2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Anacardiaceae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1943F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deciduous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0F1E1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24.1</w:t>
            </w:r>
            <w:r w:rsidRPr="00D77EE5">
              <w:rPr>
                <w:rFonts w:cs="Times New Roman"/>
                <w:sz w:val="21"/>
                <w:szCs w:val="21"/>
              </w:rPr>
              <w:t xml:space="preserve"> (0.9)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1909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14.9 (0.7)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9192F03" w14:textId="5FFD7509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intolerant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62D372A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pioneer</w:t>
            </w:r>
          </w:p>
        </w:tc>
      </w:tr>
      <w:bookmarkEnd w:id="15"/>
      <w:tr w:rsidR="007C22A8" w:rsidRPr="00D77EE5" w14:paraId="34DD71FD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9060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5CAF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r w:rsidRPr="00D77EE5">
              <w:rPr>
                <w:rFonts w:cs="Times New Roman"/>
                <w:i/>
                <w:iCs/>
                <w:sz w:val="21"/>
                <w:szCs w:val="21"/>
              </w:rPr>
              <w:t>Elaeocarpus japonicus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8D0D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Elaeocarpaceae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16A5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evergreen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49980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15.1</w:t>
            </w:r>
            <w:r w:rsidRPr="00D77EE5">
              <w:rPr>
                <w:rFonts w:cs="Times New Roman"/>
                <w:sz w:val="21"/>
                <w:szCs w:val="21"/>
              </w:rPr>
              <w:t xml:space="preserve"> (0.8)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18A01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17.0 (0.7)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A8845A4" w14:textId="5BF515F4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bookmarkStart w:id="16" w:name="OLE_LINK526"/>
            <w:bookmarkStart w:id="17" w:name="OLE_LINK527"/>
            <w:r w:rsidRPr="00D77EE5">
              <w:rPr>
                <w:rFonts w:cs="Times New Roman"/>
                <w:sz w:val="21"/>
                <w:szCs w:val="21"/>
              </w:rPr>
              <w:t>neutral</w:t>
            </w:r>
            <w:bookmarkEnd w:id="16"/>
            <w:bookmarkEnd w:id="17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8E49964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431ABFCE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AB687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914AF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Daphniphyllum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oldhamii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6DE4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Daphniphyllaceae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A862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evergreen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884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14.3</w:t>
            </w:r>
            <w:r w:rsidRPr="00D77EE5">
              <w:rPr>
                <w:rFonts w:cs="Times New Roman"/>
                <w:sz w:val="21"/>
                <w:szCs w:val="21"/>
              </w:rPr>
              <w:t xml:space="preserve"> (0.5)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BD7F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14.2 (0.5)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B3EB4F0" w14:textId="2D435FB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FB02226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04DB122A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1DE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</w:t>
            </w:r>
            <w:r w:rsidRPr="00D77EE5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C9A3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Rhododendron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latoucheae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696D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Ericaceae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5410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evergreen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BF01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10.5</w:t>
            </w:r>
            <w:r w:rsidRPr="00D77EE5">
              <w:rPr>
                <w:rFonts w:cs="Times New Roman"/>
                <w:sz w:val="21"/>
                <w:szCs w:val="21"/>
              </w:rPr>
              <w:t xml:space="preserve"> (0.5)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3775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9.2 (0.6)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596D0C6" w14:textId="0CBBC14E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5D4194B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13AF8EEE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8669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549FA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Machilus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thunbergii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3E1E0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Lauraceae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10FC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evergreen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7FBF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11.3</w:t>
            </w:r>
            <w:r w:rsidRPr="00D77EE5">
              <w:rPr>
                <w:rFonts w:cs="Times New Roman"/>
                <w:sz w:val="21"/>
                <w:szCs w:val="21"/>
              </w:rPr>
              <w:t xml:space="preserve"> (0.5)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80F4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11.2 (1.1)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0055DDD2" w14:textId="19F38E4D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92B7835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109292B2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041F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bookmarkStart w:id="18" w:name="_Hlk120687496"/>
            <w:r w:rsidRPr="00D77EE5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9F3ED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Schima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superba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F9CB2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sz w:val="21"/>
                <w:szCs w:val="21"/>
              </w:rPr>
              <w:t>Theaceae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B2B17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evergreen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BD57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13.8</w:t>
            </w:r>
            <w:r w:rsidRPr="00D77EE5">
              <w:rPr>
                <w:rFonts w:cs="Times New Roman"/>
                <w:sz w:val="21"/>
                <w:szCs w:val="21"/>
              </w:rPr>
              <w:t xml:space="preserve"> (0.6)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7DF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9.8 (0.8)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149FC0C" w14:textId="2FA6E5F5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intolerant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E57277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pioneer</w:t>
            </w:r>
          </w:p>
        </w:tc>
      </w:tr>
      <w:bookmarkEnd w:id="18"/>
      <w:tr w:rsidR="007C22A8" w:rsidRPr="00D77EE5" w14:paraId="53D43E07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12778D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814199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Castanopsis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tibetana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BE8191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Fagaceae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7D829A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evergreen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73080936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15.2</w:t>
            </w:r>
            <w:r w:rsidRPr="00D77EE5">
              <w:rPr>
                <w:rFonts w:cs="Times New Roman"/>
                <w:sz w:val="21"/>
                <w:szCs w:val="21"/>
              </w:rPr>
              <w:t xml:space="preserve"> (0.4)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16565076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14.0 (0.5)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</w:tcPr>
          <w:p w14:paraId="08596B74" w14:textId="740B96ED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14:paraId="697BF789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tr w:rsidR="007C22A8" w:rsidRPr="00D77EE5" w14:paraId="609592C5" w14:textId="77777777" w:rsidTr="00787E89">
        <w:trPr>
          <w:trHeight w:val="404"/>
          <w:jc w:val="center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C64AB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8EAA98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i/>
                <w:iCs/>
                <w:sz w:val="21"/>
                <w:szCs w:val="21"/>
              </w:rPr>
            </w:pP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Castanopsis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D77EE5">
              <w:rPr>
                <w:rFonts w:cs="Times New Roman"/>
                <w:i/>
                <w:iCs/>
                <w:sz w:val="21"/>
                <w:szCs w:val="21"/>
              </w:rPr>
              <w:t>carlesii</w:t>
            </w:r>
            <w:proofErr w:type="spellEnd"/>
            <w:r w:rsidRPr="00D77EE5"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36514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Fagaceae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9A4A0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evergreen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D91B2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 w:hint="eastAsia"/>
                <w:sz w:val="21"/>
                <w:szCs w:val="21"/>
              </w:rPr>
              <w:t>12.5</w:t>
            </w:r>
            <w:r w:rsidRPr="00D77EE5">
              <w:rPr>
                <w:rFonts w:cs="Times New Roman"/>
                <w:sz w:val="21"/>
                <w:szCs w:val="21"/>
              </w:rPr>
              <w:t xml:space="preserve"> (0.5)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B585E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11.7 (1.1)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EDFB" w14:textId="7BAA00B9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B9C3C" w14:textId="77777777" w:rsidR="007C22A8" w:rsidRPr="00D77EE5" w:rsidRDefault="007C22A8" w:rsidP="00787E89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tolerant</w:t>
            </w:r>
          </w:p>
        </w:tc>
      </w:tr>
      <w:bookmarkEnd w:id="8"/>
      <w:bookmarkEnd w:id="9"/>
    </w:tbl>
    <w:p w14:paraId="652C7BC3" w14:textId="77777777" w:rsidR="007C22A8" w:rsidRPr="00D77EE5" w:rsidRDefault="007C22A8" w:rsidP="007C22A8">
      <w:pPr>
        <w:ind w:firstLineChars="0" w:firstLine="0"/>
        <w:rPr>
          <w:b/>
          <w:bCs/>
          <w:sz w:val="21"/>
          <w:szCs w:val="21"/>
        </w:rPr>
      </w:pPr>
    </w:p>
    <w:p w14:paraId="7694CCC4" w14:textId="77777777" w:rsidR="007C22A8" w:rsidRPr="00D77EE5" w:rsidRDefault="007C22A8" w:rsidP="007C22A8">
      <w:pPr>
        <w:ind w:firstLineChars="0" w:firstLine="0"/>
        <w:rPr>
          <w:b/>
          <w:bCs/>
          <w:sz w:val="21"/>
          <w:szCs w:val="21"/>
        </w:rPr>
      </w:pPr>
    </w:p>
    <w:p w14:paraId="45806EBE" w14:textId="77777777" w:rsidR="007C22A8" w:rsidRPr="00D77EE5" w:rsidRDefault="007C22A8" w:rsidP="007C22A8">
      <w:pPr>
        <w:ind w:firstLineChars="0" w:firstLine="0"/>
        <w:rPr>
          <w:b/>
          <w:bCs/>
          <w:sz w:val="21"/>
          <w:szCs w:val="21"/>
        </w:rPr>
      </w:pPr>
    </w:p>
    <w:p w14:paraId="6B254C75" w14:textId="77777777" w:rsidR="007C22A8" w:rsidRPr="00D77EE5" w:rsidRDefault="007C22A8" w:rsidP="007C22A8">
      <w:pPr>
        <w:ind w:firstLineChars="0" w:firstLine="0"/>
        <w:rPr>
          <w:b/>
          <w:bCs/>
          <w:sz w:val="21"/>
          <w:szCs w:val="21"/>
        </w:rPr>
      </w:pPr>
    </w:p>
    <w:p w14:paraId="10F311C1" w14:textId="77777777" w:rsidR="007C22A8" w:rsidRPr="00D77EE5" w:rsidRDefault="007C22A8" w:rsidP="007C22A8">
      <w:pPr>
        <w:ind w:firstLineChars="0" w:firstLine="0"/>
        <w:rPr>
          <w:b/>
          <w:bCs/>
          <w:sz w:val="21"/>
          <w:szCs w:val="21"/>
        </w:rPr>
      </w:pPr>
    </w:p>
    <w:p w14:paraId="57FCC64B" w14:textId="77777777" w:rsidR="007C22A8" w:rsidRPr="00D77EE5" w:rsidRDefault="007C22A8" w:rsidP="007C22A8">
      <w:pPr>
        <w:ind w:firstLineChars="0" w:firstLine="0"/>
        <w:rPr>
          <w:b/>
          <w:bCs/>
          <w:sz w:val="21"/>
          <w:szCs w:val="21"/>
        </w:rPr>
      </w:pPr>
    </w:p>
    <w:p w14:paraId="05A16BFC" w14:textId="0EDA8A1D" w:rsidR="007C22A8" w:rsidRPr="00D77EE5" w:rsidRDefault="007C22A8" w:rsidP="007C22A8">
      <w:pPr>
        <w:ind w:firstLineChars="0" w:firstLine="0"/>
        <w:rPr>
          <w:sz w:val="21"/>
          <w:szCs w:val="21"/>
        </w:rPr>
      </w:pPr>
      <w:bookmarkStart w:id="19" w:name="OLE_LINK420"/>
      <w:bookmarkStart w:id="20" w:name="OLE_LINK431"/>
      <w:r w:rsidRPr="00D77EE5">
        <w:rPr>
          <w:b/>
          <w:bCs/>
          <w:sz w:val="21"/>
          <w:szCs w:val="21"/>
        </w:rPr>
        <w:lastRenderedPageBreak/>
        <w:t xml:space="preserve">Table S2. The comparison of traits </w:t>
      </w:r>
      <w:r w:rsidRPr="00D77EE5">
        <w:rPr>
          <w:rFonts w:hint="eastAsia"/>
          <w:b/>
          <w:bCs/>
          <w:sz w:val="21"/>
          <w:szCs w:val="21"/>
        </w:rPr>
        <w:t>between</w:t>
      </w:r>
      <w:r w:rsidRPr="00D77EE5">
        <w:rPr>
          <w:b/>
          <w:bCs/>
          <w:sz w:val="21"/>
          <w:szCs w:val="21"/>
        </w:rPr>
        <w:t xml:space="preserve"> deciduous and evergreen subtropical tree species. </w:t>
      </w:r>
      <w:r w:rsidRPr="00D77EE5">
        <w:rPr>
          <w:rFonts w:eastAsia="DengXian" w:cs="Times New Roman"/>
          <w:sz w:val="21"/>
          <w:szCs w:val="21"/>
        </w:rPr>
        <w:t xml:space="preserve">Abbreviations: carbon (C), nitrogen (N), phosphorus (P), </w:t>
      </w:r>
      <w:r w:rsidR="00C95102">
        <w:rPr>
          <w:rFonts w:eastAsia="DengXian" w:cs="Times New Roman"/>
          <w:sz w:val="21"/>
          <w:szCs w:val="21"/>
        </w:rPr>
        <w:t>n</w:t>
      </w:r>
      <w:r w:rsidR="00C95102" w:rsidRPr="00D77EE5">
        <w:rPr>
          <w:rFonts w:eastAsia="DengXian" w:cs="Times New Roman"/>
          <w:sz w:val="21"/>
          <w:szCs w:val="21"/>
        </w:rPr>
        <w:t>on</w:t>
      </w:r>
      <w:r w:rsidRPr="00D77EE5">
        <w:rPr>
          <w:rFonts w:eastAsia="DengXian" w:cs="Times New Roman"/>
          <w:sz w:val="21"/>
          <w:szCs w:val="21"/>
        </w:rPr>
        <w:t>-structural carbohydrates (NSC). Significantly higher values are shown in bold. The dat</w:t>
      </w:r>
      <w:r w:rsidRPr="00D77EE5">
        <w:rPr>
          <w:rStyle w:val="a6"/>
        </w:rPr>
        <w:t>a</w:t>
      </w:r>
      <w:r w:rsidRPr="00D77EE5">
        <w:rPr>
          <w:sz w:val="21"/>
          <w:szCs w:val="21"/>
        </w:rPr>
        <w:t xml:space="preserve"> represent mean values </w:t>
      </w:r>
      <w:r>
        <w:rPr>
          <w:sz w:val="21"/>
          <w:szCs w:val="21"/>
        </w:rPr>
        <w:t>for</w:t>
      </w:r>
      <w:r w:rsidRPr="00D77EE5">
        <w:rPr>
          <w:sz w:val="21"/>
          <w:szCs w:val="21"/>
        </w:rPr>
        <w:t xml:space="preserve"> </w:t>
      </w:r>
      <w:r w:rsidRPr="00D77EE5">
        <w:rPr>
          <w:rFonts w:eastAsia="DengXian" w:cs="Times New Roman"/>
          <w:sz w:val="21"/>
          <w:szCs w:val="21"/>
        </w:rPr>
        <w:t>deciduous and evergreen</w:t>
      </w:r>
      <w:r>
        <w:rPr>
          <w:rFonts w:eastAsia="DengXian" w:cs="Times New Roman"/>
          <w:sz w:val="21"/>
          <w:szCs w:val="21"/>
        </w:rPr>
        <w:t xml:space="preserve"> leaves</w:t>
      </w:r>
      <w:r w:rsidRPr="00D77EE5">
        <w:rPr>
          <w:rFonts w:cs="Times New Roman"/>
          <w:sz w:val="21"/>
          <w:szCs w:val="21"/>
        </w:rPr>
        <w:t xml:space="preserve">. Significant differences </w:t>
      </w:r>
      <w:r w:rsidRPr="00D77EE5">
        <w:rPr>
          <w:rFonts w:eastAsiaTheme="minorEastAsia" w:cs="Times New Roman"/>
          <w:sz w:val="21"/>
          <w:szCs w:val="21"/>
        </w:rPr>
        <w:t xml:space="preserve">between </w:t>
      </w:r>
      <w:r w:rsidRPr="00D77EE5">
        <w:rPr>
          <w:sz w:val="21"/>
          <w:szCs w:val="21"/>
        </w:rPr>
        <w:t xml:space="preserve">deciduous and </w:t>
      </w:r>
      <w:r w:rsidRPr="00D77EE5">
        <w:rPr>
          <w:rFonts w:cs="Times New Roman"/>
          <w:bCs/>
          <w:sz w:val="21"/>
          <w:szCs w:val="21"/>
        </w:rPr>
        <w:t xml:space="preserve">evergreen species </w:t>
      </w:r>
      <w:r w:rsidRPr="00D77EE5">
        <w:rPr>
          <w:rFonts w:cs="Times New Roman"/>
          <w:sz w:val="21"/>
          <w:szCs w:val="21"/>
        </w:rPr>
        <w:t xml:space="preserve">are denoted with </w:t>
      </w:r>
      <w:r w:rsidRPr="00D77EE5">
        <w:rPr>
          <w:rFonts w:eastAsiaTheme="minorEastAsia" w:cs="Times New Roman"/>
          <w:sz w:val="21"/>
          <w:szCs w:val="21"/>
        </w:rPr>
        <w:t>*</w:t>
      </w:r>
      <w:r w:rsidRPr="00D77EE5">
        <w:rPr>
          <w:rFonts w:eastAsiaTheme="minorEastAsia" w:cs="Times New Roman"/>
          <w:i/>
          <w:iCs/>
          <w:sz w:val="21"/>
          <w:szCs w:val="21"/>
        </w:rPr>
        <w:t>P</w:t>
      </w:r>
      <w:r w:rsidRPr="00D77EE5">
        <w:rPr>
          <w:rFonts w:eastAsiaTheme="minorEastAsia" w:cs="Times New Roman"/>
          <w:sz w:val="21"/>
          <w:szCs w:val="21"/>
        </w:rPr>
        <w:t>&lt;0.05, **</w:t>
      </w:r>
      <w:r w:rsidRPr="00D77EE5">
        <w:rPr>
          <w:rFonts w:eastAsiaTheme="minorEastAsia" w:cs="Times New Roman"/>
          <w:i/>
          <w:iCs/>
          <w:sz w:val="21"/>
          <w:szCs w:val="21"/>
        </w:rPr>
        <w:t>P</w:t>
      </w:r>
      <w:r w:rsidRPr="00D77EE5">
        <w:rPr>
          <w:rFonts w:eastAsiaTheme="minorEastAsia" w:cs="Times New Roman"/>
          <w:sz w:val="21"/>
          <w:szCs w:val="21"/>
        </w:rPr>
        <w:t>&lt;0.01, ***</w:t>
      </w:r>
      <w:r w:rsidRPr="00D77EE5">
        <w:rPr>
          <w:rFonts w:eastAsiaTheme="minorEastAsia" w:cs="Times New Roman"/>
          <w:i/>
          <w:iCs/>
          <w:sz w:val="21"/>
          <w:szCs w:val="21"/>
        </w:rPr>
        <w:t xml:space="preserve">P </w:t>
      </w:r>
      <w:r w:rsidRPr="00D77EE5">
        <w:rPr>
          <w:rFonts w:eastAsiaTheme="minorEastAsia" w:cs="Times New Roman"/>
          <w:sz w:val="21"/>
          <w:szCs w:val="21"/>
        </w:rPr>
        <w:t>&lt; 0.001.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701"/>
        <w:gridCol w:w="1560"/>
      </w:tblGrid>
      <w:tr w:rsidR="007C22A8" w:rsidRPr="00D77EE5" w14:paraId="54A5CA8C" w14:textId="77777777" w:rsidTr="00787E89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B84CA9" w14:textId="77777777" w:rsidR="007C22A8" w:rsidRPr="00D77EE5" w:rsidRDefault="007C22A8" w:rsidP="00787E89">
            <w:pPr>
              <w:ind w:firstLineChars="0" w:firstLine="0"/>
              <w:jc w:val="left"/>
              <w:rPr>
                <w:rFonts w:ascii="DengXian" w:eastAsia="DengXian" w:hAnsi="DengXian"/>
                <w:sz w:val="21"/>
                <w:szCs w:val="21"/>
              </w:rPr>
            </w:pPr>
            <w:bookmarkStart w:id="21" w:name="OLE_LINK650"/>
            <w:bookmarkStart w:id="22" w:name="OLE_LINK651"/>
            <w:bookmarkStart w:id="23" w:name="OLE_LINK655"/>
            <w:bookmarkEnd w:id="19"/>
            <w:bookmarkEnd w:id="20"/>
            <w:r w:rsidRPr="00D77EE5">
              <w:t>Traits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1A604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Mean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2AD140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AA705E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Sig. (2-tailed)</w:t>
            </w:r>
          </w:p>
        </w:tc>
      </w:tr>
      <w:tr w:rsidR="007C22A8" w:rsidRPr="00D77EE5" w14:paraId="21777300" w14:textId="77777777" w:rsidTr="00787E89">
        <w:trPr>
          <w:trHeight w:val="341"/>
        </w:trPr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83532" w14:textId="77777777" w:rsidR="007C22A8" w:rsidRPr="00D77EE5" w:rsidRDefault="007C22A8" w:rsidP="00787E89">
            <w:pPr>
              <w:ind w:firstLineChars="0" w:firstLine="0"/>
              <w:jc w:val="left"/>
              <w:rPr>
                <w:rFonts w:ascii="DengXian" w:eastAsia="DengXian" w:hAnsi="DengXi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DC54A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deciduous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660C1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evergreen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D3AA0C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D36FC3C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</w:p>
        </w:tc>
      </w:tr>
      <w:tr w:rsidR="007C22A8" w:rsidRPr="00D77EE5" w14:paraId="2F55B33C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7B5F" w14:textId="77777777" w:rsidR="007C22A8" w:rsidRPr="00D77EE5" w:rsidRDefault="007C22A8" w:rsidP="00787E89">
            <w:pPr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D77EE5">
              <w:rPr>
                <w:rFonts w:cs="Times New Roman"/>
                <w:sz w:val="21"/>
                <w:szCs w:val="21"/>
              </w:rPr>
              <w:t>IV (Importance Value)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0EA71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2.81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EBF81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2.79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722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-0.053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94E81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0.958</w:t>
            </w:r>
          </w:p>
        </w:tc>
      </w:tr>
      <w:tr w:rsidR="007C22A8" w:rsidRPr="00D77EE5" w14:paraId="39D95DBE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9CEC1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C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D804E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55.28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010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56.80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481CD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1.698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4C8D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0.094</w:t>
            </w:r>
          </w:p>
        </w:tc>
      </w:tr>
      <w:tr w:rsidR="007C22A8" w:rsidRPr="00D77EE5" w14:paraId="0B1D92A7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156B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N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8A14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b/>
                <w:bCs/>
                <w:sz w:val="21"/>
                <w:szCs w:val="21"/>
              </w:rPr>
              <w:t>2.22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03CB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1.39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C7D7C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-7.140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69F65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&lt;0.001</w:t>
            </w:r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***</w:t>
            </w:r>
          </w:p>
        </w:tc>
      </w:tr>
      <w:tr w:rsidR="007C22A8" w:rsidRPr="00D77EE5" w14:paraId="2415DC49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DA8D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P (g/kg)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0A73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b/>
                <w:bCs/>
                <w:sz w:val="21"/>
                <w:szCs w:val="21"/>
              </w:rPr>
              <w:t>1.40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8C3C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1.01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A4F4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-5.140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9DF3C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&lt;0.001</w:t>
            </w:r>
            <w:bookmarkStart w:id="24" w:name="OLE_LINK454"/>
            <w:bookmarkStart w:id="25" w:name="OLE_LINK455"/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***</w:t>
            </w:r>
            <w:bookmarkEnd w:id="24"/>
            <w:bookmarkEnd w:id="25"/>
          </w:p>
        </w:tc>
      </w:tr>
      <w:tr w:rsidR="007C22A8" w:rsidRPr="00D77EE5" w14:paraId="055DA5C5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AE0A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NSC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A774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b/>
                <w:bCs/>
                <w:sz w:val="21"/>
                <w:szCs w:val="21"/>
              </w:rPr>
              <w:t>11.78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BD52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9.51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8C4C2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-3.225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13BBC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0.002</w:t>
            </w:r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***</w:t>
            </w:r>
          </w:p>
        </w:tc>
      </w:tr>
      <w:tr w:rsidR="007C22A8" w:rsidRPr="00D77EE5" w14:paraId="6E82B8C6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D1D74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Tannin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CF65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1.37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4310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1.50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9C37D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0.792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D8C7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0.431</w:t>
            </w:r>
          </w:p>
        </w:tc>
      </w:tr>
      <w:tr w:rsidR="007C22A8" w:rsidRPr="00D77EE5" w14:paraId="675D1B38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7453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Lignin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594F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23.67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D1EA3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24.45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D457B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0.918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5999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0.362</w:t>
            </w:r>
          </w:p>
        </w:tc>
      </w:tr>
      <w:tr w:rsidR="007C22A8" w:rsidRPr="00D77EE5" w14:paraId="111EDC9A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2EF9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Cellulose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FB6C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21.99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2268A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21.20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60D5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-0.882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D061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0.381</w:t>
            </w:r>
          </w:p>
        </w:tc>
      </w:tr>
      <w:tr w:rsidR="007C22A8" w:rsidRPr="00D77EE5" w14:paraId="7A6BD6DC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1BEBC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Hemicellulose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1461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18.64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D9E29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/>
                <w:b/>
                <w:bCs/>
                <w:sz w:val="21"/>
                <w:szCs w:val="21"/>
              </w:rPr>
              <w:t>19.53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6B55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2.133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4696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0.037</w:t>
            </w:r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</w:t>
            </w:r>
          </w:p>
        </w:tc>
      </w:tr>
      <w:tr w:rsidR="007C22A8" w:rsidRPr="00D77EE5" w14:paraId="1C9CBCDF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A51E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C/N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38A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26.52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746D2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/>
                <w:b/>
                <w:bCs/>
                <w:sz w:val="21"/>
                <w:szCs w:val="21"/>
              </w:rPr>
              <w:t>43.08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4AC32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7.017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E60F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&lt;0.001</w:t>
            </w:r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***</w:t>
            </w:r>
          </w:p>
        </w:tc>
      </w:tr>
      <w:tr w:rsidR="007C22A8" w:rsidRPr="00D77EE5" w14:paraId="603BEDEF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6E62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N/P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885B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16.31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F455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14.60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4295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-1.456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48EF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0.150</w:t>
            </w:r>
          </w:p>
        </w:tc>
      </w:tr>
      <w:tr w:rsidR="007C22A8" w:rsidRPr="00D77EE5" w14:paraId="1BF44346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E65A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N/Lignin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068D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b/>
                <w:bCs/>
                <w:sz w:val="21"/>
                <w:szCs w:val="21"/>
              </w:rPr>
              <w:t>0.10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32CE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CBAC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-6.679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C603A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&lt;0.001</w:t>
            </w:r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***</w:t>
            </w:r>
          </w:p>
        </w:tc>
      </w:tr>
      <w:tr w:rsidR="007C22A8" w:rsidRPr="00D77EE5" w14:paraId="5EBAB74A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A2BC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NSC/Lignin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B2A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b/>
                <w:bCs/>
                <w:sz w:val="21"/>
                <w:szCs w:val="21"/>
              </w:rPr>
              <w:t>0.51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9EE4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0.39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64BB9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-3.776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3C934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&lt;0.001</w:t>
            </w:r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***</w:t>
            </w:r>
          </w:p>
        </w:tc>
      </w:tr>
      <w:tr w:rsidR="007C22A8" w:rsidRPr="00D77EE5" w14:paraId="4DC87E77" w14:textId="77777777" w:rsidTr="00787E89">
        <w:trPr>
          <w:trHeight w:val="341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68533" w14:textId="77777777" w:rsidR="007C22A8" w:rsidRPr="00D77EE5" w:rsidRDefault="007C22A8" w:rsidP="00787E89">
            <w:pPr>
              <w:ind w:firstLineChars="0" w:firstLine="0"/>
              <w:jc w:val="left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NSC/Cellulose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0BDE8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b/>
                <w:bCs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b/>
                <w:bCs/>
                <w:sz w:val="21"/>
                <w:szCs w:val="21"/>
              </w:rPr>
              <w:t>0.55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258F5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B6327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/>
                <w:sz w:val="21"/>
                <w:szCs w:val="21"/>
              </w:rPr>
              <w:t>-3.124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7B932" w14:textId="77777777" w:rsidR="007C22A8" w:rsidRPr="00D77EE5" w:rsidRDefault="007C22A8" w:rsidP="00787E89">
            <w:pPr>
              <w:ind w:firstLineChars="0" w:firstLine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D77EE5">
              <w:rPr>
                <w:rFonts w:eastAsia="DengXian" w:cs="Times New Roman" w:hint="eastAsia"/>
                <w:sz w:val="21"/>
                <w:szCs w:val="21"/>
              </w:rPr>
              <w:t>0.003</w:t>
            </w:r>
            <w:r w:rsidRPr="00D77EE5">
              <w:rPr>
                <w:rFonts w:ascii="Times" w:eastAsiaTheme="minorEastAsia" w:hAnsi="Times" w:cs="Times"/>
                <w:sz w:val="21"/>
                <w:szCs w:val="21"/>
                <w:vertAlign w:val="superscript"/>
              </w:rPr>
              <w:t>***</w:t>
            </w:r>
          </w:p>
        </w:tc>
      </w:tr>
      <w:bookmarkEnd w:id="21"/>
      <w:bookmarkEnd w:id="22"/>
      <w:bookmarkEnd w:id="23"/>
    </w:tbl>
    <w:p w14:paraId="1FA88A20" w14:textId="77777777" w:rsidR="007C22A8" w:rsidRPr="00D77EE5" w:rsidRDefault="007C22A8" w:rsidP="007C22A8">
      <w:pPr>
        <w:ind w:firstLineChars="0" w:firstLine="0"/>
        <w:rPr>
          <w:b/>
          <w:bCs/>
          <w:sz w:val="21"/>
          <w:szCs w:val="21"/>
        </w:rPr>
      </w:pPr>
    </w:p>
    <w:p w14:paraId="2F6F8DF8" w14:textId="77777777" w:rsidR="008717B3" w:rsidRDefault="008717B3">
      <w:pPr>
        <w:ind w:firstLine="480"/>
      </w:pPr>
    </w:p>
    <w:sectPr w:rsidR="00871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273A" w14:textId="77777777" w:rsidR="00A13F58" w:rsidRDefault="00A13F58">
      <w:pPr>
        <w:spacing w:line="240" w:lineRule="auto"/>
        <w:ind w:firstLine="480"/>
      </w:pPr>
      <w:r>
        <w:separator/>
      </w:r>
    </w:p>
  </w:endnote>
  <w:endnote w:type="continuationSeparator" w:id="0">
    <w:p w14:paraId="6BE1C9FD" w14:textId="77777777" w:rsidR="00A13F58" w:rsidRDefault="00A13F5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866746267"/>
    </w:sdtPr>
    <w:sdtEndPr>
      <w:rPr>
        <w:rStyle w:val="a5"/>
      </w:rPr>
    </w:sdtEndPr>
    <w:sdtContent>
      <w:p w14:paraId="38F873D6" w14:textId="77777777" w:rsidR="0012404C" w:rsidRDefault="007C22A8">
        <w:pPr>
          <w:pStyle w:val="a3"/>
          <w:framePr w:wrap="auto" w:vAnchor="text" w:hAnchor="margin" w:xAlign="center" w:y="1"/>
          <w:ind w:firstLine="360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E80B85A" w14:textId="77777777" w:rsidR="0012404C" w:rsidRDefault="00A13F58">
    <w:pPr>
      <w:ind w:right="360"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742394198"/>
    </w:sdtPr>
    <w:sdtEndPr>
      <w:rPr>
        <w:rStyle w:val="a5"/>
      </w:rPr>
    </w:sdtEndPr>
    <w:sdtContent>
      <w:p w14:paraId="2E119E72" w14:textId="77777777" w:rsidR="0012404C" w:rsidRDefault="007C22A8">
        <w:pPr>
          <w:pStyle w:val="a3"/>
          <w:framePr w:wrap="auto" w:vAnchor="text" w:hAnchor="margin" w:xAlign="center" w:y="1"/>
          <w:ind w:firstLine="360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25</w:t>
        </w:r>
        <w:r>
          <w:rPr>
            <w:rStyle w:val="a5"/>
          </w:rPr>
          <w:fldChar w:fldCharType="end"/>
        </w:r>
      </w:p>
    </w:sdtContent>
  </w:sdt>
  <w:p w14:paraId="74F8401F" w14:textId="77777777" w:rsidR="0012404C" w:rsidRDefault="00A13F58">
    <w:pPr>
      <w:ind w:right="360"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B195" w14:textId="77777777" w:rsidR="0012404C" w:rsidRDefault="00A13F58">
    <w:pPr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E36" w14:textId="77777777" w:rsidR="00A13F58" w:rsidRDefault="00A13F58">
      <w:pPr>
        <w:spacing w:line="240" w:lineRule="auto"/>
        <w:ind w:firstLine="480"/>
      </w:pPr>
      <w:r>
        <w:separator/>
      </w:r>
    </w:p>
  </w:footnote>
  <w:footnote w:type="continuationSeparator" w:id="0">
    <w:p w14:paraId="43586BDD" w14:textId="77777777" w:rsidR="00A13F58" w:rsidRDefault="00A13F5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F60" w14:textId="77777777" w:rsidR="0012404C" w:rsidRDefault="00A13F58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256D" w14:textId="77777777" w:rsidR="0012404C" w:rsidRDefault="00A13F5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D4BD" w14:textId="77777777" w:rsidR="0012404C" w:rsidRDefault="00A13F58"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8"/>
    <w:rsid w:val="000018BA"/>
    <w:rsid w:val="0000470D"/>
    <w:rsid w:val="0000638C"/>
    <w:rsid w:val="0002290F"/>
    <w:rsid w:val="000251F1"/>
    <w:rsid w:val="000B7EF7"/>
    <w:rsid w:val="000C445D"/>
    <w:rsid w:val="0013336F"/>
    <w:rsid w:val="001503F1"/>
    <w:rsid w:val="00170FAA"/>
    <w:rsid w:val="001A5EFD"/>
    <w:rsid w:val="001B3397"/>
    <w:rsid w:val="001D317E"/>
    <w:rsid w:val="001D4787"/>
    <w:rsid w:val="00207441"/>
    <w:rsid w:val="00273DD1"/>
    <w:rsid w:val="002761DF"/>
    <w:rsid w:val="00282472"/>
    <w:rsid w:val="00284258"/>
    <w:rsid w:val="00293A13"/>
    <w:rsid w:val="00323646"/>
    <w:rsid w:val="0038010D"/>
    <w:rsid w:val="003846B8"/>
    <w:rsid w:val="00384DD8"/>
    <w:rsid w:val="00432842"/>
    <w:rsid w:val="004962AB"/>
    <w:rsid w:val="004D231B"/>
    <w:rsid w:val="00516ED9"/>
    <w:rsid w:val="0052134C"/>
    <w:rsid w:val="005E2618"/>
    <w:rsid w:val="005E3A6D"/>
    <w:rsid w:val="005E7DA1"/>
    <w:rsid w:val="0060750C"/>
    <w:rsid w:val="00680F0D"/>
    <w:rsid w:val="006C1EC5"/>
    <w:rsid w:val="00717D7B"/>
    <w:rsid w:val="00741E11"/>
    <w:rsid w:val="00761341"/>
    <w:rsid w:val="007C22A8"/>
    <w:rsid w:val="00810E7B"/>
    <w:rsid w:val="00831996"/>
    <w:rsid w:val="008717B3"/>
    <w:rsid w:val="008A2B0F"/>
    <w:rsid w:val="008A3030"/>
    <w:rsid w:val="008F14F7"/>
    <w:rsid w:val="00992A39"/>
    <w:rsid w:val="009A682E"/>
    <w:rsid w:val="009C0902"/>
    <w:rsid w:val="00A13F58"/>
    <w:rsid w:val="00A54A0B"/>
    <w:rsid w:val="00A663A5"/>
    <w:rsid w:val="00A93D28"/>
    <w:rsid w:val="00A97119"/>
    <w:rsid w:val="00AB4A46"/>
    <w:rsid w:val="00AC3531"/>
    <w:rsid w:val="00B2169D"/>
    <w:rsid w:val="00B54B77"/>
    <w:rsid w:val="00BA5CAF"/>
    <w:rsid w:val="00BC7BDD"/>
    <w:rsid w:val="00C15C35"/>
    <w:rsid w:val="00C163C2"/>
    <w:rsid w:val="00C95102"/>
    <w:rsid w:val="00CE02FA"/>
    <w:rsid w:val="00CE2B4E"/>
    <w:rsid w:val="00D30A2F"/>
    <w:rsid w:val="00D974F0"/>
    <w:rsid w:val="00E510A3"/>
    <w:rsid w:val="00E707CC"/>
    <w:rsid w:val="00EC5201"/>
    <w:rsid w:val="00ED4CB0"/>
    <w:rsid w:val="00ED7481"/>
    <w:rsid w:val="00EE6016"/>
    <w:rsid w:val="00F425E5"/>
    <w:rsid w:val="00F4289B"/>
    <w:rsid w:val="00F55006"/>
    <w:rsid w:val="00F64DF1"/>
    <w:rsid w:val="00F85EFF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1DA1"/>
  <w15:chartTrackingRefBased/>
  <w15:docId w15:val="{250E6590-6298-5649-89A9-740FEBEC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A8"/>
    <w:pPr>
      <w:spacing w:line="360" w:lineRule="auto"/>
      <w:ind w:firstLineChars="200" w:firstLine="200"/>
      <w:jc w:val="both"/>
    </w:pPr>
    <w:rPr>
      <w:rFonts w:ascii="Times New Roman" w:eastAsia="宋体" w:hAnsi="Times New Roman" w:cs="宋体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22A8"/>
    <w:pPr>
      <w:keepNext/>
      <w:keepLines/>
      <w:spacing w:before="260" w:after="260" w:line="415" w:lineRule="auto"/>
      <w:ind w:firstLineChars="0" w:firstLine="0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7C22A8"/>
    <w:rPr>
      <w:rFonts w:ascii="Times New Roman" w:eastAsia="宋体" w:hAnsi="Times New Roman" w:cstheme="majorBidi"/>
      <w:b/>
      <w:bCs/>
      <w:kern w:val="0"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rsid w:val="007C22A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22A8"/>
    <w:rPr>
      <w:rFonts w:ascii="Times New Roman" w:eastAsia="宋体" w:hAnsi="Times New Roman" w:cs="宋体"/>
      <w:kern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7C22A8"/>
  </w:style>
  <w:style w:type="character" w:styleId="a6">
    <w:name w:val="annotation reference"/>
    <w:basedOn w:val="a0"/>
    <w:uiPriority w:val="99"/>
    <w:semiHidden/>
    <w:unhideWhenUsed/>
    <w:qFormat/>
    <w:rsid w:val="007C22A8"/>
    <w:rPr>
      <w:sz w:val="21"/>
      <w:szCs w:val="21"/>
    </w:rPr>
  </w:style>
  <w:style w:type="character" w:styleId="a7">
    <w:name w:val="line number"/>
    <w:basedOn w:val="a0"/>
    <w:uiPriority w:val="99"/>
    <w:semiHidden/>
    <w:unhideWhenUsed/>
    <w:rsid w:val="007C22A8"/>
  </w:style>
  <w:style w:type="paragraph" w:styleId="a8">
    <w:name w:val="Revision"/>
    <w:hidden/>
    <w:uiPriority w:val="99"/>
    <w:semiHidden/>
    <w:rsid w:val="00C95102"/>
    <w:rPr>
      <w:rFonts w:ascii="Times New Roman" w:eastAsia="宋体" w:hAnsi="Times New Roman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小玉</dc:creator>
  <cp:keywords/>
  <dc:description/>
  <cp:lastModifiedBy>刘 小玉</cp:lastModifiedBy>
  <cp:revision>2</cp:revision>
  <dcterms:created xsi:type="dcterms:W3CDTF">2023-08-30T03:02:00Z</dcterms:created>
  <dcterms:modified xsi:type="dcterms:W3CDTF">2023-08-30T03:02:00Z</dcterms:modified>
</cp:coreProperties>
</file>