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97AF" w14:textId="25BE8E87" w:rsidR="00010D84" w:rsidRPr="00215372" w:rsidRDefault="00010D84" w:rsidP="00010D84">
      <w:pPr>
        <w:jc w:val="center"/>
        <w:rPr>
          <w:rFonts w:ascii="Times New Roman" w:hAnsi="Times New Roman" w:cs="Times New Roman"/>
          <w:b/>
          <w:bCs/>
          <w:color w:val="374151"/>
          <w:sz w:val="24"/>
          <w:szCs w:val="24"/>
        </w:rPr>
      </w:pPr>
      <w:r w:rsidRPr="00215372">
        <w:rPr>
          <w:rFonts w:ascii="Times New Roman" w:hAnsi="Times New Roman" w:cs="Times New Roman"/>
          <w:b/>
          <w:bCs/>
          <w:color w:val="374151"/>
          <w:sz w:val="24"/>
          <w:szCs w:val="24"/>
        </w:rPr>
        <w:t xml:space="preserve">Sensitivity analysis for model selection effects on outcomes of meta-analysis and subgroup analyses </w:t>
      </w:r>
    </w:p>
    <w:tbl>
      <w:tblPr>
        <w:tblStyle w:val="a3"/>
        <w:tblW w:w="1573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1056"/>
        <w:gridCol w:w="1136"/>
        <w:gridCol w:w="1136"/>
        <w:gridCol w:w="1136"/>
        <w:gridCol w:w="1080"/>
        <w:gridCol w:w="1136"/>
        <w:gridCol w:w="1136"/>
        <w:gridCol w:w="1228"/>
        <w:gridCol w:w="1148"/>
        <w:gridCol w:w="1029"/>
        <w:gridCol w:w="1163"/>
        <w:gridCol w:w="1143"/>
        <w:gridCol w:w="1151"/>
      </w:tblGrid>
      <w:tr w:rsidR="00010D84" w:rsidRPr="00215372" w14:paraId="41AB58EB" w14:textId="77777777" w:rsidTr="00D07D27">
        <w:trPr>
          <w:trHeight w:val="454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5FF2FBC0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</w:tcBorders>
            <w:vAlign w:val="center"/>
          </w:tcPr>
          <w:p w14:paraId="07B0D32A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6"/>
            <w:tcBorders>
              <w:top w:val="single" w:sz="6" w:space="0" w:color="auto"/>
            </w:tcBorders>
            <w:vAlign w:val="center"/>
          </w:tcPr>
          <w:p w14:paraId="25A1A0A4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Operation Time</w:t>
            </w:r>
          </w:p>
        </w:tc>
        <w:tc>
          <w:tcPr>
            <w:tcW w:w="7710" w:type="dxa"/>
            <w:gridSpan w:val="6"/>
            <w:tcBorders>
              <w:top w:val="single" w:sz="6" w:space="0" w:color="auto"/>
            </w:tcBorders>
            <w:vAlign w:val="center"/>
          </w:tcPr>
          <w:p w14:paraId="449C77C3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</w:p>
        </w:tc>
      </w:tr>
      <w:tr w:rsidR="00010D84" w:rsidRPr="00215372" w14:paraId="4EA661F3" w14:textId="77777777" w:rsidTr="00D07D27">
        <w:trPr>
          <w:trHeight w:val="454"/>
        </w:trPr>
        <w:tc>
          <w:tcPr>
            <w:tcW w:w="0" w:type="auto"/>
            <w:vAlign w:val="center"/>
          </w:tcPr>
          <w:p w14:paraId="657F0A7B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55C20C17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</w:tcBorders>
            <w:vAlign w:val="center"/>
          </w:tcPr>
          <w:p w14:paraId="1056AE6B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color w:val="374151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MIP VS OP (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)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</w:tcBorders>
            <w:vAlign w:val="center"/>
          </w:tcPr>
          <w:p w14:paraId="686DED1A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color w:val="374151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RALP VS OP (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)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</w:tcBorders>
            <w:vAlign w:val="center"/>
          </w:tcPr>
          <w:p w14:paraId="5C2DDB0E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 xml:space="preserve">LP VS OP </w:t>
            </w: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(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)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</w:tcBorders>
            <w:vAlign w:val="center"/>
          </w:tcPr>
          <w:p w14:paraId="66399568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MIP VS OP (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</w:tcBorders>
            <w:vAlign w:val="center"/>
          </w:tcPr>
          <w:p w14:paraId="4A259125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RALP VS OP (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  <w:vAlign w:val="center"/>
          </w:tcPr>
          <w:p w14:paraId="1E3E1488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 xml:space="preserve">LP VS OP </w:t>
            </w: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(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)</w:t>
            </w:r>
          </w:p>
        </w:tc>
      </w:tr>
      <w:tr w:rsidR="00010D84" w:rsidRPr="00215372" w14:paraId="0DAA797E" w14:textId="77777777" w:rsidTr="00D07D27">
        <w:trPr>
          <w:trHeight w:val="45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60087820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14:paraId="3FF53D17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3E35708D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Fixed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232B98DB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Random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5A93D5E9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Fixed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vAlign w:val="center"/>
          </w:tcPr>
          <w:p w14:paraId="74822901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Random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406BF1A4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color w:val="374151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Fixed</w:t>
            </w:r>
          </w:p>
        </w:tc>
        <w:tc>
          <w:tcPr>
            <w:tcW w:w="1045" w:type="dxa"/>
            <w:tcBorders>
              <w:bottom w:val="single" w:sz="6" w:space="0" w:color="auto"/>
            </w:tcBorders>
            <w:vAlign w:val="center"/>
          </w:tcPr>
          <w:p w14:paraId="0821F82C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color w:val="374151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Random</w:t>
            </w:r>
          </w:p>
        </w:tc>
        <w:tc>
          <w:tcPr>
            <w:tcW w:w="1325" w:type="dxa"/>
            <w:tcBorders>
              <w:bottom w:val="single" w:sz="6" w:space="0" w:color="auto"/>
            </w:tcBorders>
            <w:vAlign w:val="center"/>
          </w:tcPr>
          <w:p w14:paraId="1A3A706D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Fixed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14:paraId="4EF7C12A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Random</w:t>
            </w: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11BA519C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Fixed</w:t>
            </w:r>
          </w:p>
        </w:tc>
        <w:tc>
          <w:tcPr>
            <w:tcW w:w="1299" w:type="dxa"/>
            <w:tcBorders>
              <w:bottom w:val="single" w:sz="6" w:space="0" w:color="auto"/>
            </w:tcBorders>
            <w:vAlign w:val="center"/>
          </w:tcPr>
          <w:p w14:paraId="33D98FFC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Random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C7586DF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color w:val="374151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Fixed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3C3E811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color w:val="374151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Random</w:t>
            </w:r>
          </w:p>
        </w:tc>
      </w:tr>
      <w:tr w:rsidR="00010D84" w:rsidRPr="00215372" w14:paraId="717E8908" w14:textId="77777777" w:rsidTr="00D07D27">
        <w:trPr>
          <w:trHeight w:val="454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14:paraId="60039BC8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Merge Analysis</w:t>
            </w:r>
          </w:p>
        </w:tc>
        <w:tc>
          <w:tcPr>
            <w:tcW w:w="951" w:type="dxa"/>
            <w:tcBorders>
              <w:top w:val="single" w:sz="6" w:space="0" w:color="auto"/>
            </w:tcBorders>
            <w:vAlign w:val="center"/>
          </w:tcPr>
          <w:p w14:paraId="057C2CAA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SMD (95%CI)</w:t>
            </w: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07CA238B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0.86(0.69 to 1.03)</w:t>
            </w: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70C23E4B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0.96(0.30 to 1.62)</w:t>
            </w: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66DCC94A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0.56(0.35 to 0.78)</w:t>
            </w:r>
          </w:p>
        </w:tc>
        <w:tc>
          <w:tcPr>
            <w:tcW w:w="1131" w:type="dxa"/>
            <w:tcBorders>
              <w:top w:val="single" w:sz="6" w:space="0" w:color="auto"/>
            </w:tcBorders>
            <w:vAlign w:val="center"/>
          </w:tcPr>
          <w:p w14:paraId="3F231A70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0.32(-0.46 to 1.10)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40BA0C82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1.25(0.99 to 1.51)</w:t>
            </w:r>
          </w:p>
        </w:tc>
        <w:tc>
          <w:tcPr>
            <w:tcW w:w="1045" w:type="dxa"/>
            <w:tcBorders>
              <w:top w:val="single" w:sz="6" w:space="0" w:color="auto"/>
            </w:tcBorders>
            <w:vAlign w:val="center"/>
          </w:tcPr>
          <w:p w14:paraId="3C7EBE8E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1.46(0.52 to 2.40)</w:t>
            </w:r>
          </w:p>
        </w:tc>
        <w:tc>
          <w:tcPr>
            <w:tcW w:w="1325" w:type="dxa"/>
            <w:tcBorders>
              <w:top w:val="single" w:sz="6" w:space="0" w:color="auto"/>
            </w:tcBorders>
            <w:vAlign w:val="center"/>
          </w:tcPr>
          <w:p w14:paraId="65611391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-0.48(-0.64 to -0.33)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vAlign w:val="center"/>
          </w:tcPr>
          <w:p w14:paraId="5838948A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-1.12(-1.82 to -0.43)</w:t>
            </w:r>
          </w:p>
        </w:tc>
        <w:tc>
          <w:tcPr>
            <w:tcW w:w="1266" w:type="dxa"/>
            <w:tcBorders>
              <w:top w:val="single" w:sz="6" w:space="0" w:color="auto"/>
            </w:tcBorders>
            <w:vAlign w:val="center"/>
          </w:tcPr>
          <w:p w14:paraId="0DA75D6F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-0.32(-0.54 to -0.11)</w:t>
            </w:r>
          </w:p>
        </w:tc>
        <w:tc>
          <w:tcPr>
            <w:tcW w:w="1299" w:type="dxa"/>
            <w:tcBorders>
              <w:top w:val="single" w:sz="6" w:space="0" w:color="auto"/>
            </w:tcBorders>
            <w:vAlign w:val="center"/>
          </w:tcPr>
          <w:p w14:paraId="68B822FE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-0.84(-1.93 to 0.22)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B2368E6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-0.45(-0.65 to -0.25)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187C3EB6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-0.95(-2.03 to 0.13)</w:t>
            </w:r>
          </w:p>
        </w:tc>
      </w:tr>
      <w:tr w:rsidR="00010D84" w:rsidRPr="00215372" w14:paraId="380A6D74" w14:textId="77777777" w:rsidTr="00D07D27">
        <w:trPr>
          <w:trHeight w:val="454"/>
        </w:trPr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14:paraId="1E5BEB99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14:paraId="476A1171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 </w:t>
            </w: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4B2BF31E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&lt;0.00001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701AA248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48D0A2EF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&lt;0.00001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vAlign w:val="center"/>
          </w:tcPr>
          <w:p w14:paraId="0707918E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4867A92F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&lt;0.00001</w:t>
            </w:r>
          </w:p>
        </w:tc>
        <w:tc>
          <w:tcPr>
            <w:tcW w:w="1045" w:type="dxa"/>
            <w:tcBorders>
              <w:bottom w:val="single" w:sz="6" w:space="0" w:color="auto"/>
            </w:tcBorders>
            <w:vAlign w:val="center"/>
          </w:tcPr>
          <w:p w14:paraId="4BD25D8B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325" w:type="dxa"/>
            <w:tcBorders>
              <w:bottom w:val="single" w:sz="6" w:space="0" w:color="auto"/>
            </w:tcBorders>
            <w:vAlign w:val="center"/>
          </w:tcPr>
          <w:p w14:paraId="605B85CB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&lt;0.00001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14:paraId="3228B6F5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5EFF924B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299" w:type="dxa"/>
            <w:tcBorders>
              <w:bottom w:val="single" w:sz="6" w:space="0" w:color="auto"/>
            </w:tcBorders>
            <w:vAlign w:val="center"/>
          </w:tcPr>
          <w:p w14:paraId="0D9C376B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D06B420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5390891" w14:textId="77777777" w:rsidR="00010D84" w:rsidRPr="00215372" w:rsidRDefault="00010D84" w:rsidP="00D0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</w:tbl>
    <w:p w14:paraId="0315DFA0" w14:textId="77777777" w:rsidR="00010D84" w:rsidRPr="00215372" w:rsidRDefault="00010D84" w:rsidP="00010D84">
      <w:pPr>
        <w:jc w:val="left"/>
        <w:rPr>
          <w:rFonts w:ascii="Times New Roman" w:hAnsi="Times New Roman" w:cs="Times New Roman"/>
          <w:sz w:val="24"/>
          <w:szCs w:val="24"/>
        </w:rPr>
      </w:pPr>
      <w:r w:rsidRPr="00215372">
        <w:rPr>
          <w:rFonts w:ascii="Times New Roman" w:hAnsi="Times New Roman" w:cs="Times New Roman"/>
          <w:color w:val="374151"/>
          <w:sz w:val="24"/>
          <w:szCs w:val="24"/>
        </w:rPr>
        <w:t xml:space="preserve">MIP: minimally invasive pyeloplasty, OP: open pyeloplasty, RALP: robot-assisted laparoscopic pyeloplasty, LP: laparoscopic pyeloplasty, LOS: length of stay, </w:t>
      </w:r>
      <w:r w:rsidRPr="00215372">
        <w:rPr>
          <w:rFonts w:ascii="Times New Roman" w:eastAsia="宋体" w:hAnsi="Times New Roman" w:cs="Times New Roman"/>
          <w:sz w:val="24"/>
          <w:szCs w:val="24"/>
        </w:rPr>
        <w:t>I</w:t>
      </w:r>
      <w:r w:rsidRPr="00215372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215372">
        <w:rPr>
          <w:rFonts w:ascii="Times New Roman" w:hAnsi="Times New Roman" w:cs="Times New Roman"/>
          <w:color w:val="374151"/>
          <w:sz w:val="24"/>
          <w:szCs w:val="24"/>
        </w:rPr>
        <w:t>:</w:t>
      </w:r>
      <w:r w:rsidRPr="00215372"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  <w:t xml:space="preserve"> I-squared test </w:t>
      </w:r>
      <w:r w:rsidRPr="00215372">
        <w:rPr>
          <w:rFonts w:ascii="Times New Roman" w:hAnsi="Times New Roman" w:cs="Times New Roman"/>
          <w:color w:val="374151"/>
          <w:sz w:val="24"/>
          <w:szCs w:val="24"/>
        </w:rPr>
        <w:t>value, SMD:</w:t>
      </w:r>
      <w:r w:rsidRPr="00215372"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  <w:t xml:space="preserve"> </w:t>
      </w:r>
      <w:r w:rsidRPr="00215372">
        <w:rPr>
          <w:rFonts w:ascii="Times New Roman" w:hAnsi="Times New Roman" w:cs="Times New Roman"/>
          <w:color w:val="374151"/>
          <w:sz w:val="24"/>
          <w:szCs w:val="24"/>
        </w:rPr>
        <w:t>standard mean difference</w:t>
      </w:r>
      <w:r w:rsidRPr="00215372"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  <w:t xml:space="preserve">, 95%CI: 95% confidence interval. </w:t>
      </w:r>
    </w:p>
    <w:p w14:paraId="7930A07D" w14:textId="77777777" w:rsidR="00010D84" w:rsidRPr="00215372" w:rsidRDefault="00010D84" w:rsidP="00010D8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989D16C" w14:textId="77777777" w:rsidR="00010D84" w:rsidRPr="00215372" w:rsidRDefault="00010D84" w:rsidP="00010D84">
      <w:pPr>
        <w:rPr>
          <w:rFonts w:ascii="Times New Roman" w:hAnsi="Times New Roman" w:cs="Times New Roman"/>
          <w:sz w:val="24"/>
          <w:szCs w:val="24"/>
        </w:rPr>
      </w:pPr>
    </w:p>
    <w:p w14:paraId="777E0220" w14:textId="77777777" w:rsidR="00010D84" w:rsidRPr="00215372" w:rsidRDefault="00010D84">
      <w:pPr>
        <w:widowControl/>
        <w:jc w:val="left"/>
        <w:rPr>
          <w:rFonts w:ascii="Times New Roman" w:hAnsi="Times New Roman" w:cs="Times New Roman"/>
          <w:b/>
          <w:bCs/>
          <w:color w:val="374151"/>
          <w:sz w:val="24"/>
          <w:szCs w:val="24"/>
        </w:rPr>
      </w:pPr>
      <w:r w:rsidRPr="00215372">
        <w:rPr>
          <w:rFonts w:ascii="Times New Roman" w:hAnsi="Times New Roman" w:cs="Times New Roman"/>
          <w:b/>
          <w:bCs/>
          <w:color w:val="374151"/>
          <w:sz w:val="24"/>
          <w:szCs w:val="24"/>
        </w:rPr>
        <w:br w:type="page"/>
      </w:r>
    </w:p>
    <w:p w14:paraId="345742F5" w14:textId="1D4EEA44" w:rsidR="00183035" w:rsidRPr="00215372" w:rsidRDefault="00AD58D3" w:rsidP="00AD58D3">
      <w:pPr>
        <w:jc w:val="center"/>
        <w:rPr>
          <w:rFonts w:ascii="Times New Roman" w:hAnsi="Times New Roman" w:cs="Times New Roman"/>
          <w:b/>
          <w:bCs/>
          <w:color w:val="374151"/>
          <w:sz w:val="24"/>
          <w:szCs w:val="24"/>
        </w:rPr>
      </w:pPr>
      <w:r w:rsidRPr="00215372">
        <w:rPr>
          <w:rFonts w:ascii="Times New Roman" w:hAnsi="Times New Roman" w:cs="Times New Roman"/>
          <w:b/>
          <w:bCs/>
          <w:color w:val="374151"/>
          <w:sz w:val="24"/>
          <w:szCs w:val="24"/>
        </w:rPr>
        <w:lastRenderedPageBreak/>
        <w:t>Sensitivity analysis assessing the impact of small sample studies on outcomes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002"/>
        <w:gridCol w:w="1002"/>
        <w:gridCol w:w="1066"/>
        <w:gridCol w:w="1117"/>
        <w:gridCol w:w="1337"/>
        <w:gridCol w:w="1429"/>
        <w:gridCol w:w="2725"/>
        <w:gridCol w:w="1198"/>
      </w:tblGrid>
      <w:tr w:rsidR="00502DF3" w:rsidRPr="00215372" w14:paraId="603C9492" w14:textId="77777777" w:rsidTr="00010D84">
        <w:trPr>
          <w:trHeight w:val="20"/>
          <w:jc w:val="center"/>
        </w:trPr>
        <w:tc>
          <w:tcPr>
            <w:tcW w:w="746" w:type="pct"/>
            <w:vMerge w:val="restart"/>
            <w:tcBorders>
              <w:top w:val="single" w:sz="6" w:space="0" w:color="auto"/>
            </w:tcBorders>
            <w:vAlign w:val="center"/>
          </w:tcPr>
          <w:p w14:paraId="443C66B7" w14:textId="77777777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</w:tcBorders>
            <w:vAlign w:val="center"/>
          </w:tcPr>
          <w:p w14:paraId="5C3D440F" w14:textId="77777777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No. of Studies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8DB87" w14:textId="77777777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No. of Patients</w:t>
            </w:r>
          </w:p>
        </w:tc>
        <w:tc>
          <w:tcPr>
            <w:tcW w:w="139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A88FC" w14:textId="77777777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Heterogeneity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</w:tcBorders>
            <w:vAlign w:val="center"/>
          </w:tcPr>
          <w:p w14:paraId="1925F534" w14:textId="77777777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Merge Analysis</w:t>
            </w:r>
          </w:p>
        </w:tc>
      </w:tr>
      <w:tr w:rsidR="00502DF3" w:rsidRPr="00215372" w14:paraId="5CCF6D69" w14:textId="77777777" w:rsidTr="00010D84">
        <w:trPr>
          <w:trHeight w:val="20"/>
          <w:jc w:val="center"/>
        </w:trPr>
        <w:tc>
          <w:tcPr>
            <w:tcW w:w="746" w:type="pct"/>
            <w:vMerge/>
            <w:tcBorders>
              <w:bottom w:val="single" w:sz="6" w:space="0" w:color="auto"/>
            </w:tcBorders>
            <w:vAlign w:val="center"/>
          </w:tcPr>
          <w:p w14:paraId="0F1C8639" w14:textId="77777777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6" w:space="0" w:color="auto"/>
            </w:tcBorders>
            <w:vAlign w:val="center"/>
          </w:tcPr>
          <w:p w14:paraId="545602BC" w14:textId="77777777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3D1D3" w14:textId="5CB58C37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MIP</w:t>
            </w: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531DE" w14:textId="58B9AF61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OP</w:t>
            </w:r>
          </w:p>
        </w:tc>
        <w:tc>
          <w:tcPr>
            <w:tcW w:w="4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6DD8D" w14:textId="77777777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Chi²</w:t>
            </w:r>
          </w:p>
        </w:tc>
        <w:tc>
          <w:tcPr>
            <w:tcW w:w="4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E5B23" w14:textId="77777777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B43A7" w14:textId="77777777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 </w:t>
            </w: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9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F33C2" w14:textId="54969487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SMD (95%CI)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18E5E" w14:textId="77777777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 </w:t>
            </w: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502DF3" w:rsidRPr="00215372" w14:paraId="0728B5B4" w14:textId="77777777" w:rsidTr="00010D84">
        <w:trPr>
          <w:trHeight w:val="20"/>
          <w:jc w:val="center"/>
        </w:trPr>
        <w:tc>
          <w:tcPr>
            <w:tcW w:w="746" w:type="pct"/>
            <w:tcBorders>
              <w:top w:val="single" w:sz="6" w:space="0" w:color="auto"/>
            </w:tcBorders>
            <w:vAlign w:val="center"/>
          </w:tcPr>
          <w:p w14:paraId="2E374FDF" w14:textId="72CB9DBD" w:rsidR="00502DF3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6135791"/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O</w:t>
            </w:r>
            <w:r w:rsidR="00502DF3"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 xml:space="preserve">peration </w:t>
            </w:r>
            <w:r w:rsidR="00010D84"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T</w:t>
            </w:r>
            <w:r w:rsidR="00502DF3"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ime</w:t>
            </w:r>
            <w:bookmarkEnd w:id="0"/>
          </w:p>
        </w:tc>
        <w:tc>
          <w:tcPr>
            <w:tcW w:w="717" w:type="pct"/>
            <w:tcBorders>
              <w:top w:val="single" w:sz="6" w:space="0" w:color="auto"/>
            </w:tcBorders>
            <w:vAlign w:val="center"/>
          </w:tcPr>
          <w:p w14:paraId="1AFFE439" w14:textId="7986DC59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6" w:space="0" w:color="auto"/>
            </w:tcBorders>
            <w:vAlign w:val="center"/>
          </w:tcPr>
          <w:p w14:paraId="65E319C0" w14:textId="11AD9294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277</w:t>
            </w:r>
          </w:p>
        </w:tc>
        <w:tc>
          <w:tcPr>
            <w:tcW w:w="382" w:type="pct"/>
            <w:tcBorders>
              <w:top w:val="single" w:sz="6" w:space="0" w:color="auto"/>
            </w:tcBorders>
            <w:vAlign w:val="center"/>
          </w:tcPr>
          <w:p w14:paraId="545FB9AF" w14:textId="7038068D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370</w:t>
            </w:r>
          </w:p>
        </w:tc>
        <w:tc>
          <w:tcPr>
            <w:tcW w:w="400" w:type="pct"/>
            <w:tcBorders>
              <w:top w:val="single" w:sz="6" w:space="0" w:color="auto"/>
            </w:tcBorders>
            <w:vAlign w:val="center"/>
          </w:tcPr>
          <w:p w14:paraId="77634DBB" w14:textId="1091DA33" w:rsidR="00502DF3" w:rsidRPr="00215372" w:rsidRDefault="00502DF3" w:rsidP="00AD58D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111.65</w:t>
            </w:r>
          </w:p>
        </w:tc>
        <w:tc>
          <w:tcPr>
            <w:tcW w:w="479" w:type="pct"/>
            <w:tcBorders>
              <w:top w:val="single" w:sz="6" w:space="0" w:color="auto"/>
            </w:tcBorders>
            <w:vAlign w:val="center"/>
          </w:tcPr>
          <w:p w14:paraId="37A9F300" w14:textId="509D5001" w:rsidR="00502DF3" w:rsidRPr="00215372" w:rsidRDefault="00502DF3" w:rsidP="00AD58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2" w:type="pct"/>
            <w:tcBorders>
              <w:top w:val="single" w:sz="6" w:space="0" w:color="auto"/>
            </w:tcBorders>
            <w:vAlign w:val="center"/>
          </w:tcPr>
          <w:p w14:paraId="0DDC086A" w14:textId="1D1CCEC4" w:rsidR="00502DF3" w:rsidRPr="00215372" w:rsidRDefault="00502DF3" w:rsidP="00AD58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&lt;0.00001</w:t>
            </w:r>
          </w:p>
        </w:tc>
        <w:tc>
          <w:tcPr>
            <w:tcW w:w="976" w:type="pct"/>
            <w:tcBorders>
              <w:top w:val="single" w:sz="6" w:space="0" w:color="auto"/>
            </w:tcBorders>
            <w:vAlign w:val="center"/>
          </w:tcPr>
          <w:p w14:paraId="4D3B93F0" w14:textId="2B4212EE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0.97(0.21 to 1.73)</w:t>
            </w:r>
          </w:p>
        </w:tc>
        <w:tc>
          <w:tcPr>
            <w:tcW w:w="429" w:type="pct"/>
            <w:tcBorders>
              <w:top w:val="single" w:sz="6" w:space="0" w:color="auto"/>
            </w:tcBorders>
            <w:vAlign w:val="center"/>
          </w:tcPr>
          <w:p w14:paraId="01A73855" w14:textId="45910761" w:rsidR="00502DF3" w:rsidRPr="00215372" w:rsidRDefault="00502DF3" w:rsidP="00AD58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0.01</w:t>
            </w:r>
          </w:p>
        </w:tc>
      </w:tr>
      <w:tr w:rsidR="00502DF3" w:rsidRPr="00215372" w14:paraId="507EDED4" w14:textId="77777777" w:rsidTr="00010D84">
        <w:trPr>
          <w:trHeight w:val="20"/>
          <w:jc w:val="center"/>
        </w:trPr>
        <w:tc>
          <w:tcPr>
            <w:tcW w:w="746" w:type="pct"/>
            <w:tcBorders>
              <w:bottom w:val="single" w:sz="6" w:space="0" w:color="auto"/>
            </w:tcBorders>
            <w:vAlign w:val="center"/>
          </w:tcPr>
          <w:p w14:paraId="0FBEB368" w14:textId="01A3AC43" w:rsidR="00502DF3" w:rsidRPr="00215372" w:rsidRDefault="00502DF3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</w:p>
        </w:tc>
        <w:tc>
          <w:tcPr>
            <w:tcW w:w="717" w:type="pct"/>
            <w:tcBorders>
              <w:bottom w:val="single" w:sz="6" w:space="0" w:color="auto"/>
            </w:tcBorders>
            <w:vAlign w:val="center"/>
          </w:tcPr>
          <w:p w14:paraId="21F56623" w14:textId="2CCFC2A1" w:rsidR="00502DF3" w:rsidRPr="00215372" w:rsidRDefault="00007A0E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bottom w:val="single" w:sz="6" w:space="0" w:color="auto"/>
            </w:tcBorders>
            <w:vAlign w:val="center"/>
          </w:tcPr>
          <w:p w14:paraId="5E5C1FE2" w14:textId="736B01A0" w:rsidR="00502DF3" w:rsidRPr="00215372" w:rsidRDefault="00007A0E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315</w:t>
            </w:r>
          </w:p>
        </w:tc>
        <w:tc>
          <w:tcPr>
            <w:tcW w:w="382" w:type="pct"/>
            <w:tcBorders>
              <w:bottom w:val="single" w:sz="6" w:space="0" w:color="auto"/>
            </w:tcBorders>
            <w:vAlign w:val="center"/>
          </w:tcPr>
          <w:p w14:paraId="0F4012C5" w14:textId="1A46B91E" w:rsidR="00502DF3" w:rsidRPr="00215372" w:rsidRDefault="00007A0E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2911</w:t>
            </w:r>
          </w:p>
        </w:tc>
        <w:tc>
          <w:tcPr>
            <w:tcW w:w="400" w:type="pct"/>
            <w:tcBorders>
              <w:bottom w:val="single" w:sz="6" w:space="0" w:color="auto"/>
            </w:tcBorders>
            <w:vAlign w:val="center"/>
          </w:tcPr>
          <w:p w14:paraId="281CD819" w14:textId="5A2A2519" w:rsidR="00502DF3" w:rsidRPr="00215372" w:rsidRDefault="00007A0E" w:rsidP="00AD58D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182.46</w:t>
            </w:r>
          </w:p>
        </w:tc>
        <w:tc>
          <w:tcPr>
            <w:tcW w:w="479" w:type="pct"/>
            <w:tcBorders>
              <w:bottom w:val="single" w:sz="6" w:space="0" w:color="auto"/>
            </w:tcBorders>
            <w:vAlign w:val="center"/>
          </w:tcPr>
          <w:p w14:paraId="759B0A53" w14:textId="6B9C83FB" w:rsidR="00502DF3" w:rsidRPr="00215372" w:rsidRDefault="00007A0E" w:rsidP="00AD58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2" w:type="pct"/>
            <w:tcBorders>
              <w:bottom w:val="single" w:sz="6" w:space="0" w:color="auto"/>
            </w:tcBorders>
            <w:vAlign w:val="center"/>
          </w:tcPr>
          <w:p w14:paraId="57E80AC9" w14:textId="43A396F6" w:rsidR="00502DF3" w:rsidRPr="00215372" w:rsidRDefault="00007A0E" w:rsidP="00AD58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&lt;0.00001</w:t>
            </w:r>
          </w:p>
        </w:tc>
        <w:tc>
          <w:tcPr>
            <w:tcW w:w="976" w:type="pct"/>
            <w:tcBorders>
              <w:bottom w:val="single" w:sz="6" w:space="0" w:color="auto"/>
            </w:tcBorders>
            <w:vAlign w:val="center"/>
          </w:tcPr>
          <w:p w14:paraId="7BF2ABF0" w14:textId="34A279CD" w:rsidR="00502DF3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-1.28(-2.08 to -0.48)</w:t>
            </w:r>
          </w:p>
        </w:tc>
        <w:tc>
          <w:tcPr>
            <w:tcW w:w="429" w:type="pct"/>
            <w:tcBorders>
              <w:bottom w:val="single" w:sz="6" w:space="0" w:color="auto"/>
            </w:tcBorders>
            <w:vAlign w:val="center"/>
          </w:tcPr>
          <w:p w14:paraId="27BB1E1C" w14:textId="6227FF33" w:rsidR="00502DF3" w:rsidRPr="00215372" w:rsidRDefault="00007A0E" w:rsidP="00AD58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0.002</w:t>
            </w:r>
          </w:p>
        </w:tc>
      </w:tr>
    </w:tbl>
    <w:p w14:paraId="39DD1EDA" w14:textId="10E631DA" w:rsidR="00010D84" w:rsidRPr="00215372" w:rsidRDefault="008D7CCA" w:rsidP="008D7CCA">
      <w:pPr>
        <w:jc w:val="left"/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</w:pPr>
      <w:r w:rsidRPr="00215372">
        <w:rPr>
          <w:rFonts w:ascii="Times New Roman" w:hAnsi="Times New Roman" w:cs="Times New Roman"/>
          <w:color w:val="374151"/>
          <w:sz w:val="24"/>
          <w:szCs w:val="24"/>
        </w:rPr>
        <w:t xml:space="preserve">LOS: length of stay, No.: number, MIP: minimally invasive pyeloplasty, OP: open pyeloplasty, Chi²: Chi-square test value, </w:t>
      </w:r>
      <w:r w:rsidRPr="00215372">
        <w:rPr>
          <w:rFonts w:ascii="Times New Roman" w:eastAsia="宋体" w:hAnsi="Times New Roman" w:cs="Times New Roman"/>
          <w:sz w:val="24"/>
          <w:szCs w:val="24"/>
        </w:rPr>
        <w:t>I</w:t>
      </w:r>
      <w:r w:rsidRPr="00215372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215372">
        <w:rPr>
          <w:rFonts w:ascii="Times New Roman" w:hAnsi="Times New Roman" w:cs="Times New Roman"/>
          <w:color w:val="374151"/>
          <w:sz w:val="24"/>
          <w:szCs w:val="24"/>
        </w:rPr>
        <w:t>:</w:t>
      </w:r>
      <w:r w:rsidRPr="00215372"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  <w:t xml:space="preserve"> I-squared test </w:t>
      </w:r>
      <w:r w:rsidRPr="00215372">
        <w:rPr>
          <w:rFonts w:ascii="Times New Roman" w:hAnsi="Times New Roman" w:cs="Times New Roman"/>
          <w:color w:val="374151"/>
          <w:sz w:val="24"/>
          <w:szCs w:val="24"/>
        </w:rPr>
        <w:t>value, SMD:</w:t>
      </w:r>
      <w:r w:rsidRPr="00215372"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  <w:t xml:space="preserve"> </w:t>
      </w:r>
      <w:r w:rsidRPr="00215372">
        <w:rPr>
          <w:rFonts w:ascii="Times New Roman" w:hAnsi="Times New Roman" w:cs="Times New Roman"/>
          <w:color w:val="374151"/>
          <w:sz w:val="24"/>
          <w:szCs w:val="24"/>
        </w:rPr>
        <w:t>standard mean difference</w:t>
      </w:r>
      <w:r w:rsidRPr="00215372"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  <w:t xml:space="preserve">, 95%CI: 95% confidence interval. </w:t>
      </w:r>
    </w:p>
    <w:p w14:paraId="6A133629" w14:textId="77777777" w:rsidR="00010D84" w:rsidRPr="00215372" w:rsidRDefault="00010D84">
      <w:pPr>
        <w:widowControl/>
        <w:jc w:val="left"/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</w:pPr>
      <w:r w:rsidRPr="00215372"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  <w:br w:type="page"/>
      </w:r>
    </w:p>
    <w:p w14:paraId="3500D9E3" w14:textId="77777777" w:rsidR="00AD58D3" w:rsidRPr="00215372" w:rsidRDefault="00AD58D3" w:rsidP="008D7CCA">
      <w:pPr>
        <w:jc w:val="left"/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</w:pPr>
    </w:p>
    <w:p w14:paraId="14712ED5" w14:textId="77777777" w:rsidR="00AD58D3" w:rsidRPr="00215372" w:rsidRDefault="00AD58D3" w:rsidP="008D7CC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77229EB" w14:textId="14FDA8CB" w:rsidR="00007A0E" w:rsidRPr="00215372" w:rsidRDefault="00AD58D3" w:rsidP="00AD58D3">
      <w:pPr>
        <w:jc w:val="center"/>
        <w:rPr>
          <w:rFonts w:ascii="Times New Roman" w:hAnsi="Times New Roman" w:cs="Times New Roman"/>
          <w:b/>
          <w:bCs/>
          <w:color w:val="374151"/>
          <w:sz w:val="24"/>
          <w:szCs w:val="24"/>
        </w:rPr>
      </w:pPr>
      <w:r w:rsidRPr="00215372">
        <w:rPr>
          <w:rFonts w:ascii="Times New Roman" w:hAnsi="Times New Roman" w:cs="Times New Roman"/>
          <w:b/>
          <w:bCs/>
          <w:color w:val="374151"/>
          <w:sz w:val="24"/>
          <w:szCs w:val="24"/>
        </w:rPr>
        <w:t>Sensitivity analysis of mixed study designs on outcomes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1287"/>
        <w:gridCol w:w="1287"/>
        <w:gridCol w:w="1075"/>
        <w:gridCol w:w="1290"/>
        <w:gridCol w:w="1502"/>
        <w:gridCol w:w="1717"/>
        <w:gridCol w:w="2579"/>
        <w:gridCol w:w="1502"/>
      </w:tblGrid>
      <w:tr w:rsidR="00007A0E" w:rsidRPr="00215372" w14:paraId="152E2EF4" w14:textId="77777777" w:rsidTr="00010D84">
        <w:trPr>
          <w:trHeight w:val="20"/>
          <w:jc w:val="center"/>
        </w:trPr>
        <w:tc>
          <w:tcPr>
            <w:tcW w:w="616" w:type="pct"/>
            <w:vMerge w:val="restart"/>
            <w:tcBorders>
              <w:top w:val="single" w:sz="6" w:space="0" w:color="auto"/>
            </w:tcBorders>
            <w:vAlign w:val="center"/>
          </w:tcPr>
          <w:p w14:paraId="4F79324B" w14:textId="77777777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</w:tcBorders>
            <w:vAlign w:val="center"/>
          </w:tcPr>
          <w:p w14:paraId="778B376B" w14:textId="77777777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No. of Studies</w:t>
            </w:r>
          </w:p>
        </w:tc>
        <w:tc>
          <w:tcPr>
            <w:tcW w:w="84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9EB59" w14:textId="77777777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No. of Patients</w:t>
            </w:r>
          </w:p>
        </w:tc>
        <w:tc>
          <w:tcPr>
            <w:tcW w:w="161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68953" w14:textId="77777777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Heterogeneity</w:t>
            </w:r>
          </w:p>
        </w:tc>
        <w:tc>
          <w:tcPr>
            <w:tcW w:w="146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F26BE" w14:textId="77777777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Merge Analysis</w:t>
            </w:r>
          </w:p>
        </w:tc>
      </w:tr>
      <w:tr w:rsidR="00007A0E" w:rsidRPr="00215372" w14:paraId="48225684" w14:textId="77777777" w:rsidTr="00010D84">
        <w:trPr>
          <w:trHeight w:val="20"/>
          <w:jc w:val="center"/>
        </w:trPr>
        <w:tc>
          <w:tcPr>
            <w:tcW w:w="616" w:type="pct"/>
            <w:vMerge/>
            <w:tcBorders>
              <w:bottom w:val="single" w:sz="6" w:space="0" w:color="auto"/>
            </w:tcBorders>
            <w:vAlign w:val="center"/>
          </w:tcPr>
          <w:p w14:paraId="27CBF7B8" w14:textId="77777777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bottom w:val="single" w:sz="6" w:space="0" w:color="auto"/>
            </w:tcBorders>
            <w:vAlign w:val="center"/>
          </w:tcPr>
          <w:p w14:paraId="56EB26B5" w14:textId="77777777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8D7EE" w14:textId="77777777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MIP</w:t>
            </w: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087B3" w14:textId="77777777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OP</w:t>
            </w:r>
          </w:p>
        </w:tc>
        <w:tc>
          <w:tcPr>
            <w:tcW w:w="4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2A761" w14:textId="77777777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Chi²</w:t>
            </w:r>
          </w:p>
        </w:tc>
        <w:tc>
          <w:tcPr>
            <w:tcW w:w="5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C2DC6" w14:textId="77777777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4D062" w14:textId="77777777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 </w:t>
            </w: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9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B1613" w14:textId="77777777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SMD (95%CI)</w:t>
            </w:r>
          </w:p>
        </w:tc>
        <w:tc>
          <w:tcPr>
            <w:tcW w:w="5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A7B8A" w14:textId="77777777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 </w:t>
            </w: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007A0E" w:rsidRPr="00215372" w14:paraId="0584A1EA" w14:textId="77777777" w:rsidTr="00010D84">
        <w:trPr>
          <w:trHeight w:val="20"/>
          <w:jc w:val="center"/>
        </w:trPr>
        <w:tc>
          <w:tcPr>
            <w:tcW w:w="616" w:type="pct"/>
            <w:tcBorders>
              <w:top w:val="single" w:sz="6" w:space="0" w:color="auto"/>
            </w:tcBorders>
            <w:vAlign w:val="center"/>
          </w:tcPr>
          <w:p w14:paraId="685DE9AE" w14:textId="30106278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 xml:space="preserve">Operation </w:t>
            </w:r>
            <w:r w:rsidR="00010D84"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T</w:t>
            </w: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ime</w:t>
            </w:r>
          </w:p>
        </w:tc>
        <w:tc>
          <w:tcPr>
            <w:tcW w:w="461" w:type="pct"/>
            <w:tcBorders>
              <w:top w:val="single" w:sz="6" w:space="0" w:color="auto"/>
            </w:tcBorders>
            <w:vAlign w:val="center"/>
          </w:tcPr>
          <w:p w14:paraId="75DAAF58" w14:textId="7AEE6AAF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9</w:t>
            </w:r>
          </w:p>
        </w:tc>
        <w:tc>
          <w:tcPr>
            <w:tcW w:w="461" w:type="pct"/>
            <w:tcBorders>
              <w:top w:val="single" w:sz="6" w:space="0" w:color="auto"/>
            </w:tcBorders>
            <w:vAlign w:val="center"/>
          </w:tcPr>
          <w:p w14:paraId="6185BBD4" w14:textId="6DAF333F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281</w:t>
            </w:r>
          </w:p>
        </w:tc>
        <w:tc>
          <w:tcPr>
            <w:tcW w:w="385" w:type="pct"/>
            <w:tcBorders>
              <w:top w:val="single" w:sz="6" w:space="0" w:color="auto"/>
            </w:tcBorders>
            <w:vAlign w:val="center"/>
          </w:tcPr>
          <w:p w14:paraId="62838D67" w14:textId="7AECF10B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374</w:t>
            </w:r>
          </w:p>
        </w:tc>
        <w:tc>
          <w:tcPr>
            <w:tcW w:w="462" w:type="pct"/>
            <w:tcBorders>
              <w:top w:val="single" w:sz="6" w:space="0" w:color="auto"/>
            </w:tcBorders>
            <w:vAlign w:val="center"/>
          </w:tcPr>
          <w:p w14:paraId="6BD49D01" w14:textId="67F076E8" w:rsidR="00007A0E" w:rsidRPr="00215372" w:rsidRDefault="00007A0E" w:rsidP="00AD58D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95.84</w:t>
            </w:r>
          </w:p>
        </w:tc>
        <w:tc>
          <w:tcPr>
            <w:tcW w:w="538" w:type="pct"/>
            <w:tcBorders>
              <w:top w:val="single" w:sz="6" w:space="0" w:color="auto"/>
            </w:tcBorders>
            <w:vAlign w:val="center"/>
          </w:tcPr>
          <w:p w14:paraId="5698217A" w14:textId="292DED79" w:rsidR="00007A0E" w:rsidRPr="00215372" w:rsidRDefault="00007A0E" w:rsidP="00AD58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5" w:type="pct"/>
            <w:tcBorders>
              <w:top w:val="single" w:sz="6" w:space="0" w:color="auto"/>
            </w:tcBorders>
            <w:vAlign w:val="center"/>
          </w:tcPr>
          <w:p w14:paraId="254937BD" w14:textId="77777777" w:rsidR="00007A0E" w:rsidRPr="00215372" w:rsidRDefault="00007A0E" w:rsidP="00AD58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&lt;0.00001</w:t>
            </w:r>
          </w:p>
        </w:tc>
        <w:tc>
          <w:tcPr>
            <w:tcW w:w="924" w:type="pct"/>
            <w:tcBorders>
              <w:top w:val="single" w:sz="6" w:space="0" w:color="auto"/>
            </w:tcBorders>
            <w:vAlign w:val="center"/>
          </w:tcPr>
          <w:p w14:paraId="04EC0F27" w14:textId="006DED89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1.14(0.48 to 1.81)</w:t>
            </w:r>
          </w:p>
        </w:tc>
        <w:tc>
          <w:tcPr>
            <w:tcW w:w="538" w:type="pct"/>
            <w:tcBorders>
              <w:top w:val="single" w:sz="6" w:space="0" w:color="auto"/>
            </w:tcBorders>
            <w:vAlign w:val="center"/>
          </w:tcPr>
          <w:p w14:paraId="6F0DF533" w14:textId="059577CE" w:rsidR="00007A0E" w:rsidRPr="00215372" w:rsidRDefault="00007A0E" w:rsidP="00AD58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0.0007</w:t>
            </w:r>
          </w:p>
        </w:tc>
      </w:tr>
      <w:tr w:rsidR="00007A0E" w:rsidRPr="00215372" w14:paraId="493DCA60" w14:textId="77777777" w:rsidTr="00010D84">
        <w:trPr>
          <w:trHeight w:val="20"/>
          <w:jc w:val="center"/>
        </w:trPr>
        <w:tc>
          <w:tcPr>
            <w:tcW w:w="616" w:type="pct"/>
            <w:tcBorders>
              <w:bottom w:val="single" w:sz="6" w:space="0" w:color="auto"/>
            </w:tcBorders>
            <w:vAlign w:val="center"/>
          </w:tcPr>
          <w:p w14:paraId="4C442F33" w14:textId="77777777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</w:p>
        </w:tc>
        <w:tc>
          <w:tcPr>
            <w:tcW w:w="461" w:type="pct"/>
            <w:tcBorders>
              <w:bottom w:val="single" w:sz="6" w:space="0" w:color="auto"/>
            </w:tcBorders>
            <w:vAlign w:val="center"/>
          </w:tcPr>
          <w:p w14:paraId="6ED3A346" w14:textId="316C3BCE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bottom w:val="single" w:sz="6" w:space="0" w:color="auto"/>
            </w:tcBorders>
            <w:vAlign w:val="center"/>
          </w:tcPr>
          <w:p w14:paraId="482B95E9" w14:textId="2DBA595F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319</w:t>
            </w:r>
          </w:p>
        </w:tc>
        <w:tc>
          <w:tcPr>
            <w:tcW w:w="385" w:type="pct"/>
            <w:tcBorders>
              <w:bottom w:val="single" w:sz="6" w:space="0" w:color="auto"/>
            </w:tcBorders>
            <w:vAlign w:val="center"/>
          </w:tcPr>
          <w:p w14:paraId="4B22F19F" w14:textId="371DBEFE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2915</w:t>
            </w:r>
          </w:p>
        </w:tc>
        <w:tc>
          <w:tcPr>
            <w:tcW w:w="462" w:type="pct"/>
            <w:tcBorders>
              <w:bottom w:val="single" w:sz="6" w:space="0" w:color="auto"/>
            </w:tcBorders>
            <w:vAlign w:val="center"/>
          </w:tcPr>
          <w:p w14:paraId="169C42C5" w14:textId="3A1A3236" w:rsidR="00007A0E" w:rsidRPr="00215372" w:rsidRDefault="00007A0E" w:rsidP="00AD58D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160.03</w:t>
            </w:r>
          </w:p>
        </w:tc>
        <w:tc>
          <w:tcPr>
            <w:tcW w:w="538" w:type="pct"/>
            <w:tcBorders>
              <w:bottom w:val="single" w:sz="6" w:space="0" w:color="auto"/>
            </w:tcBorders>
            <w:vAlign w:val="center"/>
          </w:tcPr>
          <w:p w14:paraId="03BA4986" w14:textId="644C324B" w:rsidR="00007A0E" w:rsidRPr="00215372" w:rsidRDefault="00007A0E" w:rsidP="00AD58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5" w:type="pct"/>
            <w:tcBorders>
              <w:bottom w:val="single" w:sz="6" w:space="0" w:color="auto"/>
            </w:tcBorders>
            <w:vAlign w:val="center"/>
          </w:tcPr>
          <w:p w14:paraId="1CA357DF" w14:textId="77777777" w:rsidR="00007A0E" w:rsidRPr="00215372" w:rsidRDefault="00007A0E" w:rsidP="00AD58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&lt;0.00001</w:t>
            </w:r>
          </w:p>
        </w:tc>
        <w:tc>
          <w:tcPr>
            <w:tcW w:w="924" w:type="pct"/>
            <w:tcBorders>
              <w:bottom w:val="single" w:sz="6" w:space="0" w:color="auto"/>
            </w:tcBorders>
            <w:vAlign w:val="center"/>
          </w:tcPr>
          <w:p w14:paraId="416ED6B6" w14:textId="44CFB79A" w:rsidR="00007A0E" w:rsidRPr="00215372" w:rsidRDefault="00007A0E" w:rsidP="00A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-0.94(-1.63 to -0.25)</w:t>
            </w:r>
          </w:p>
        </w:tc>
        <w:tc>
          <w:tcPr>
            <w:tcW w:w="538" w:type="pct"/>
            <w:tcBorders>
              <w:bottom w:val="single" w:sz="6" w:space="0" w:color="auto"/>
            </w:tcBorders>
            <w:vAlign w:val="center"/>
          </w:tcPr>
          <w:p w14:paraId="542FCFA5" w14:textId="3A834461" w:rsidR="00007A0E" w:rsidRPr="00215372" w:rsidRDefault="00007A0E" w:rsidP="00AD58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0.00</w:t>
            </w:r>
            <w:r w:rsidR="008D7CCA"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</w:tr>
    </w:tbl>
    <w:p w14:paraId="33F16B55" w14:textId="3F2B526C" w:rsidR="00010D84" w:rsidRPr="00215372" w:rsidRDefault="008D7CCA" w:rsidP="008D7CCA">
      <w:pPr>
        <w:jc w:val="left"/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</w:pPr>
      <w:r w:rsidRPr="00215372">
        <w:rPr>
          <w:rFonts w:ascii="Times New Roman" w:hAnsi="Times New Roman" w:cs="Times New Roman"/>
          <w:color w:val="374151"/>
          <w:sz w:val="24"/>
          <w:szCs w:val="24"/>
        </w:rPr>
        <w:t xml:space="preserve">LOS: length of stay, No.: number, MIP: minimally invasive pyeloplasty, OP: open pyeloplasty, Chi²: Chi-square test value, </w:t>
      </w:r>
      <w:r w:rsidRPr="00215372">
        <w:rPr>
          <w:rFonts w:ascii="Times New Roman" w:eastAsia="宋体" w:hAnsi="Times New Roman" w:cs="Times New Roman"/>
          <w:sz w:val="24"/>
          <w:szCs w:val="24"/>
        </w:rPr>
        <w:t>I</w:t>
      </w:r>
      <w:r w:rsidRPr="00215372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215372">
        <w:rPr>
          <w:rFonts w:ascii="Times New Roman" w:hAnsi="Times New Roman" w:cs="Times New Roman"/>
          <w:color w:val="374151"/>
          <w:sz w:val="24"/>
          <w:szCs w:val="24"/>
        </w:rPr>
        <w:t>:</w:t>
      </w:r>
      <w:r w:rsidRPr="00215372"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  <w:t xml:space="preserve"> I-squared test </w:t>
      </w:r>
      <w:r w:rsidRPr="00215372">
        <w:rPr>
          <w:rFonts w:ascii="Times New Roman" w:hAnsi="Times New Roman" w:cs="Times New Roman"/>
          <w:color w:val="374151"/>
          <w:sz w:val="24"/>
          <w:szCs w:val="24"/>
        </w:rPr>
        <w:t>value, SMD:</w:t>
      </w:r>
      <w:r w:rsidRPr="00215372"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  <w:t xml:space="preserve"> </w:t>
      </w:r>
      <w:r w:rsidRPr="00215372">
        <w:rPr>
          <w:rFonts w:ascii="Times New Roman" w:hAnsi="Times New Roman" w:cs="Times New Roman"/>
          <w:color w:val="374151"/>
          <w:sz w:val="24"/>
          <w:szCs w:val="24"/>
        </w:rPr>
        <w:t>standard mean difference</w:t>
      </w:r>
      <w:r w:rsidRPr="00215372"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  <w:t xml:space="preserve">, 95%CI: 95% confidence interval. </w:t>
      </w:r>
    </w:p>
    <w:p w14:paraId="7C05D1A5" w14:textId="77777777" w:rsidR="00010D84" w:rsidRPr="00215372" w:rsidRDefault="00010D84">
      <w:pPr>
        <w:widowControl/>
        <w:jc w:val="left"/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</w:pPr>
      <w:r w:rsidRPr="00215372"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  <w:br w:type="page"/>
      </w:r>
    </w:p>
    <w:p w14:paraId="2EEFCBB2" w14:textId="77777777" w:rsidR="00AD58D3" w:rsidRPr="00215372" w:rsidRDefault="00AD58D3" w:rsidP="008D7CC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7141630" w14:textId="5A0EF456" w:rsidR="00F003FF" w:rsidRPr="00215372" w:rsidRDefault="00AD58D3" w:rsidP="00AD58D3">
      <w:pPr>
        <w:jc w:val="center"/>
        <w:rPr>
          <w:rFonts w:ascii="Times New Roman" w:hAnsi="Times New Roman" w:cs="Times New Roman"/>
          <w:b/>
          <w:bCs/>
          <w:color w:val="374151"/>
          <w:sz w:val="24"/>
          <w:szCs w:val="24"/>
        </w:rPr>
      </w:pPr>
      <w:r w:rsidRPr="00215372">
        <w:rPr>
          <w:rFonts w:ascii="Times New Roman" w:hAnsi="Times New Roman" w:cs="Times New Roman"/>
          <w:b/>
          <w:bCs/>
          <w:color w:val="374151"/>
          <w:sz w:val="24"/>
          <w:szCs w:val="24"/>
        </w:rPr>
        <w:t>Sensitivity analysis excluding high-risk studies on outcomes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1249"/>
        <w:gridCol w:w="1461"/>
        <w:gridCol w:w="832"/>
        <w:gridCol w:w="1248"/>
        <w:gridCol w:w="1457"/>
        <w:gridCol w:w="1669"/>
        <w:gridCol w:w="2501"/>
        <w:gridCol w:w="1457"/>
      </w:tblGrid>
      <w:tr w:rsidR="008D7CCA" w:rsidRPr="00215372" w14:paraId="2E72D689" w14:textId="77777777" w:rsidTr="00010D84">
        <w:trPr>
          <w:trHeight w:val="20"/>
          <w:jc w:val="center"/>
        </w:trPr>
        <w:tc>
          <w:tcPr>
            <w:tcW w:w="746" w:type="pct"/>
            <w:vMerge w:val="restart"/>
            <w:tcBorders>
              <w:top w:val="single" w:sz="6" w:space="0" w:color="auto"/>
            </w:tcBorders>
            <w:vAlign w:val="center"/>
          </w:tcPr>
          <w:p w14:paraId="2FF802E3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</w:tcBorders>
            <w:vAlign w:val="center"/>
          </w:tcPr>
          <w:p w14:paraId="5893839F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No. of Studies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D5DB4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No. of Patients</w:t>
            </w:r>
          </w:p>
        </w:tc>
        <w:tc>
          <w:tcPr>
            <w:tcW w:w="156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08E4C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Heterogeneity</w:t>
            </w:r>
          </w:p>
        </w:tc>
        <w:tc>
          <w:tcPr>
            <w:tcW w:w="141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FAD2A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Merge Analysis</w:t>
            </w:r>
          </w:p>
        </w:tc>
      </w:tr>
      <w:tr w:rsidR="008D7CCA" w:rsidRPr="00215372" w14:paraId="2617FF8C" w14:textId="77777777" w:rsidTr="00010D84">
        <w:trPr>
          <w:trHeight w:val="20"/>
          <w:jc w:val="center"/>
        </w:trPr>
        <w:tc>
          <w:tcPr>
            <w:tcW w:w="746" w:type="pct"/>
            <w:vMerge/>
            <w:tcBorders>
              <w:bottom w:val="single" w:sz="6" w:space="0" w:color="auto"/>
            </w:tcBorders>
            <w:vAlign w:val="center"/>
          </w:tcPr>
          <w:p w14:paraId="069D1B0B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bottom w:val="single" w:sz="6" w:space="0" w:color="auto"/>
            </w:tcBorders>
            <w:vAlign w:val="center"/>
          </w:tcPr>
          <w:p w14:paraId="5423343C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7C753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MIP</w:t>
            </w:r>
          </w:p>
        </w:tc>
        <w:tc>
          <w:tcPr>
            <w:tcW w:w="2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699B7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OP</w:t>
            </w:r>
          </w:p>
        </w:tc>
        <w:tc>
          <w:tcPr>
            <w:tcW w:w="4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3BDCD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Chi²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51D6B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5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65156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 </w:t>
            </w: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8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B3222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SMD (95%CI)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F3B70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 </w:t>
            </w: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8D7CCA" w:rsidRPr="00215372" w14:paraId="0653080C" w14:textId="77777777" w:rsidTr="00010D84">
        <w:trPr>
          <w:trHeight w:val="20"/>
          <w:jc w:val="center"/>
        </w:trPr>
        <w:tc>
          <w:tcPr>
            <w:tcW w:w="746" w:type="pct"/>
            <w:tcBorders>
              <w:top w:val="single" w:sz="6" w:space="0" w:color="auto"/>
            </w:tcBorders>
            <w:vAlign w:val="center"/>
          </w:tcPr>
          <w:p w14:paraId="01B358C2" w14:textId="79DE413F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 xml:space="preserve">Operation </w:t>
            </w:r>
            <w:r w:rsidR="00010D84"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T</w:t>
            </w:r>
            <w:r w:rsidRPr="00215372">
              <w:rPr>
                <w:rFonts w:ascii="Times New Roman" w:hAnsi="Times New Roman" w:cs="Times New Roman"/>
                <w:color w:val="374151"/>
                <w:sz w:val="24"/>
                <w:szCs w:val="24"/>
              </w:rPr>
              <w:t>ime</w:t>
            </w:r>
          </w:p>
        </w:tc>
        <w:tc>
          <w:tcPr>
            <w:tcW w:w="447" w:type="pct"/>
            <w:tcBorders>
              <w:top w:val="single" w:sz="6" w:space="0" w:color="auto"/>
            </w:tcBorders>
            <w:vAlign w:val="center"/>
          </w:tcPr>
          <w:p w14:paraId="5860B51C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9</w:t>
            </w:r>
          </w:p>
        </w:tc>
        <w:tc>
          <w:tcPr>
            <w:tcW w:w="523" w:type="pct"/>
            <w:tcBorders>
              <w:top w:val="single" w:sz="6" w:space="0" w:color="auto"/>
            </w:tcBorders>
            <w:vAlign w:val="center"/>
          </w:tcPr>
          <w:p w14:paraId="1110DA94" w14:textId="52E6CD4F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287</w:t>
            </w:r>
          </w:p>
        </w:tc>
        <w:tc>
          <w:tcPr>
            <w:tcW w:w="298" w:type="pct"/>
            <w:tcBorders>
              <w:top w:val="single" w:sz="6" w:space="0" w:color="auto"/>
            </w:tcBorders>
            <w:vAlign w:val="center"/>
          </w:tcPr>
          <w:p w14:paraId="4E9E1D5B" w14:textId="1BCC8086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328</w:t>
            </w:r>
          </w:p>
        </w:tc>
        <w:tc>
          <w:tcPr>
            <w:tcW w:w="447" w:type="pct"/>
            <w:tcBorders>
              <w:top w:val="single" w:sz="6" w:space="0" w:color="auto"/>
            </w:tcBorders>
            <w:vAlign w:val="center"/>
          </w:tcPr>
          <w:p w14:paraId="22D911BD" w14:textId="42EBF2E9" w:rsidR="008D7CCA" w:rsidRPr="00215372" w:rsidRDefault="008D7CCA" w:rsidP="00477D9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88.25</w:t>
            </w:r>
          </w:p>
        </w:tc>
        <w:tc>
          <w:tcPr>
            <w:tcW w:w="522" w:type="pct"/>
            <w:tcBorders>
              <w:top w:val="single" w:sz="6" w:space="0" w:color="auto"/>
            </w:tcBorders>
            <w:vAlign w:val="center"/>
          </w:tcPr>
          <w:p w14:paraId="7C8A45CA" w14:textId="3097D3B9" w:rsidR="008D7CCA" w:rsidRPr="00215372" w:rsidRDefault="008D7CCA" w:rsidP="00477D9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7" w:type="pct"/>
            <w:tcBorders>
              <w:top w:val="single" w:sz="6" w:space="0" w:color="auto"/>
            </w:tcBorders>
            <w:vAlign w:val="center"/>
          </w:tcPr>
          <w:p w14:paraId="5FA4572F" w14:textId="77777777" w:rsidR="008D7CCA" w:rsidRPr="00215372" w:rsidRDefault="008D7CCA" w:rsidP="00477D9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&lt;0.00001</w:t>
            </w:r>
          </w:p>
        </w:tc>
        <w:tc>
          <w:tcPr>
            <w:tcW w:w="896" w:type="pct"/>
            <w:tcBorders>
              <w:top w:val="single" w:sz="6" w:space="0" w:color="auto"/>
            </w:tcBorders>
            <w:vAlign w:val="center"/>
          </w:tcPr>
          <w:p w14:paraId="3EB18934" w14:textId="21FE502C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1.17(0.53 to 1.81)</w:t>
            </w:r>
          </w:p>
        </w:tc>
        <w:tc>
          <w:tcPr>
            <w:tcW w:w="522" w:type="pct"/>
            <w:tcBorders>
              <w:top w:val="single" w:sz="6" w:space="0" w:color="auto"/>
            </w:tcBorders>
            <w:vAlign w:val="center"/>
          </w:tcPr>
          <w:p w14:paraId="3BE975A5" w14:textId="7204F842" w:rsidR="008D7CCA" w:rsidRPr="00215372" w:rsidRDefault="008D7CCA" w:rsidP="00477D9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0.0003</w:t>
            </w:r>
          </w:p>
        </w:tc>
      </w:tr>
      <w:tr w:rsidR="008D7CCA" w:rsidRPr="00215372" w14:paraId="18178DD4" w14:textId="77777777" w:rsidTr="00010D84">
        <w:trPr>
          <w:trHeight w:val="20"/>
          <w:jc w:val="center"/>
        </w:trPr>
        <w:tc>
          <w:tcPr>
            <w:tcW w:w="746" w:type="pct"/>
            <w:tcBorders>
              <w:bottom w:val="single" w:sz="6" w:space="0" w:color="auto"/>
            </w:tcBorders>
            <w:vAlign w:val="center"/>
          </w:tcPr>
          <w:p w14:paraId="3A686450" w14:textId="7777777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</w:p>
        </w:tc>
        <w:tc>
          <w:tcPr>
            <w:tcW w:w="447" w:type="pct"/>
            <w:tcBorders>
              <w:bottom w:val="single" w:sz="6" w:space="0" w:color="auto"/>
            </w:tcBorders>
            <w:vAlign w:val="center"/>
          </w:tcPr>
          <w:p w14:paraId="51DD347E" w14:textId="0F3B997B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9</w:t>
            </w:r>
          </w:p>
        </w:tc>
        <w:tc>
          <w:tcPr>
            <w:tcW w:w="523" w:type="pct"/>
            <w:tcBorders>
              <w:bottom w:val="single" w:sz="6" w:space="0" w:color="auto"/>
            </w:tcBorders>
            <w:vAlign w:val="center"/>
          </w:tcPr>
          <w:p w14:paraId="2E33A10A" w14:textId="39E8657C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287</w:t>
            </w:r>
          </w:p>
        </w:tc>
        <w:tc>
          <w:tcPr>
            <w:tcW w:w="298" w:type="pct"/>
            <w:tcBorders>
              <w:bottom w:val="single" w:sz="6" w:space="0" w:color="auto"/>
            </w:tcBorders>
            <w:vAlign w:val="center"/>
          </w:tcPr>
          <w:p w14:paraId="0DB5B941" w14:textId="5BA1C337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t>328</w:t>
            </w:r>
          </w:p>
        </w:tc>
        <w:tc>
          <w:tcPr>
            <w:tcW w:w="447" w:type="pct"/>
            <w:tcBorders>
              <w:bottom w:val="single" w:sz="6" w:space="0" w:color="auto"/>
            </w:tcBorders>
            <w:vAlign w:val="center"/>
          </w:tcPr>
          <w:p w14:paraId="0F90A412" w14:textId="19C888A8" w:rsidR="008D7CCA" w:rsidRPr="00215372" w:rsidRDefault="008D7CCA" w:rsidP="00477D9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155.69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14:paraId="3AF2F585" w14:textId="776041C0" w:rsidR="008D7CCA" w:rsidRPr="00215372" w:rsidRDefault="008D7CCA" w:rsidP="00477D9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7" w:type="pct"/>
            <w:tcBorders>
              <w:bottom w:val="single" w:sz="6" w:space="0" w:color="auto"/>
            </w:tcBorders>
            <w:vAlign w:val="center"/>
          </w:tcPr>
          <w:p w14:paraId="15C1C4E3" w14:textId="77777777" w:rsidR="008D7CCA" w:rsidRPr="00215372" w:rsidRDefault="008D7CCA" w:rsidP="00477D9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&lt;0.00001</w:t>
            </w:r>
          </w:p>
        </w:tc>
        <w:tc>
          <w:tcPr>
            <w:tcW w:w="896" w:type="pct"/>
            <w:tcBorders>
              <w:bottom w:val="single" w:sz="6" w:space="0" w:color="auto"/>
            </w:tcBorders>
            <w:vAlign w:val="center"/>
          </w:tcPr>
          <w:p w14:paraId="45AAFC93" w14:textId="051F4D8B" w:rsidR="008D7CCA" w:rsidRPr="00215372" w:rsidRDefault="008D7CCA" w:rsidP="0047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hAnsi="Times New Roman" w:cs="Times New Roman"/>
                <w:sz w:val="24"/>
                <w:szCs w:val="24"/>
              </w:rPr>
              <w:t>-1.22(-2.07 to -0.36)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vAlign w:val="center"/>
          </w:tcPr>
          <w:p w14:paraId="4BA87183" w14:textId="02CB79AC" w:rsidR="008D7CCA" w:rsidRPr="00215372" w:rsidRDefault="008D7CCA" w:rsidP="00477D9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5372">
              <w:rPr>
                <w:rFonts w:ascii="Times New Roman" w:eastAsia="宋体" w:hAnsi="Times New Roman" w:cs="Times New Roman"/>
                <w:sz w:val="24"/>
                <w:szCs w:val="24"/>
              </w:rPr>
              <w:t>0.005</w:t>
            </w:r>
          </w:p>
        </w:tc>
      </w:tr>
    </w:tbl>
    <w:p w14:paraId="59577C07" w14:textId="77777777" w:rsidR="008D7CCA" w:rsidRPr="00215372" w:rsidRDefault="008D7CCA" w:rsidP="008D7CCA">
      <w:pPr>
        <w:jc w:val="left"/>
        <w:rPr>
          <w:rFonts w:ascii="Times New Roman" w:hAnsi="Times New Roman" w:cs="Times New Roman"/>
          <w:sz w:val="24"/>
          <w:szCs w:val="24"/>
        </w:rPr>
      </w:pPr>
      <w:r w:rsidRPr="00215372">
        <w:rPr>
          <w:rFonts w:ascii="Times New Roman" w:hAnsi="Times New Roman" w:cs="Times New Roman"/>
          <w:color w:val="374151"/>
          <w:sz w:val="24"/>
          <w:szCs w:val="24"/>
        </w:rPr>
        <w:t xml:space="preserve">LOS: length of stay, No.: number, MIP: minimally invasive pyeloplasty, OP: open pyeloplasty, Chi²: Chi-square test value, </w:t>
      </w:r>
      <w:r w:rsidRPr="00215372">
        <w:rPr>
          <w:rFonts w:ascii="Times New Roman" w:eastAsia="宋体" w:hAnsi="Times New Roman" w:cs="Times New Roman"/>
          <w:sz w:val="24"/>
          <w:szCs w:val="24"/>
        </w:rPr>
        <w:t>I</w:t>
      </w:r>
      <w:r w:rsidRPr="00215372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215372">
        <w:rPr>
          <w:rFonts w:ascii="Times New Roman" w:hAnsi="Times New Roman" w:cs="Times New Roman"/>
          <w:color w:val="374151"/>
          <w:sz w:val="24"/>
          <w:szCs w:val="24"/>
        </w:rPr>
        <w:t>:</w:t>
      </w:r>
      <w:r w:rsidRPr="00215372"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  <w:t xml:space="preserve"> I-squared test </w:t>
      </w:r>
      <w:r w:rsidRPr="00215372">
        <w:rPr>
          <w:rFonts w:ascii="Times New Roman" w:hAnsi="Times New Roman" w:cs="Times New Roman"/>
          <w:color w:val="374151"/>
          <w:sz w:val="24"/>
          <w:szCs w:val="24"/>
        </w:rPr>
        <w:t>value, SMD:</w:t>
      </w:r>
      <w:r w:rsidRPr="00215372"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  <w:t xml:space="preserve"> </w:t>
      </w:r>
      <w:r w:rsidRPr="00215372">
        <w:rPr>
          <w:rFonts w:ascii="Times New Roman" w:hAnsi="Times New Roman" w:cs="Times New Roman"/>
          <w:color w:val="374151"/>
          <w:sz w:val="24"/>
          <w:szCs w:val="24"/>
        </w:rPr>
        <w:t>standard mean difference</w:t>
      </w:r>
      <w:r w:rsidRPr="00215372">
        <w:rPr>
          <w:rFonts w:ascii="Times New Roman" w:eastAsiaTheme="minorHAnsi" w:hAnsi="Times New Roman" w:cs="Times New Roman"/>
          <w:color w:val="231F20"/>
          <w:kern w:val="0"/>
          <w:sz w:val="24"/>
          <w:szCs w:val="24"/>
        </w:rPr>
        <w:t xml:space="preserve">, 95%CI: 95% confidence interval. </w:t>
      </w:r>
    </w:p>
    <w:p w14:paraId="6E449E3B" w14:textId="77777777" w:rsidR="008D7CCA" w:rsidRPr="00215372" w:rsidRDefault="008D7CCA">
      <w:pPr>
        <w:rPr>
          <w:rFonts w:ascii="Times New Roman" w:hAnsi="Times New Roman" w:cs="Times New Roman"/>
          <w:sz w:val="24"/>
          <w:szCs w:val="24"/>
        </w:rPr>
      </w:pPr>
    </w:p>
    <w:sectPr w:rsidR="008D7CCA" w:rsidRPr="00215372" w:rsidSect="00010D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20C1" w14:textId="77777777" w:rsidR="00862200" w:rsidRDefault="00862200" w:rsidP="00007A0E">
      <w:r>
        <w:separator/>
      </w:r>
    </w:p>
  </w:endnote>
  <w:endnote w:type="continuationSeparator" w:id="0">
    <w:p w14:paraId="7E042E44" w14:textId="77777777" w:rsidR="00862200" w:rsidRDefault="00862200" w:rsidP="0000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C3CF" w14:textId="77777777" w:rsidR="00862200" w:rsidRDefault="00862200" w:rsidP="00007A0E">
      <w:r>
        <w:separator/>
      </w:r>
    </w:p>
  </w:footnote>
  <w:footnote w:type="continuationSeparator" w:id="0">
    <w:p w14:paraId="064684F4" w14:textId="77777777" w:rsidR="00862200" w:rsidRDefault="00862200" w:rsidP="00007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FF"/>
    <w:rsid w:val="00007A0E"/>
    <w:rsid w:val="00010D84"/>
    <w:rsid w:val="00183035"/>
    <w:rsid w:val="00215372"/>
    <w:rsid w:val="004637A3"/>
    <w:rsid w:val="00502DF3"/>
    <w:rsid w:val="00862200"/>
    <w:rsid w:val="008D7CCA"/>
    <w:rsid w:val="00AD58D3"/>
    <w:rsid w:val="00B1288B"/>
    <w:rsid w:val="00E92E13"/>
    <w:rsid w:val="00F003FF"/>
    <w:rsid w:val="00F9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499A5"/>
  <w15:chartTrackingRefBased/>
  <w15:docId w15:val="{96A8EF15-9A37-4C27-A2BA-8A3B0E22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A0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7A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7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7A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成宇 游</dc:creator>
  <cp:keywords/>
  <dc:description/>
  <cp:lastModifiedBy>成宇 游</cp:lastModifiedBy>
  <cp:revision>4</cp:revision>
  <dcterms:created xsi:type="dcterms:W3CDTF">2023-09-20T12:54:00Z</dcterms:created>
  <dcterms:modified xsi:type="dcterms:W3CDTF">2023-09-21T11:27:00Z</dcterms:modified>
</cp:coreProperties>
</file>