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46" w:rsidRPr="00A30BD8" w:rsidRDefault="006F328E" w:rsidP="00FE1BA2">
      <w:pPr>
        <w:spacing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30BD8">
        <w:rPr>
          <w:rFonts w:ascii="Times New Roman" w:hAnsi="Times New Roman" w:cs="Times New Roman"/>
          <w:b/>
          <w:sz w:val="20"/>
          <w:szCs w:val="20"/>
          <w:lang w:val="en-US"/>
        </w:rPr>
        <w:t xml:space="preserve">Supplemental Table S1: </w:t>
      </w:r>
      <w:r w:rsidR="00354B46" w:rsidRPr="00A30BD8">
        <w:rPr>
          <w:rFonts w:ascii="Times New Roman" w:hAnsi="Times New Roman" w:cs="Times New Roman"/>
          <w:b/>
          <w:sz w:val="20"/>
          <w:szCs w:val="20"/>
          <w:lang w:val="en-US"/>
        </w:rPr>
        <w:t xml:space="preserve">Distribution of </w:t>
      </w:r>
      <w:r w:rsidR="00E53157">
        <w:rPr>
          <w:rFonts w:ascii="Times New Roman" w:hAnsi="Times New Roman" w:cs="Times New Roman"/>
          <w:b/>
          <w:sz w:val="20"/>
          <w:szCs w:val="20"/>
          <w:lang w:val="en-US"/>
        </w:rPr>
        <w:t>animal-source foods</w:t>
      </w:r>
      <w:r w:rsidR="00354B46" w:rsidRPr="00A30BD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consumption </w:t>
      </w:r>
      <w:r w:rsidR="00E53157" w:rsidRPr="00A30BD8">
        <w:rPr>
          <w:rFonts w:ascii="Times New Roman" w:hAnsi="Times New Roman" w:cs="Times New Roman"/>
          <w:b/>
          <w:sz w:val="20"/>
          <w:szCs w:val="20"/>
          <w:lang w:val="en-US"/>
        </w:rPr>
        <w:t xml:space="preserve">among children aged 6-24 months </w:t>
      </w:r>
      <w:r w:rsidR="00354B46" w:rsidRPr="00A30BD8">
        <w:rPr>
          <w:rFonts w:ascii="Times New Roman" w:hAnsi="Times New Roman" w:cs="Times New Roman"/>
          <w:b/>
          <w:sz w:val="20"/>
          <w:szCs w:val="20"/>
          <w:lang w:val="en-US"/>
        </w:rPr>
        <w:t xml:space="preserve">by </w:t>
      </w:r>
      <w:r w:rsidR="0026299A">
        <w:rPr>
          <w:rFonts w:ascii="Times New Roman" w:hAnsi="Times New Roman" w:cs="Times New Roman"/>
          <w:b/>
          <w:sz w:val="20"/>
          <w:szCs w:val="20"/>
          <w:lang w:val="en-US"/>
        </w:rPr>
        <w:t xml:space="preserve">household </w:t>
      </w:r>
      <w:bookmarkStart w:id="0" w:name="_GoBack"/>
      <w:bookmarkEnd w:id="0"/>
      <w:r w:rsidR="00354B46" w:rsidRPr="00A30BD8">
        <w:rPr>
          <w:rFonts w:ascii="Times New Roman" w:hAnsi="Times New Roman" w:cs="Times New Roman"/>
          <w:b/>
          <w:sz w:val="20"/>
          <w:szCs w:val="20"/>
          <w:lang w:val="en-US"/>
        </w:rPr>
        <w:t xml:space="preserve">livestock ownership </w:t>
      </w:r>
      <w:r w:rsidR="00FE1BA2" w:rsidRPr="00A30BD8">
        <w:rPr>
          <w:rFonts w:ascii="Times New Roman" w:hAnsi="Times New Roman" w:cs="Times New Roman"/>
          <w:b/>
          <w:sz w:val="20"/>
          <w:szCs w:val="20"/>
          <w:lang w:val="en-US"/>
        </w:rPr>
        <w:t>the Dale district, southern Ethiopia (N=851).</w:t>
      </w:r>
    </w:p>
    <w:tbl>
      <w:tblPr>
        <w:tblStyle w:val="TableGrid"/>
        <w:tblW w:w="0" w:type="auto"/>
        <w:tblInd w:w="-1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17"/>
        <w:gridCol w:w="573"/>
        <w:gridCol w:w="1027"/>
        <w:gridCol w:w="981"/>
        <w:gridCol w:w="639"/>
        <w:gridCol w:w="1027"/>
        <w:gridCol w:w="1027"/>
        <w:gridCol w:w="639"/>
        <w:gridCol w:w="1050"/>
        <w:gridCol w:w="1027"/>
        <w:gridCol w:w="639"/>
      </w:tblGrid>
      <w:tr w:rsidR="00354B46" w:rsidRPr="002728D3" w:rsidTr="00970608">
        <w:tc>
          <w:tcPr>
            <w:tcW w:w="1639" w:type="dxa"/>
            <w:gridSpan w:val="2"/>
            <w:vMerge w:val="restart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Livestock ownership</w:t>
            </w:r>
          </w:p>
        </w:tc>
        <w:tc>
          <w:tcPr>
            <w:tcW w:w="0" w:type="auto"/>
            <w:gridSpan w:val="9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Animal source foods consumed during the month prior to our survey</w:t>
            </w:r>
          </w:p>
        </w:tc>
      </w:tr>
      <w:tr w:rsidR="00354B46" w:rsidRPr="002728D3" w:rsidTr="00970608">
        <w:tc>
          <w:tcPr>
            <w:tcW w:w="1639" w:type="dxa"/>
            <w:gridSpan w:val="2"/>
            <w:vMerge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Dairy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Eggs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Meat</w:t>
            </w:r>
          </w:p>
        </w:tc>
      </w:tr>
      <w:tr w:rsidR="00354B46" w:rsidRPr="002728D3" w:rsidTr="00970608">
        <w:tc>
          <w:tcPr>
            <w:tcW w:w="1639" w:type="dxa"/>
            <w:gridSpan w:val="2"/>
            <w:vMerge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Yes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No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Yes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No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Yes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No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Total</w:t>
            </w:r>
          </w:p>
        </w:tc>
      </w:tr>
      <w:tr w:rsidR="00354B46" w:rsidRPr="002728D3" w:rsidTr="00970608">
        <w:tc>
          <w:tcPr>
            <w:tcW w:w="1067" w:type="dxa"/>
            <w:vMerge w:val="restart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 xml:space="preserve">Cow 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Yes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577 (91.4%)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54 (8.6%)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631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531 (84.2%)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100 (15.8%)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631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155 (24.6% 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476 (75.4%)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631</w:t>
            </w:r>
          </w:p>
        </w:tc>
      </w:tr>
      <w:tr w:rsidR="00354B46" w:rsidRPr="002728D3" w:rsidTr="00970608">
        <w:tc>
          <w:tcPr>
            <w:tcW w:w="1067" w:type="dxa"/>
            <w:vMerge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No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204 (92.7%)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16 (7.3%)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175 (79.5%)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45 (20.5%)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68 (30.9%)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152 (69.1%)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220</w:t>
            </w:r>
          </w:p>
        </w:tc>
      </w:tr>
      <w:tr w:rsidR="00354B46" w:rsidRPr="002728D3" w:rsidTr="00970608">
        <w:tc>
          <w:tcPr>
            <w:tcW w:w="1067" w:type="dxa"/>
            <w:vMerge w:val="restart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 xml:space="preserve">Goat/sheep 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Yes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199 (93.4%)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14 (6.6%)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213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191 (89.7%)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22 (10.3%)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213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61 (28.6%)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152 (71.4%)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213</w:t>
            </w:r>
          </w:p>
        </w:tc>
      </w:tr>
      <w:tr w:rsidR="00354B46" w:rsidRPr="002728D3" w:rsidTr="00970608">
        <w:tc>
          <w:tcPr>
            <w:tcW w:w="1067" w:type="dxa"/>
            <w:vMerge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No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582 (91.2%)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56 (8.8%)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638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515 (80.7%)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123 (19.3%)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638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162 (25.4%)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476 (74.6%)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638</w:t>
            </w:r>
          </w:p>
        </w:tc>
      </w:tr>
      <w:tr w:rsidR="00354B46" w:rsidRPr="002728D3" w:rsidTr="00970608">
        <w:tc>
          <w:tcPr>
            <w:tcW w:w="1067" w:type="dxa"/>
            <w:vMerge w:val="restart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 xml:space="preserve">Hen 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Yes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473 (93.3%)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34 (6.7%)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507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461 (90.9%)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46 (9.1%)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507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139 (27.4%)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368 (72.6%)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507</w:t>
            </w:r>
          </w:p>
        </w:tc>
      </w:tr>
      <w:tr w:rsidR="00354B46" w:rsidRPr="002728D3" w:rsidTr="00970608">
        <w:tc>
          <w:tcPr>
            <w:tcW w:w="1067" w:type="dxa"/>
            <w:vMerge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No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308 (89.5%)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36 (10.5%)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344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245 (71.2%)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99 (28.8%)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344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84 (24.4%)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260 (75.6%)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54B46" w:rsidRPr="002728D3" w:rsidRDefault="00354B46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344</w:t>
            </w:r>
          </w:p>
        </w:tc>
      </w:tr>
    </w:tbl>
    <w:p w:rsidR="00354B46" w:rsidRDefault="00354B46" w:rsidP="00354B46">
      <w:pPr>
        <w:rPr>
          <w:rFonts w:ascii="Times New Roman" w:hAnsi="Times New Roman" w:cs="Times New Roman"/>
          <w:color w:val="010205"/>
          <w:sz w:val="20"/>
          <w:szCs w:val="20"/>
        </w:rPr>
      </w:pPr>
    </w:p>
    <w:p w:rsidR="003A69D5" w:rsidRDefault="003A69D5"/>
    <w:sectPr w:rsidR="003A69D5" w:rsidSect="00F149F7">
      <w:pgSz w:w="11906" w:h="16838" w:code="9"/>
      <w:pgMar w:top="992" w:right="1276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46"/>
    <w:rsid w:val="001279EF"/>
    <w:rsid w:val="0026299A"/>
    <w:rsid w:val="00354B46"/>
    <w:rsid w:val="003A69D5"/>
    <w:rsid w:val="004D0073"/>
    <w:rsid w:val="00662160"/>
    <w:rsid w:val="006B77B0"/>
    <w:rsid w:val="006F328E"/>
    <w:rsid w:val="00A22315"/>
    <w:rsid w:val="00A30BD8"/>
    <w:rsid w:val="00B72982"/>
    <w:rsid w:val="00C75476"/>
    <w:rsid w:val="00D74AAF"/>
    <w:rsid w:val="00E53157"/>
    <w:rsid w:val="00F149F7"/>
    <w:rsid w:val="00F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ajorBidi"/>
        <w:sz w:val="22"/>
        <w:szCs w:val="22"/>
        <w:lang w:val="en-GB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46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7B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="Arial" w:hAnsi="Arial"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7B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="Arial" w:hAnsi="Arial"/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7B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="Arial" w:hAnsi="Arial"/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7B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="Arial" w:hAnsi="Arial"/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7B0"/>
    <w:pPr>
      <w:spacing w:before="320" w:after="120"/>
      <w:jc w:val="center"/>
      <w:outlineLvl w:val="4"/>
    </w:pPr>
    <w:rPr>
      <w:rFonts w:ascii="Arial" w:hAnsi="Arial"/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7B0"/>
    <w:pPr>
      <w:spacing w:after="120"/>
      <w:jc w:val="center"/>
      <w:outlineLvl w:val="5"/>
    </w:pPr>
    <w:rPr>
      <w:rFonts w:ascii="Arial" w:hAnsi="Arial"/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7B0"/>
    <w:pPr>
      <w:spacing w:after="120"/>
      <w:jc w:val="center"/>
      <w:outlineLvl w:val="6"/>
    </w:pPr>
    <w:rPr>
      <w:rFonts w:ascii="Arial" w:hAnsi="Arial"/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7B0"/>
    <w:pPr>
      <w:spacing w:after="120"/>
      <w:jc w:val="center"/>
      <w:outlineLvl w:val="7"/>
    </w:pPr>
    <w:rPr>
      <w:rFonts w:ascii="Arial" w:hAnsi="Arial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7B0"/>
    <w:pPr>
      <w:spacing w:after="120"/>
      <w:jc w:val="center"/>
      <w:outlineLvl w:val="8"/>
    </w:pPr>
    <w:rPr>
      <w:rFonts w:ascii="Arial" w:hAnsi="Arial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7B0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77B0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7B0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7B0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7B0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7B0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7B0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7B0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7B0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77B0"/>
    <w:rPr>
      <w:rFonts w:ascii="Arial" w:hAnsi="Arial"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77B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="Arial" w:hAnsi="Arial"/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6B77B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7B0"/>
    <w:pPr>
      <w:spacing w:after="560" w:line="240" w:lineRule="auto"/>
      <w:jc w:val="center"/>
    </w:pPr>
    <w:rPr>
      <w:rFonts w:ascii="Arial" w:hAnsi="Arial"/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6B77B0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6B77B0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6B77B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6B77B0"/>
    <w:pPr>
      <w:spacing w:after="0" w:line="240" w:lineRule="auto"/>
    </w:pPr>
    <w:rPr>
      <w:rFonts w:ascii="Arial" w:hAnsi="Arial"/>
    </w:rPr>
  </w:style>
  <w:style w:type="character" w:customStyle="1" w:styleId="NoSpacingChar">
    <w:name w:val="No Spacing Char"/>
    <w:basedOn w:val="DefaultParagraphFont"/>
    <w:link w:val="NoSpacing"/>
    <w:uiPriority w:val="1"/>
    <w:rsid w:val="006B77B0"/>
  </w:style>
  <w:style w:type="paragraph" w:styleId="ListParagraph">
    <w:name w:val="List Paragraph"/>
    <w:basedOn w:val="Normal"/>
    <w:uiPriority w:val="34"/>
    <w:qFormat/>
    <w:rsid w:val="006B77B0"/>
    <w:pPr>
      <w:ind w:left="720"/>
      <w:contextualSpacing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6B77B0"/>
    <w:rPr>
      <w:rFonts w:ascii="Arial" w:hAnsi="Arial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B77B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7B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="Arial" w:hAnsi="Arial"/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7B0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6B77B0"/>
    <w:rPr>
      <w:i/>
      <w:iCs/>
    </w:rPr>
  </w:style>
  <w:style w:type="character" w:styleId="IntenseEmphasis">
    <w:name w:val="Intense Emphasis"/>
    <w:uiPriority w:val="21"/>
    <w:qFormat/>
    <w:rsid w:val="006B77B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6B77B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6B77B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6B77B0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77B0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354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ajorBidi"/>
        <w:sz w:val="22"/>
        <w:szCs w:val="22"/>
        <w:lang w:val="en-GB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46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7B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="Arial" w:hAnsi="Arial"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7B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="Arial" w:hAnsi="Arial"/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7B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="Arial" w:hAnsi="Arial"/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7B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="Arial" w:hAnsi="Arial"/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7B0"/>
    <w:pPr>
      <w:spacing w:before="320" w:after="120"/>
      <w:jc w:val="center"/>
      <w:outlineLvl w:val="4"/>
    </w:pPr>
    <w:rPr>
      <w:rFonts w:ascii="Arial" w:hAnsi="Arial"/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7B0"/>
    <w:pPr>
      <w:spacing w:after="120"/>
      <w:jc w:val="center"/>
      <w:outlineLvl w:val="5"/>
    </w:pPr>
    <w:rPr>
      <w:rFonts w:ascii="Arial" w:hAnsi="Arial"/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7B0"/>
    <w:pPr>
      <w:spacing w:after="120"/>
      <w:jc w:val="center"/>
      <w:outlineLvl w:val="6"/>
    </w:pPr>
    <w:rPr>
      <w:rFonts w:ascii="Arial" w:hAnsi="Arial"/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7B0"/>
    <w:pPr>
      <w:spacing w:after="120"/>
      <w:jc w:val="center"/>
      <w:outlineLvl w:val="7"/>
    </w:pPr>
    <w:rPr>
      <w:rFonts w:ascii="Arial" w:hAnsi="Arial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7B0"/>
    <w:pPr>
      <w:spacing w:after="120"/>
      <w:jc w:val="center"/>
      <w:outlineLvl w:val="8"/>
    </w:pPr>
    <w:rPr>
      <w:rFonts w:ascii="Arial" w:hAnsi="Arial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7B0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77B0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7B0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7B0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7B0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7B0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7B0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7B0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7B0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77B0"/>
    <w:rPr>
      <w:rFonts w:ascii="Arial" w:hAnsi="Arial"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77B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="Arial" w:hAnsi="Arial"/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6B77B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7B0"/>
    <w:pPr>
      <w:spacing w:after="560" w:line="240" w:lineRule="auto"/>
      <w:jc w:val="center"/>
    </w:pPr>
    <w:rPr>
      <w:rFonts w:ascii="Arial" w:hAnsi="Arial"/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6B77B0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6B77B0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6B77B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6B77B0"/>
    <w:pPr>
      <w:spacing w:after="0" w:line="240" w:lineRule="auto"/>
    </w:pPr>
    <w:rPr>
      <w:rFonts w:ascii="Arial" w:hAnsi="Arial"/>
    </w:rPr>
  </w:style>
  <w:style w:type="character" w:customStyle="1" w:styleId="NoSpacingChar">
    <w:name w:val="No Spacing Char"/>
    <w:basedOn w:val="DefaultParagraphFont"/>
    <w:link w:val="NoSpacing"/>
    <w:uiPriority w:val="1"/>
    <w:rsid w:val="006B77B0"/>
  </w:style>
  <w:style w:type="paragraph" w:styleId="ListParagraph">
    <w:name w:val="List Paragraph"/>
    <w:basedOn w:val="Normal"/>
    <w:uiPriority w:val="34"/>
    <w:qFormat/>
    <w:rsid w:val="006B77B0"/>
    <w:pPr>
      <w:ind w:left="720"/>
      <w:contextualSpacing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6B77B0"/>
    <w:rPr>
      <w:rFonts w:ascii="Arial" w:hAnsi="Arial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B77B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7B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="Arial" w:hAnsi="Arial"/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7B0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6B77B0"/>
    <w:rPr>
      <w:i/>
      <w:iCs/>
    </w:rPr>
  </w:style>
  <w:style w:type="character" w:styleId="IntenseEmphasis">
    <w:name w:val="Intense Emphasis"/>
    <w:uiPriority w:val="21"/>
    <w:qFormat/>
    <w:rsid w:val="006B77B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6B77B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6B77B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6B77B0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77B0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354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Tsigereda</dc:creator>
  <cp:lastModifiedBy>Tsigereda</cp:lastModifiedBy>
  <cp:revision>9</cp:revision>
  <dcterms:created xsi:type="dcterms:W3CDTF">2023-09-26T14:29:00Z</dcterms:created>
  <dcterms:modified xsi:type="dcterms:W3CDTF">2023-09-27T07:11:00Z</dcterms:modified>
</cp:coreProperties>
</file>