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4770" w14:textId="77777777" w:rsidR="00756B91" w:rsidRPr="00287C4F" w:rsidRDefault="00756B91" w:rsidP="00756B91">
      <w:pPr>
        <w:pStyle w:val="Normal1"/>
        <w:contextualSpacing w:val="0"/>
        <w:rPr>
          <w:b/>
          <w:sz w:val="36"/>
          <w:szCs w:val="36"/>
        </w:rPr>
      </w:pPr>
      <w:r w:rsidRPr="00287C4F">
        <w:rPr>
          <w:b/>
          <w:i/>
          <w:sz w:val="36"/>
          <w:szCs w:val="36"/>
        </w:rPr>
        <w:t xml:space="preserve">Litsea glaucescens </w:t>
      </w:r>
      <w:r w:rsidRPr="00287C4F">
        <w:rPr>
          <w:b/>
          <w:sz w:val="36"/>
          <w:szCs w:val="36"/>
        </w:rPr>
        <w:t>Kuth</w:t>
      </w:r>
      <w:r w:rsidRPr="00287C4F">
        <w:rPr>
          <w:b/>
          <w:i/>
          <w:sz w:val="36"/>
          <w:szCs w:val="36"/>
        </w:rPr>
        <w:t xml:space="preserve"> </w:t>
      </w:r>
      <w:r w:rsidRPr="00287C4F">
        <w:rPr>
          <w:b/>
          <w:sz w:val="36"/>
          <w:szCs w:val="36"/>
        </w:rPr>
        <w:t xml:space="preserve">possesses bactericidal activity against </w:t>
      </w:r>
      <w:r w:rsidRPr="00287C4F">
        <w:rPr>
          <w:b/>
          <w:i/>
          <w:sz w:val="36"/>
          <w:szCs w:val="36"/>
        </w:rPr>
        <w:t>Listeria monocytogenes</w:t>
      </w:r>
      <w:r w:rsidRPr="00287C4F">
        <w:rPr>
          <w:b/>
          <w:sz w:val="36"/>
          <w:szCs w:val="36"/>
        </w:rPr>
        <w:t>.</w:t>
      </w:r>
    </w:p>
    <w:p w14:paraId="26EF6E94" w14:textId="77777777" w:rsidR="00756B91" w:rsidRDefault="00756B91" w:rsidP="00756B91">
      <w:pPr>
        <w:pStyle w:val="Normal1"/>
        <w:contextualSpacing w:val="0"/>
        <w:rPr>
          <w:rFonts w:ascii="Times" w:hAnsi="Times"/>
          <w:sz w:val="24"/>
          <w:highlight w:val="cyan"/>
        </w:rPr>
      </w:pPr>
    </w:p>
    <w:p w14:paraId="4A71E3E7" w14:textId="77777777" w:rsidR="00756B91" w:rsidRDefault="00756B91" w:rsidP="00756B91">
      <w:pPr>
        <w:pStyle w:val="Normal1"/>
        <w:contextualSpacing w:val="0"/>
        <w:rPr>
          <w:rFonts w:ascii="Times" w:hAnsi="Times"/>
          <w:sz w:val="24"/>
          <w:highlight w:val="cyan"/>
        </w:rPr>
      </w:pPr>
    </w:p>
    <w:p w14:paraId="0E410158" w14:textId="77777777" w:rsidR="00756B91" w:rsidRPr="00857C88" w:rsidRDefault="00756B91" w:rsidP="00756B91">
      <w:pPr>
        <w:pStyle w:val="Normal1"/>
        <w:contextualSpacing w:val="0"/>
        <w:rPr>
          <w:rFonts w:ascii="Times" w:hAnsi="Times"/>
          <w:sz w:val="24"/>
          <w:vertAlign w:val="superscript"/>
        </w:rPr>
      </w:pPr>
      <w:r w:rsidRPr="00857C88">
        <w:rPr>
          <w:rFonts w:ascii="Times" w:hAnsi="Times"/>
          <w:sz w:val="24"/>
        </w:rPr>
        <w:t>Carlos David Gress-Antonio</w:t>
      </w:r>
      <w:r w:rsidRPr="00857C88">
        <w:rPr>
          <w:rFonts w:ascii="Times" w:hAnsi="Times"/>
          <w:sz w:val="24"/>
          <w:vertAlign w:val="superscript"/>
        </w:rPr>
        <w:t>1</w:t>
      </w:r>
      <w:r w:rsidRPr="00857C88">
        <w:rPr>
          <w:rFonts w:ascii="Times" w:hAnsi="Times"/>
          <w:sz w:val="24"/>
        </w:rPr>
        <w:t>, Nallely Rivero-Perez</w:t>
      </w:r>
      <w:r w:rsidRPr="00857C88">
        <w:rPr>
          <w:rFonts w:ascii="Times" w:hAnsi="Times"/>
          <w:sz w:val="24"/>
          <w:vertAlign w:val="superscript"/>
        </w:rPr>
        <w:t>1</w:t>
      </w:r>
      <w:r w:rsidRPr="00857C88">
        <w:rPr>
          <w:rFonts w:ascii="Times" w:hAnsi="Times"/>
          <w:sz w:val="24"/>
        </w:rPr>
        <w:t>, Silvia Marquina Bahena</w:t>
      </w:r>
      <w:r w:rsidRPr="00857C88">
        <w:rPr>
          <w:rFonts w:ascii="Times" w:hAnsi="Times"/>
          <w:sz w:val="24"/>
          <w:vertAlign w:val="superscript"/>
        </w:rPr>
        <w:t>2</w:t>
      </w:r>
      <w:r w:rsidRPr="00857C88">
        <w:rPr>
          <w:rFonts w:ascii="Times" w:hAnsi="Times"/>
          <w:sz w:val="24"/>
        </w:rPr>
        <w:t>, Laura Alvarez</w:t>
      </w:r>
      <w:r w:rsidRPr="00857C88">
        <w:rPr>
          <w:rFonts w:ascii="Times" w:hAnsi="Times"/>
          <w:sz w:val="24"/>
          <w:vertAlign w:val="superscript"/>
        </w:rPr>
        <w:t>2</w:t>
      </w:r>
      <w:r w:rsidRPr="00857C88">
        <w:rPr>
          <w:rFonts w:ascii="Times" w:hAnsi="Times"/>
          <w:sz w:val="24"/>
        </w:rPr>
        <w:t>, Adrian Zaragoza-Bastida</w:t>
      </w:r>
      <w:r w:rsidRPr="00857C88">
        <w:rPr>
          <w:rFonts w:ascii="Times" w:hAnsi="Times"/>
          <w:sz w:val="24"/>
          <w:vertAlign w:val="superscript"/>
        </w:rPr>
        <w:t>1</w:t>
      </w:r>
      <w:r w:rsidRPr="00857C88">
        <w:rPr>
          <w:rFonts w:ascii="Times" w:hAnsi="Times"/>
          <w:sz w:val="24"/>
        </w:rPr>
        <w:t>, Víctor Manuel Martínez-Juarez</w:t>
      </w:r>
      <w:r w:rsidRPr="00857C88">
        <w:rPr>
          <w:rFonts w:ascii="Times" w:hAnsi="Times"/>
          <w:sz w:val="24"/>
          <w:vertAlign w:val="superscript"/>
        </w:rPr>
        <w:t>1</w:t>
      </w:r>
      <w:r w:rsidRPr="00857C88">
        <w:rPr>
          <w:rFonts w:ascii="Times" w:hAnsi="Times"/>
          <w:sz w:val="24"/>
        </w:rPr>
        <w:t>, Carolina G. Sosa-Gutiérrez</w:t>
      </w:r>
      <w:r w:rsidRPr="00857C88">
        <w:rPr>
          <w:rFonts w:ascii="Times" w:hAnsi="Times"/>
          <w:sz w:val="24"/>
          <w:vertAlign w:val="superscript"/>
        </w:rPr>
        <w:t>1</w:t>
      </w:r>
      <w:r w:rsidRPr="00857C88">
        <w:rPr>
          <w:rFonts w:ascii="Times" w:hAnsi="Times"/>
          <w:sz w:val="24"/>
        </w:rPr>
        <w:t>, Juan Ocampo-López</w:t>
      </w:r>
      <w:r w:rsidRPr="00857C88">
        <w:rPr>
          <w:rFonts w:ascii="Times" w:hAnsi="Times"/>
          <w:sz w:val="24"/>
          <w:vertAlign w:val="superscript"/>
        </w:rPr>
        <w:t>1</w:t>
      </w:r>
      <w:r w:rsidRPr="00857C88">
        <w:rPr>
          <w:rFonts w:ascii="Times" w:hAnsi="Times"/>
          <w:sz w:val="24"/>
        </w:rPr>
        <w:t>, Armando Zepeda-Bastida</w:t>
      </w:r>
      <w:r w:rsidRPr="00857C88">
        <w:rPr>
          <w:rFonts w:ascii="Times" w:hAnsi="Times"/>
          <w:sz w:val="24"/>
          <w:vertAlign w:val="superscript"/>
        </w:rPr>
        <w:t>1</w:t>
      </w:r>
      <w:r w:rsidRPr="00857C88">
        <w:rPr>
          <w:rFonts w:ascii="Times" w:hAnsi="Times"/>
          <w:sz w:val="24"/>
        </w:rPr>
        <w:t>, Deyanira Ojeda-Ramírez</w:t>
      </w:r>
      <w:r w:rsidRPr="00857C88">
        <w:rPr>
          <w:rFonts w:ascii="Times" w:hAnsi="Times"/>
          <w:sz w:val="24"/>
          <w:vertAlign w:val="superscript"/>
        </w:rPr>
        <w:t>1</w:t>
      </w:r>
      <w:r w:rsidRPr="00857C88">
        <w:rPr>
          <w:rFonts w:ascii="Times" w:hAnsi="Times"/>
          <w:sz w:val="24"/>
        </w:rPr>
        <w:t xml:space="preserve"> </w:t>
      </w:r>
    </w:p>
    <w:p w14:paraId="6EDD3A13" w14:textId="77777777" w:rsidR="00756B91" w:rsidRPr="00857C88" w:rsidRDefault="00756B91" w:rsidP="00756B91">
      <w:pPr>
        <w:pStyle w:val="Normal1"/>
        <w:contextualSpacing w:val="0"/>
        <w:rPr>
          <w:rFonts w:ascii="Times" w:hAnsi="Times"/>
          <w:sz w:val="24"/>
          <w:vertAlign w:val="superscript"/>
        </w:rPr>
      </w:pPr>
    </w:p>
    <w:p w14:paraId="3809D214" w14:textId="77777777" w:rsidR="00756B91" w:rsidRPr="00287C4F" w:rsidRDefault="00756B91" w:rsidP="00756B91">
      <w:pPr>
        <w:pStyle w:val="Normal1"/>
        <w:contextualSpacing w:val="0"/>
        <w:rPr>
          <w:rFonts w:ascii="Times" w:hAnsi="Times"/>
          <w:sz w:val="24"/>
          <w:lang w:val="es-MX"/>
        </w:rPr>
      </w:pPr>
      <w:r w:rsidRPr="00287C4F">
        <w:rPr>
          <w:rFonts w:ascii="Times" w:hAnsi="Times"/>
          <w:sz w:val="24"/>
          <w:vertAlign w:val="superscript"/>
          <w:lang w:val="es-MX"/>
        </w:rPr>
        <w:t>1</w:t>
      </w:r>
      <w:r w:rsidRPr="00287C4F">
        <w:rPr>
          <w:rFonts w:ascii="Times" w:hAnsi="Times"/>
          <w:sz w:val="24"/>
          <w:lang w:val="es-MX"/>
        </w:rPr>
        <w:t xml:space="preserve"> Área Académica de Medicina Veterinaria y Zootecnia, Universidad Autónoma del E</w:t>
      </w:r>
      <w:r>
        <w:rPr>
          <w:rFonts w:ascii="Times" w:hAnsi="Times"/>
          <w:sz w:val="24"/>
          <w:lang w:val="es-MX"/>
        </w:rPr>
        <w:t>s</w:t>
      </w:r>
      <w:r w:rsidRPr="00287C4F">
        <w:rPr>
          <w:rFonts w:ascii="Times" w:hAnsi="Times"/>
          <w:sz w:val="24"/>
          <w:lang w:val="es-MX"/>
        </w:rPr>
        <w:t xml:space="preserve">tado de Hidalgo, Tulancingo de Bravo, Hidalgo, </w:t>
      </w:r>
    </w:p>
    <w:p w14:paraId="6BCD27BF" w14:textId="77777777" w:rsidR="00756B91" w:rsidRPr="00287C4F" w:rsidRDefault="00756B91" w:rsidP="00756B91">
      <w:pPr>
        <w:pStyle w:val="Normal1"/>
        <w:contextualSpacing w:val="0"/>
        <w:rPr>
          <w:rFonts w:ascii="Times" w:hAnsi="Times"/>
          <w:sz w:val="24"/>
          <w:lang w:val="es-MX"/>
        </w:rPr>
      </w:pPr>
      <w:r w:rsidRPr="00287C4F">
        <w:rPr>
          <w:rFonts w:ascii="Times" w:hAnsi="Times"/>
          <w:sz w:val="24"/>
          <w:vertAlign w:val="superscript"/>
          <w:lang w:val="es-MX"/>
        </w:rPr>
        <w:t>2</w:t>
      </w:r>
      <w:r w:rsidRPr="00287C4F">
        <w:rPr>
          <w:rFonts w:ascii="Times" w:hAnsi="Times"/>
          <w:sz w:val="24"/>
          <w:lang w:val="es-MX"/>
        </w:rPr>
        <w:t xml:space="preserve"> Centro de Investigaciones Químicas, Universidad Autónoma del Estado de Morelos, Cuernavaca, Morelos, México</w:t>
      </w:r>
    </w:p>
    <w:p w14:paraId="387ACC77" w14:textId="77777777" w:rsidR="00756B91" w:rsidRPr="00287C4F" w:rsidRDefault="00756B91" w:rsidP="00756B91">
      <w:pPr>
        <w:pStyle w:val="Normal1"/>
        <w:contextualSpacing w:val="0"/>
        <w:rPr>
          <w:rFonts w:ascii="Times" w:hAnsi="Times"/>
          <w:sz w:val="24"/>
          <w:lang w:val="es-MX"/>
        </w:rPr>
      </w:pPr>
      <w:r w:rsidRPr="00287C4F">
        <w:rPr>
          <w:rFonts w:ascii="Times" w:hAnsi="Times"/>
          <w:sz w:val="24"/>
          <w:lang w:val="es-MX"/>
        </w:rPr>
        <w:t xml:space="preserve"> </w:t>
      </w:r>
    </w:p>
    <w:p w14:paraId="5A02B14B" w14:textId="77777777" w:rsidR="00756B91" w:rsidRPr="00756B91" w:rsidRDefault="00756B91" w:rsidP="00756B91">
      <w:pPr>
        <w:pStyle w:val="Normal1"/>
        <w:contextualSpacing w:val="0"/>
        <w:rPr>
          <w:rFonts w:ascii="Times New Roman" w:hAnsi="Times New Roman" w:cs="Times New Roman"/>
          <w:sz w:val="24"/>
          <w:szCs w:val="24"/>
          <w:lang w:val="es-MX"/>
        </w:rPr>
      </w:pPr>
      <w:r w:rsidRPr="00756B91">
        <w:rPr>
          <w:rFonts w:ascii="Times New Roman" w:hAnsi="Times New Roman" w:cs="Times New Roman"/>
          <w:sz w:val="24"/>
          <w:szCs w:val="24"/>
          <w:lang w:val="es-MX"/>
        </w:rPr>
        <w:t>Corresponding Author:</w:t>
      </w:r>
    </w:p>
    <w:p w14:paraId="34586FB3" w14:textId="77777777" w:rsidR="00756B91" w:rsidRPr="00756B91" w:rsidRDefault="00756B91" w:rsidP="00756B91">
      <w:pPr>
        <w:pStyle w:val="Normal1"/>
        <w:contextualSpacing w:val="0"/>
        <w:rPr>
          <w:rFonts w:ascii="Times New Roman" w:hAnsi="Times New Roman" w:cs="Times New Roman"/>
          <w:sz w:val="24"/>
          <w:szCs w:val="24"/>
          <w:vertAlign w:val="superscript"/>
          <w:lang w:val="es-MX"/>
        </w:rPr>
      </w:pPr>
      <w:r w:rsidRPr="00756B91">
        <w:rPr>
          <w:rFonts w:ascii="Times New Roman" w:hAnsi="Times New Roman" w:cs="Times New Roman"/>
          <w:sz w:val="24"/>
          <w:szCs w:val="24"/>
          <w:lang w:val="es-MX"/>
        </w:rPr>
        <w:t>Deyanira Ojeda-Ramírez</w:t>
      </w:r>
      <w:r w:rsidRPr="00756B91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>1</w:t>
      </w:r>
    </w:p>
    <w:p w14:paraId="3FC1FD9E" w14:textId="77777777" w:rsidR="00756B91" w:rsidRPr="00756B91" w:rsidRDefault="00756B91" w:rsidP="00756B91">
      <w:pPr>
        <w:pStyle w:val="Normal1"/>
        <w:contextualSpacing w:val="0"/>
        <w:rPr>
          <w:rFonts w:ascii="Times New Roman" w:hAnsi="Times New Roman" w:cs="Times New Roman"/>
          <w:sz w:val="24"/>
          <w:szCs w:val="24"/>
        </w:rPr>
      </w:pPr>
      <w:r w:rsidRPr="00756B91">
        <w:rPr>
          <w:rFonts w:ascii="Times New Roman" w:hAnsi="Times New Roman" w:cs="Times New Roman"/>
          <w:sz w:val="24"/>
          <w:szCs w:val="24"/>
          <w:lang w:val="es-MX"/>
        </w:rPr>
        <w:t xml:space="preserve">Avenida Universidad Km1, Ex-hacienda de Aquetzalpa, Tulancingo. </w:t>
      </w:r>
      <w:r w:rsidRPr="00756B91">
        <w:rPr>
          <w:rFonts w:ascii="Times New Roman" w:hAnsi="Times New Roman" w:cs="Times New Roman"/>
          <w:sz w:val="24"/>
          <w:szCs w:val="24"/>
        </w:rPr>
        <w:t>Hidalgo, 43600, Mexico.</w:t>
      </w:r>
    </w:p>
    <w:p w14:paraId="102B7D34" w14:textId="77777777" w:rsidR="00756B91" w:rsidRPr="00756B91" w:rsidRDefault="00756B91" w:rsidP="00756B91">
      <w:pPr>
        <w:pStyle w:val="Normal1"/>
        <w:contextualSpacing w:val="0"/>
        <w:rPr>
          <w:rFonts w:ascii="Times New Roman" w:hAnsi="Times New Roman" w:cs="Times New Roman"/>
          <w:sz w:val="24"/>
          <w:szCs w:val="24"/>
        </w:rPr>
      </w:pPr>
      <w:r w:rsidRPr="00756B91"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4" w:history="1">
        <w:r w:rsidRPr="00756B91">
          <w:rPr>
            <w:rStyle w:val="Hipervnculo"/>
            <w:rFonts w:ascii="Times New Roman" w:hAnsi="Times New Roman" w:cs="Times New Roman"/>
            <w:sz w:val="24"/>
            <w:szCs w:val="24"/>
          </w:rPr>
          <w:t>dojeda@uaeh.edu.mx</w:t>
        </w:r>
      </w:hyperlink>
    </w:p>
    <w:p w14:paraId="5AF83816" w14:textId="32ABB3E5" w:rsidR="00CB5432" w:rsidRPr="00857C88" w:rsidRDefault="00CB54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2139E7" w14:textId="39FF24FC" w:rsidR="00756B91" w:rsidRPr="00857C88" w:rsidRDefault="0075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57C88">
        <w:rPr>
          <w:rFonts w:ascii="Times New Roman" w:hAnsi="Times New Roman" w:cs="Times New Roman"/>
          <w:sz w:val="24"/>
          <w:szCs w:val="24"/>
          <w:lang w:val="en-US"/>
        </w:rPr>
        <w:t>Content</w:t>
      </w:r>
    </w:p>
    <w:p w14:paraId="0C3AA58D" w14:textId="40EDC912" w:rsidR="00756B91" w:rsidRPr="00857C88" w:rsidRDefault="00756B9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D478FE0" w14:textId="08376F6E" w:rsidR="00756B91" w:rsidRDefault="0075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56B91">
        <w:rPr>
          <w:rFonts w:ascii="Times New Roman" w:hAnsi="Times New Roman" w:cs="Times New Roman"/>
          <w:sz w:val="24"/>
          <w:szCs w:val="24"/>
          <w:lang w:val="en-US"/>
        </w:rPr>
        <w:t xml:space="preserve">Figure S1. </w:t>
      </w:r>
      <w:r w:rsidRPr="00105CDB">
        <w:rPr>
          <w:rFonts w:ascii="Times New Roman" w:hAnsi="Times New Roman" w:cs="Times New Roman"/>
          <w:b/>
          <w:sz w:val="24"/>
          <w:szCs w:val="20"/>
          <w:lang w:val="en-US"/>
        </w:rPr>
        <w:t>.</w:t>
      </w:r>
      <w:r w:rsidRPr="00105CDB">
        <w:rPr>
          <w:rFonts w:ascii="Times New Roman" w:hAnsi="Times New Roman" w:cs="Times New Roman"/>
          <w:sz w:val="24"/>
          <w:szCs w:val="20"/>
          <w:vertAlign w:val="superscript"/>
          <w:lang w:val="en-US"/>
        </w:rPr>
        <w:t>1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>H NMR (</w:t>
      </w:r>
      <w:r>
        <w:rPr>
          <w:rFonts w:ascii="Times New Roman" w:hAnsi="Times New Roman" w:cs="Times New Roman"/>
          <w:sz w:val="24"/>
          <w:szCs w:val="20"/>
          <w:lang w:val="en-US"/>
        </w:rPr>
        <w:t>5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00 MHz, </w:t>
      </w:r>
      <w:r>
        <w:rPr>
          <w:rFonts w:ascii="Times New Roman" w:hAnsi="Times New Roman" w:cs="Times New Roman"/>
          <w:sz w:val="24"/>
          <w:szCs w:val="20"/>
          <w:lang w:val="en-US"/>
        </w:rPr>
        <w:t>DMSO-d</w:t>
      </w:r>
      <w:r w:rsidRPr="00756B91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6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) of </w:t>
      </w:r>
      <w:r>
        <w:rPr>
          <w:rFonts w:ascii="Times New Roman" w:hAnsi="Times New Roman" w:cs="Times New Roman"/>
          <w:sz w:val="24"/>
          <w:szCs w:val="20"/>
          <w:lang w:val="en-US"/>
        </w:rPr>
        <w:t xml:space="preserve">5,7-dihydroxy flavanone 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Pinocembrin,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142E41D" w14:textId="674DA22C" w:rsidR="00756B91" w:rsidRDefault="00756B91" w:rsidP="0075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56B91">
        <w:rPr>
          <w:rFonts w:ascii="Times New Roman" w:hAnsi="Times New Roman" w:cs="Times New Roman"/>
          <w:sz w:val="24"/>
          <w:szCs w:val="24"/>
          <w:lang w:val="en-US"/>
        </w:rPr>
        <w:t>Figure S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56B9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05CDB">
        <w:rPr>
          <w:rFonts w:ascii="Times New Roman" w:hAnsi="Times New Roman" w:cs="Times New Roman"/>
          <w:b/>
          <w:sz w:val="24"/>
          <w:szCs w:val="20"/>
          <w:lang w:val="en-US"/>
        </w:rPr>
        <w:t>.</w:t>
      </w:r>
      <w:r w:rsidRPr="00105CDB">
        <w:rPr>
          <w:rFonts w:ascii="Times New Roman" w:hAnsi="Times New Roman" w:cs="Times New Roman"/>
          <w:sz w:val="24"/>
          <w:szCs w:val="20"/>
          <w:vertAlign w:val="superscript"/>
          <w:lang w:val="en-US"/>
        </w:rPr>
        <w:t>1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>H NMR (</w:t>
      </w:r>
      <w:r>
        <w:rPr>
          <w:rFonts w:ascii="Times New Roman" w:hAnsi="Times New Roman" w:cs="Times New Roman"/>
          <w:sz w:val="24"/>
          <w:szCs w:val="20"/>
          <w:lang w:val="en-US"/>
        </w:rPr>
        <w:t>5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00 MHz, </w:t>
      </w:r>
      <w:r>
        <w:rPr>
          <w:rFonts w:ascii="Times New Roman" w:hAnsi="Times New Roman" w:cs="Times New Roman"/>
          <w:sz w:val="24"/>
          <w:szCs w:val="20"/>
          <w:lang w:val="en-US"/>
        </w:rPr>
        <w:t>DMSO-d</w:t>
      </w:r>
      <w:r w:rsidRPr="00756B91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0"/>
          <w:lang w:val="en-US"/>
        </w:rPr>
        <w:t xml:space="preserve"> + D</w:t>
      </w:r>
      <w:r w:rsidRPr="00756B91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0"/>
          <w:lang w:val="en-US"/>
        </w:rPr>
        <w:t>O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) of </w:t>
      </w:r>
      <w:r>
        <w:rPr>
          <w:rFonts w:ascii="Times New Roman" w:hAnsi="Times New Roman" w:cs="Times New Roman"/>
          <w:sz w:val="24"/>
          <w:szCs w:val="20"/>
          <w:lang w:val="en-US"/>
        </w:rPr>
        <w:t xml:space="preserve">5,7-dihydroxy flavanone 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Pinocembrin,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7A2E0B16" w14:textId="78585A97" w:rsidR="00756B91" w:rsidRDefault="00756B91" w:rsidP="0075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56B91">
        <w:rPr>
          <w:rFonts w:ascii="Times New Roman" w:hAnsi="Times New Roman" w:cs="Times New Roman"/>
          <w:sz w:val="24"/>
          <w:szCs w:val="24"/>
          <w:lang w:val="en-US"/>
        </w:rPr>
        <w:t>Figure S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56B9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05CDB">
        <w:rPr>
          <w:rFonts w:ascii="Times New Roman" w:hAnsi="Times New Roman" w:cs="Times New Roman"/>
          <w:b/>
          <w:sz w:val="24"/>
          <w:szCs w:val="20"/>
          <w:lang w:val="en-US"/>
        </w:rPr>
        <w:t>.</w:t>
      </w:r>
      <w:r w:rsidRPr="00105CDB">
        <w:rPr>
          <w:rFonts w:ascii="Times New Roman" w:hAnsi="Times New Roman" w:cs="Times New Roman"/>
          <w:sz w:val="24"/>
          <w:szCs w:val="20"/>
          <w:vertAlign w:val="superscript"/>
          <w:lang w:val="en-US"/>
        </w:rPr>
        <w:t>1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>H NMR (</w:t>
      </w:r>
      <w:r>
        <w:rPr>
          <w:rFonts w:ascii="Times New Roman" w:hAnsi="Times New Roman" w:cs="Times New Roman"/>
          <w:sz w:val="24"/>
          <w:szCs w:val="20"/>
          <w:lang w:val="en-US"/>
        </w:rPr>
        <w:t>5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>00 MHz</w:t>
      </w:r>
      <w:r>
        <w:rPr>
          <w:rFonts w:ascii="Times New Roman" w:hAnsi="Times New Roman" w:cs="Times New Roman"/>
          <w:sz w:val="24"/>
          <w:szCs w:val="20"/>
          <w:lang w:val="en-US"/>
        </w:rPr>
        <w:t>, CDCl</w:t>
      </w:r>
      <w:r w:rsidRPr="00756B91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0"/>
          <w:lang w:val="en-US"/>
        </w:rPr>
        <w:t>-CD</w:t>
      </w:r>
      <w:r w:rsidRPr="00756B91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0"/>
          <w:lang w:val="en-US"/>
        </w:rPr>
        <w:t>OD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) of </w:t>
      </w:r>
      <w:r>
        <w:rPr>
          <w:rFonts w:ascii="Times New Roman" w:hAnsi="Times New Roman" w:cs="Times New Roman"/>
          <w:sz w:val="24"/>
          <w:szCs w:val="20"/>
          <w:lang w:val="en-US"/>
        </w:rPr>
        <w:t xml:space="preserve">5,7-dihydroxy flavanone 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Pinocembrin,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C6432E5" w14:textId="50486CCF" w:rsidR="00756B91" w:rsidRDefault="00756B91" w:rsidP="0075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56B91">
        <w:rPr>
          <w:rFonts w:ascii="Times New Roman" w:hAnsi="Times New Roman" w:cs="Times New Roman"/>
          <w:sz w:val="24"/>
          <w:szCs w:val="24"/>
          <w:lang w:val="en-US"/>
        </w:rPr>
        <w:t>Figure S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756B9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05CDB">
        <w:rPr>
          <w:rFonts w:ascii="Times New Roman" w:hAnsi="Times New Roman" w:cs="Times New Roman"/>
          <w:b/>
          <w:sz w:val="24"/>
          <w:szCs w:val="20"/>
          <w:lang w:val="en-US"/>
        </w:rPr>
        <w:t>.</w:t>
      </w:r>
      <w:r w:rsidRPr="00105CDB">
        <w:rPr>
          <w:rFonts w:ascii="Times New Roman" w:hAnsi="Times New Roman" w:cs="Times New Roman"/>
          <w:sz w:val="24"/>
          <w:szCs w:val="20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0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0"/>
          <w:lang w:val="en-US"/>
        </w:rPr>
        <w:t>C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 NMR (</w:t>
      </w:r>
      <w:r>
        <w:rPr>
          <w:rFonts w:ascii="Times New Roman" w:hAnsi="Times New Roman" w:cs="Times New Roman"/>
          <w:sz w:val="24"/>
          <w:szCs w:val="20"/>
          <w:lang w:val="en-US"/>
        </w:rPr>
        <w:t>125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 MHz, </w:t>
      </w:r>
      <w:r>
        <w:rPr>
          <w:rFonts w:ascii="Times New Roman" w:hAnsi="Times New Roman" w:cs="Times New Roman"/>
          <w:sz w:val="24"/>
          <w:szCs w:val="20"/>
          <w:lang w:val="en-US"/>
        </w:rPr>
        <w:t>CDCl</w:t>
      </w:r>
      <w:r w:rsidRPr="00756B91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0"/>
          <w:lang w:val="en-US"/>
        </w:rPr>
        <w:t>-CD</w:t>
      </w:r>
      <w:r w:rsidRPr="00756B91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0"/>
          <w:lang w:val="en-US"/>
        </w:rPr>
        <w:t>OD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) of </w:t>
      </w:r>
      <w:r>
        <w:rPr>
          <w:rFonts w:ascii="Times New Roman" w:hAnsi="Times New Roman" w:cs="Times New Roman"/>
          <w:sz w:val="24"/>
          <w:szCs w:val="20"/>
          <w:lang w:val="en-US"/>
        </w:rPr>
        <w:t xml:space="preserve">5,7-dihydroxy flavanone 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Pinocembrin,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10D47AE" w14:textId="705D7EB6" w:rsidR="00857C88" w:rsidRDefault="00857C88" w:rsidP="00857C8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56B91">
        <w:rPr>
          <w:rFonts w:ascii="Times New Roman" w:hAnsi="Times New Roman" w:cs="Times New Roman"/>
          <w:sz w:val="24"/>
          <w:szCs w:val="24"/>
          <w:lang w:val="en-US"/>
        </w:rPr>
        <w:t>Figure S</w:t>
      </w:r>
      <w:r>
        <w:rPr>
          <w:rFonts w:ascii="Times New Roman" w:hAnsi="Times New Roman" w:cs="Times New Roman"/>
          <w:sz w:val="24"/>
          <w:szCs w:val="24"/>
          <w:lang w:val="en-US"/>
        </w:rPr>
        <w:t>5. COSY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0"/>
          <w:lang w:val="en-US"/>
        </w:rPr>
        <w:t>500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 MHz, </w:t>
      </w:r>
      <w:r>
        <w:rPr>
          <w:rFonts w:ascii="Times New Roman" w:hAnsi="Times New Roman" w:cs="Times New Roman"/>
          <w:sz w:val="24"/>
          <w:szCs w:val="20"/>
          <w:lang w:val="en-US"/>
        </w:rPr>
        <w:t>CDCl</w:t>
      </w:r>
      <w:r w:rsidRPr="00756B91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0"/>
          <w:lang w:val="en-US"/>
        </w:rPr>
        <w:t>-CD</w:t>
      </w:r>
      <w:r w:rsidRPr="00756B91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0"/>
          <w:lang w:val="en-US"/>
        </w:rPr>
        <w:t>OD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) of </w:t>
      </w:r>
      <w:r>
        <w:rPr>
          <w:rFonts w:ascii="Times New Roman" w:hAnsi="Times New Roman" w:cs="Times New Roman"/>
          <w:sz w:val="24"/>
          <w:szCs w:val="20"/>
          <w:lang w:val="en-US"/>
        </w:rPr>
        <w:t xml:space="preserve">5,7-dihydroxy flavanone 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Pinocembrin,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2FE94D06" w14:textId="44CD940D" w:rsidR="00857C88" w:rsidRPr="00756B91" w:rsidRDefault="00857C88" w:rsidP="00857C8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56B91">
        <w:rPr>
          <w:rFonts w:ascii="Times New Roman" w:hAnsi="Times New Roman" w:cs="Times New Roman"/>
          <w:sz w:val="24"/>
          <w:szCs w:val="24"/>
          <w:lang w:val="en-US"/>
        </w:rPr>
        <w:t>Figure S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HSQC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0"/>
          <w:lang w:val="en-US"/>
        </w:rPr>
        <w:t>500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 MHz, </w:t>
      </w:r>
      <w:r>
        <w:rPr>
          <w:rFonts w:ascii="Times New Roman" w:hAnsi="Times New Roman" w:cs="Times New Roman"/>
          <w:sz w:val="24"/>
          <w:szCs w:val="20"/>
          <w:lang w:val="en-US"/>
        </w:rPr>
        <w:t>CDCl</w:t>
      </w:r>
      <w:r w:rsidRPr="00756B91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0"/>
          <w:lang w:val="en-US"/>
        </w:rPr>
        <w:t>-CD</w:t>
      </w:r>
      <w:r w:rsidRPr="00756B91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0"/>
          <w:lang w:val="en-US"/>
        </w:rPr>
        <w:t>OD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) of </w:t>
      </w:r>
      <w:r>
        <w:rPr>
          <w:rFonts w:ascii="Times New Roman" w:hAnsi="Times New Roman" w:cs="Times New Roman"/>
          <w:sz w:val="24"/>
          <w:szCs w:val="20"/>
          <w:lang w:val="en-US"/>
        </w:rPr>
        <w:t xml:space="preserve">5,7-dihydroxy flavanone 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Pinocembrin,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4822819A" w14:textId="4846A0C3" w:rsidR="0055692A" w:rsidRDefault="00A00619">
      <w:r>
        <w:rPr>
          <w:noProof/>
        </w:rPr>
        <w:lastRenderedPageBreak/>
        <w:drawing>
          <wp:inline distT="0" distB="0" distL="0" distR="0" wp14:anchorId="2C02D799" wp14:editId="7BF12BE8">
            <wp:extent cx="8105775" cy="51244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5775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AC928" w14:textId="77777777" w:rsidR="00756B91" w:rsidRDefault="00756B91" w:rsidP="0075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56B91">
        <w:rPr>
          <w:rFonts w:ascii="Times New Roman" w:hAnsi="Times New Roman" w:cs="Times New Roman"/>
          <w:sz w:val="24"/>
          <w:szCs w:val="24"/>
          <w:lang w:val="en-US"/>
        </w:rPr>
        <w:t xml:space="preserve">Figure S1. </w:t>
      </w:r>
      <w:r w:rsidRPr="00105CDB">
        <w:rPr>
          <w:rFonts w:ascii="Times New Roman" w:hAnsi="Times New Roman" w:cs="Times New Roman"/>
          <w:b/>
          <w:sz w:val="24"/>
          <w:szCs w:val="20"/>
          <w:lang w:val="en-US"/>
        </w:rPr>
        <w:t>.</w:t>
      </w:r>
      <w:r w:rsidRPr="00105CDB">
        <w:rPr>
          <w:rFonts w:ascii="Times New Roman" w:hAnsi="Times New Roman" w:cs="Times New Roman"/>
          <w:sz w:val="24"/>
          <w:szCs w:val="20"/>
          <w:vertAlign w:val="superscript"/>
          <w:lang w:val="en-US"/>
        </w:rPr>
        <w:t>1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>H NMR (</w:t>
      </w:r>
      <w:r>
        <w:rPr>
          <w:rFonts w:ascii="Times New Roman" w:hAnsi="Times New Roman" w:cs="Times New Roman"/>
          <w:sz w:val="24"/>
          <w:szCs w:val="20"/>
          <w:lang w:val="en-US"/>
        </w:rPr>
        <w:t>5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00 MHz, </w:t>
      </w:r>
      <w:r>
        <w:rPr>
          <w:rFonts w:ascii="Times New Roman" w:hAnsi="Times New Roman" w:cs="Times New Roman"/>
          <w:sz w:val="24"/>
          <w:szCs w:val="20"/>
          <w:lang w:val="en-US"/>
        </w:rPr>
        <w:t>DMSO-d</w:t>
      </w:r>
      <w:r w:rsidRPr="00756B91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6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) of </w:t>
      </w:r>
      <w:r>
        <w:rPr>
          <w:rFonts w:ascii="Times New Roman" w:hAnsi="Times New Roman" w:cs="Times New Roman"/>
          <w:sz w:val="24"/>
          <w:szCs w:val="20"/>
          <w:lang w:val="en-US"/>
        </w:rPr>
        <w:t xml:space="preserve">5,7-dihydroxy flavanone 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Pinocembrin,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6CEC81F8" w14:textId="590D9DB7" w:rsidR="00450376" w:rsidRDefault="009809CA">
      <w:r>
        <w:rPr>
          <w:noProof/>
        </w:rPr>
        <w:lastRenderedPageBreak/>
        <w:drawing>
          <wp:inline distT="0" distB="0" distL="0" distR="0" wp14:anchorId="3492E21E" wp14:editId="0E955004">
            <wp:extent cx="7877175" cy="51054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35C8F" w14:textId="77777777" w:rsidR="00756B91" w:rsidRDefault="00756B91" w:rsidP="0075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56B91">
        <w:rPr>
          <w:rFonts w:ascii="Times New Roman" w:hAnsi="Times New Roman" w:cs="Times New Roman"/>
          <w:sz w:val="24"/>
          <w:szCs w:val="24"/>
          <w:lang w:val="en-US"/>
        </w:rPr>
        <w:t>Figure S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56B9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05CDB">
        <w:rPr>
          <w:rFonts w:ascii="Times New Roman" w:hAnsi="Times New Roman" w:cs="Times New Roman"/>
          <w:b/>
          <w:sz w:val="24"/>
          <w:szCs w:val="20"/>
          <w:lang w:val="en-US"/>
        </w:rPr>
        <w:t>.</w:t>
      </w:r>
      <w:r w:rsidRPr="00105CDB">
        <w:rPr>
          <w:rFonts w:ascii="Times New Roman" w:hAnsi="Times New Roman" w:cs="Times New Roman"/>
          <w:sz w:val="24"/>
          <w:szCs w:val="20"/>
          <w:vertAlign w:val="superscript"/>
          <w:lang w:val="en-US"/>
        </w:rPr>
        <w:t>1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>H NMR (</w:t>
      </w:r>
      <w:r>
        <w:rPr>
          <w:rFonts w:ascii="Times New Roman" w:hAnsi="Times New Roman" w:cs="Times New Roman"/>
          <w:sz w:val="24"/>
          <w:szCs w:val="20"/>
          <w:lang w:val="en-US"/>
        </w:rPr>
        <w:t>5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00 MHz, </w:t>
      </w:r>
      <w:r>
        <w:rPr>
          <w:rFonts w:ascii="Times New Roman" w:hAnsi="Times New Roman" w:cs="Times New Roman"/>
          <w:sz w:val="24"/>
          <w:szCs w:val="20"/>
          <w:lang w:val="en-US"/>
        </w:rPr>
        <w:t>DMSO-d</w:t>
      </w:r>
      <w:r w:rsidRPr="00756B91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0"/>
          <w:lang w:val="en-US"/>
        </w:rPr>
        <w:t xml:space="preserve"> + D</w:t>
      </w:r>
      <w:r w:rsidRPr="00756B91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0"/>
          <w:lang w:val="en-US"/>
        </w:rPr>
        <w:t>O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) of </w:t>
      </w:r>
      <w:r>
        <w:rPr>
          <w:rFonts w:ascii="Times New Roman" w:hAnsi="Times New Roman" w:cs="Times New Roman"/>
          <w:sz w:val="24"/>
          <w:szCs w:val="20"/>
          <w:lang w:val="en-US"/>
        </w:rPr>
        <w:t xml:space="preserve">5,7-dihydroxy flavanone 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Pinocembrin,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27589717" w14:textId="54602D70" w:rsidR="0055692A" w:rsidRDefault="00544EE5">
      <w:r>
        <w:rPr>
          <w:noProof/>
        </w:rPr>
        <w:lastRenderedPageBreak/>
        <w:drawing>
          <wp:inline distT="0" distB="0" distL="0" distR="0" wp14:anchorId="2E12DCD1" wp14:editId="311FDF86">
            <wp:extent cx="8258175" cy="5029200"/>
            <wp:effectExtent l="0" t="0" r="9525" b="0"/>
            <wp:docPr id="61330136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1745D" w14:textId="77777777" w:rsidR="00756B91" w:rsidRDefault="00756B91" w:rsidP="0075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56B91">
        <w:rPr>
          <w:rFonts w:ascii="Times New Roman" w:hAnsi="Times New Roman" w:cs="Times New Roman"/>
          <w:sz w:val="24"/>
          <w:szCs w:val="24"/>
          <w:lang w:val="en-US"/>
        </w:rPr>
        <w:t>Figure S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56B9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05CDB">
        <w:rPr>
          <w:rFonts w:ascii="Times New Roman" w:hAnsi="Times New Roman" w:cs="Times New Roman"/>
          <w:b/>
          <w:sz w:val="24"/>
          <w:szCs w:val="20"/>
          <w:lang w:val="en-US"/>
        </w:rPr>
        <w:t>.</w:t>
      </w:r>
      <w:r w:rsidRPr="00105CDB">
        <w:rPr>
          <w:rFonts w:ascii="Times New Roman" w:hAnsi="Times New Roman" w:cs="Times New Roman"/>
          <w:sz w:val="24"/>
          <w:szCs w:val="20"/>
          <w:vertAlign w:val="superscript"/>
          <w:lang w:val="en-US"/>
        </w:rPr>
        <w:t>1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>H NMR (</w:t>
      </w:r>
      <w:r>
        <w:rPr>
          <w:rFonts w:ascii="Times New Roman" w:hAnsi="Times New Roman" w:cs="Times New Roman"/>
          <w:sz w:val="24"/>
          <w:szCs w:val="20"/>
          <w:lang w:val="en-US"/>
        </w:rPr>
        <w:t>5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>00 MHz</w:t>
      </w:r>
      <w:r>
        <w:rPr>
          <w:rFonts w:ascii="Times New Roman" w:hAnsi="Times New Roman" w:cs="Times New Roman"/>
          <w:sz w:val="24"/>
          <w:szCs w:val="20"/>
          <w:lang w:val="en-US"/>
        </w:rPr>
        <w:t>, CDCl</w:t>
      </w:r>
      <w:r w:rsidRPr="00756B91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0"/>
          <w:lang w:val="en-US"/>
        </w:rPr>
        <w:t>-CD</w:t>
      </w:r>
      <w:r w:rsidRPr="00756B91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0"/>
          <w:lang w:val="en-US"/>
        </w:rPr>
        <w:t>OD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) of </w:t>
      </w:r>
      <w:r>
        <w:rPr>
          <w:rFonts w:ascii="Times New Roman" w:hAnsi="Times New Roman" w:cs="Times New Roman"/>
          <w:sz w:val="24"/>
          <w:szCs w:val="20"/>
          <w:lang w:val="en-US"/>
        </w:rPr>
        <w:t xml:space="preserve">5,7-dihydroxy flavanone 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Pinocembrin,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519BE970" w14:textId="77777777" w:rsidR="00544EE5" w:rsidRPr="00756B91" w:rsidRDefault="00544EE5">
      <w:pPr>
        <w:rPr>
          <w:lang w:val="en-US"/>
        </w:rPr>
      </w:pPr>
    </w:p>
    <w:p w14:paraId="63F1EE96" w14:textId="51834220" w:rsidR="00544EE5" w:rsidRDefault="005506A1">
      <w:r>
        <w:rPr>
          <w:noProof/>
        </w:rPr>
        <w:lastRenderedPageBreak/>
        <w:drawing>
          <wp:inline distT="0" distB="0" distL="0" distR="0" wp14:anchorId="58246DC7" wp14:editId="369A5536">
            <wp:extent cx="8258175" cy="4391025"/>
            <wp:effectExtent l="0" t="0" r="9525" b="9525"/>
            <wp:docPr id="26846732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2461C" w14:textId="77777777" w:rsidR="00756B91" w:rsidRPr="00756B91" w:rsidRDefault="00756B91" w:rsidP="0075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56B91">
        <w:rPr>
          <w:rFonts w:ascii="Times New Roman" w:hAnsi="Times New Roman" w:cs="Times New Roman"/>
          <w:sz w:val="24"/>
          <w:szCs w:val="24"/>
          <w:lang w:val="en-US"/>
        </w:rPr>
        <w:t>Figure S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756B9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05CDB">
        <w:rPr>
          <w:rFonts w:ascii="Times New Roman" w:hAnsi="Times New Roman" w:cs="Times New Roman"/>
          <w:b/>
          <w:sz w:val="24"/>
          <w:szCs w:val="20"/>
          <w:lang w:val="en-US"/>
        </w:rPr>
        <w:t>.</w:t>
      </w:r>
      <w:r w:rsidRPr="00105CDB">
        <w:rPr>
          <w:rFonts w:ascii="Times New Roman" w:hAnsi="Times New Roman" w:cs="Times New Roman"/>
          <w:sz w:val="24"/>
          <w:szCs w:val="20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0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0"/>
          <w:lang w:val="en-US"/>
        </w:rPr>
        <w:t>C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 NMR (</w:t>
      </w:r>
      <w:r>
        <w:rPr>
          <w:rFonts w:ascii="Times New Roman" w:hAnsi="Times New Roman" w:cs="Times New Roman"/>
          <w:sz w:val="24"/>
          <w:szCs w:val="20"/>
          <w:lang w:val="en-US"/>
        </w:rPr>
        <w:t>125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 MHz, </w:t>
      </w:r>
      <w:r>
        <w:rPr>
          <w:rFonts w:ascii="Times New Roman" w:hAnsi="Times New Roman" w:cs="Times New Roman"/>
          <w:sz w:val="24"/>
          <w:szCs w:val="20"/>
          <w:lang w:val="en-US"/>
        </w:rPr>
        <w:t>CDCl</w:t>
      </w:r>
      <w:r w:rsidRPr="00756B91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0"/>
          <w:lang w:val="en-US"/>
        </w:rPr>
        <w:t>-CD</w:t>
      </w:r>
      <w:r w:rsidRPr="00756B91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0"/>
          <w:lang w:val="en-US"/>
        </w:rPr>
        <w:t>OD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) of </w:t>
      </w:r>
      <w:r>
        <w:rPr>
          <w:rFonts w:ascii="Times New Roman" w:hAnsi="Times New Roman" w:cs="Times New Roman"/>
          <w:sz w:val="24"/>
          <w:szCs w:val="20"/>
          <w:lang w:val="en-US"/>
        </w:rPr>
        <w:t xml:space="preserve">5,7-dihydroxy flavanone 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Pinocembrin,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4748715E" w14:textId="77777777" w:rsidR="005506A1" w:rsidRPr="00756B91" w:rsidRDefault="005506A1">
      <w:pPr>
        <w:rPr>
          <w:lang w:val="en-US"/>
        </w:rPr>
      </w:pPr>
    </w:p>
    <w:p w14:paraId="3572CB34" w14:textId="77777777" w:rsidR="005506A1" w:rsidRPr="00756B91" w:rsidRDefault="005506A1">
      <w:pPr>
        <w:rPr>
          <w:lang w:val="en-US"/>
        </w:rPr>
      </w:pPr>
    </w:p>
    <w:p w14:paraId="3751B6FA" w14:textId="77777777" w:rsidR="006D6DE4" w:rsidRPr="00756B91" w:rsidRDefault="006D6DE4">
      <w:pPr>
        <w:rPr>
          <w:lang w:val="en-US"/>
        </w:rPr>
      </w:pPr>
    </w:p>
    <w:p w14:paraId="7D9FDFEC" w14:textId="1A73D2FC" w:rsidR="006D6DE4" w:rsidRDefault="00D87CAE">
      <w:r>
        <w:rPr>
          <w:noProof/>
        </w:rPr>
        <w:lastRenderedPageBreak/>
        <w:drawing>
          <wp:inline distT="0" distB="0" distL="0" distR="0" wp14:anchorId="1BC5EFF9" wp14:editId="2F20DABA">
            <wp:extent cx="7696200" cy="5289454"/>
            <wp:effectExtent l="0" t="0" r="0" b="6985"/>
            <wp:docPr id="114572794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476" cy="529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10EF5" w14:textId="1097533B" w:rsidR="00857C88" w:rsidRPr="00756B91" w:rsidRDefault="00857C88" w:rsidP="00857C8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56B91">
        <w:rPr>
          <w:rFonts w:ascii="Times New Roman" w:hAnsi="Times New Roman" w:cs="Times New Roman"/>
          <w:sz w:val="24"/>
          <w:szCs w:val="24"/>
          <w:lang w:val="en-US"/>
        </w:rPr>
        <w:t>Figure S</w:t>
      </w:r>
      <w:r>
        <w:rPr>
          <w:rFonts w:ascii="Times New Roman" w:hAnsi="Times New Roman" w:cs="Times New Roman"/>
          <w:sz w:val="24"/>
          <w:szCs w:val="24"/>
          <w:lang w:val="en-US"/>
        </w:rPr>
        <w:t>5. COSY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0"/>
          <w:lang w:val="en-US"/>
        </w:rPr>
        <w:t>500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 MHz, </w:t>
      </w:r>
      <w:r>
        <w:rPr>
          <w:rFonts w:ascii="Times New Roman" w:hAnsi="Times New Roman" w:cs="Times New Roman"/>
          <w:sz w:val="24"/>
          <w:szCs w:val="20"/>
          <w:lang w:val="en-US"/>
        </w:rPr>
        <w:t>CDCl</w:t>
      </w:r>
      <w:r w:rsidRPr="00756B91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0"/>
          <w:lang w:val="en-US"/>
        </w:rPr>
        <w:t>-CD</w:t>
      </w:r>
      <w:r w:rsidRPr="00756B91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0"/>
          <w:lang w:val="en-US"/>
        </w:rPr>
        <w:t>OD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) of </w:t>
      </w:r>
      <w:r>
        <w:rPr>
          <w:rFonts w:ascii="Times New Roman" w:hAnsi="Times New Roman" w:cs="Times New Roman"/>
          <w:sz w:val="24"/>
          <w:szCs w:val="20"/>
          <w:lang w:val="en-US"/>
        </w:rPr>
        <w:t xml:space="preserve">5,7-dihydroxy flavanone 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Pinocembrin,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4792E17" w14:textId="2045259F" w:rsidR="00D87CAE" w:rsidRDefault="004B4BDE">
      <w:r>
        <w:rPr>
          <w:noProof/>
        </w:rPr>
        <w:lastRenderedPageBreak/>
        <w:drawing>
          <wp:inline distT="0" distB="0" distL="0" distR="0" wp14:anchorId="5097B89D" wp14:editId="64196A23">
            <wp:extent cx="8248650" cy="4800600"/>
            <wp:effectExtent l="0" t="0" r="0" b="0"/>
            <wp:docPr id="116607398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395F5" w14:textId="0B950E97" w:rsidR="00857C88" w:rsidRPr="00756B91" w:rsidRDefault="00857C88" w:rsidP="00857C8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56B91">
        <w:rPr>
          <w:rFonts w:ascii="Times New Roman" w:hAnsi="Times New Roman" w:cs="Times New Roman"/>
          <w:sz w:val="24"/>
          <w:szCs w:val="24"/>
          <w:lang w:val="en-US"/>
        </w:rPr>
        <w:t>Figure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en-US"/>
        </w:rPr>
        <w:t>HSQC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0"/>
          <w:lang w:val="en-US"/>
        </w:rPr>
        <w:t>500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 MHz, </w:t>
      </w:r>
      <w:r>
        <w:rPr>
          <w:rFonts w:ascii="Times New Roman" w:hAnsi="Times New Roman" w:cs="Times New Roman"/>
          <w:sz w:val="24"/>
          <w:szCs w:val="20"/>
          <w:lang w:val="en-US"/>
        </w:rPr>
        <w:t>CDCl</w:t>
      </w:r>
      <w:r w:rsidRPr="00756B91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0"/>
          <w:lang w:val="en-US"/>
        </w:rPr>
        <w:t>-CD</w:t>
      </w:r>
      <w:r w:rsidRPr="00756B91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0"/>
          <w:lang w:val="en-US"/>
        </w:rPr>
        <w:t>OD</w:t>
      </w:r>
      <w:r w:rsidRPr="00105CDB">
        <w:rPr>
          <w:rFonts w:ascii="Times New Roman" w:hAnsi="Times New Roman" w:cs="Times New Roman"/>
          <w:sz w:val="24"/>
          <w:szCs w:val="20"/>
          <w:lang w:val="en-US"/>
        </w:rPr>
        <w:t xml:space="preserve">) of </w:t>
      </w:r>
      <w:r>
        <w:rPr>
          <w:rFonts w:ascii="Times New Roman" w:hAnsi="Times New Roman" w:cs="Times New Roman"/>
          <w:sz w:val="24"/>
          <w:szCs w:val="20"/>
          <w:lang w:val="en-US"/>
        </w:rPr>
        <w:t xml:space="preserve">5,7-dihydroxy flavanone 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Pinocembrin,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105CD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321646E1" w14:textId="77777777" w:rsidR="00D87CAE" w:rsidRPr="00857C88" w:rsidRDefault="00D87CAE">
      <w:pPr>
        <w:rPr>
          <w:lang w:val="en-US"/>
        </w:rPr>
      </w:pPr>
    </w:p>
    <w:sectPr w:rsidR="00D87CAE" w:rsidRPr="00857C88" w:rsidSect="0055692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3sjA2MDI0MjY2NLJQ0lEKTi0uzszPAykwrAUAbLT2YCwAAAA="/>
  </w:docVars>
  <w:rsids>
    <w:rsidRoot w:val="0055692A"/>
    <w:rsid w:val="002C4E20"/>
    <w:rsid w:val="00450376"/>
    <w:rsid w:val="004B4BDE"/>
    <w:rsid w:val="00544EE5"/>
    <w:rsid w:val="005506A1"/>
    <w:rsid w:val="0055692A"/>
    <w:rsid w:val="006B62F2"/>
    <w:rsid w:val="006D6DE4"/>
    <w:rsid w:val="00756B91"/>
    <w:rsid w:val="00857C88"/>
    <w:rsid w:val="00881B79"/>
    <w:rsid w:val="009809CA"/>
    <w:rsid w:val="00A00619"/>
    <w:rsid w:val="00CB5432"/>
    <w:rsid w:val="00D87CAE"/>
    <w:rsid w:val="00E2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0115C"/>
  <w15:chartTrackingRefBased/>
  <w15:docId w15:val="{1CA6F1ED-02E7-4C02-9856-7E0F13BC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756B91"/>
    <w:pPr>
      <w:spacing w:after="0" w:line="276" w:lineRule="auto"/>
      <w:contextualSpacing/>
    </w:pPr>
    <w:rPr>
      <w:rFonts w:ascii="Arial" w:eastAsia="Arial" w:hAnsi="Arial" w:cs="Arial"/>
      <w:kern w:val="0"/>
      <w:lang w:val="en-US"/>
      <w14:ligatures w14:val="none"/>
    </w:rPr>
  </w:style>
  <w:style w:type="character" w:styleId="Hipervnculo">
    <w:name w:val="Hyperlink"/>
    <w:basedOn w:val="Fuentedeprrafopredeter"/>
    <w:rsid w:val="00756B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07/relationships/hdphoto" Target="media/hdphoto6.wdp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microsoft.com/office/2007/relationships/hdphoto" Target="media/hdphoto3.wdp"/><Relationship Id="rId4" Type="http://schemas.openxmlformats.org/officeDocument/2006/relationships/hyperlink" Target="mailto:dojeda@uaeh.edu.mx" TargetMode="External"/><Relationship Id="rId9" Type="http://schemas.openxmlformats.org/officeDocument/2006/relationships/image" Target="media/image3.png"/><Relationship Id="rId14" Type="http://schemas.microsoft.com/office/2007/relationships/hdphoto" Target="media/hdphoto5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MARQUINA BAHENA SILVIA</dc:creator>
  <cp:keywords/>
  <dc:description/>
  <cp:lastModifiedBy>víctor manuel Martínez juarez</cp:lastModifiedBy>
  <cp:revision>3</cp:revision>
  <dcterms:created xsi:type="dcterms:W3CDTF">2023-09-27T19:16:00Z</dcterms:created>
  <dcterms:modified xsi:type="dcterms:W3CDTF">2023-09-28T21:29:00Z</dcterms:modified>
</cp:coreProperties>
</file>