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575D" w14:textId="77777777" w:rsidR="00641EE5" w:rsidRPr="008F2F49" w:rsidRDefault="00641EE5" w:rsidP="00641E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F49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43E77269" w14:textId="2F433926" w:rsidR="00641EE5" w:rsidRPr="00F66DEB" w:rsidRDefault="00641EE5" w:rsidP="00641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05675354"/>
      <w:r w:rsidRPr="00F66DE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66DE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66DEB">
        <w:rPr>
          <w:rFonts w:ascii="Times New Roman" w:hAnsi="Times New Roman" w:cs="Times New Roman"/>
          <w:sz w:val="24"/>
          <w:szCs w:val="24"/>
        </w:rPr>
        <w:t xml:space="preserve"> Sites from Morelia city and surrounding areas where firefl</w:t>
      </w:r>
      <w:r>
        <w:rPr>
          <w:rFonts w:ascii="Times New Roman" w:hAnsi="Times New Roman" w:cs="Times New Roman"/>
          <w:sz w:val="24"/>
          <w:szCs w:val="24"/>
        </w:rPr>
        <w:t>y populations</w:t>
      </w:r>
      <w:r w:rsidRPr="00F66DEB">
        <w:rPr>
          <w:rFonts w:ascii="Times New Roman" w:hAnsi="Times New Roman" w:cs="Times New Roman"/>
          <w:sz w:val="24"/>
          <w:szCs w:val="24"/>
        </w:rPr>
        <w:t xml:space="preserve"> have been reported in </w:t>
      </w:r>
      <w:r>
        <w:rPr>
          <w:rFonts w:ascii="Times New Roman" w:hAnsi="Times New Roman" w:cs="Times New Roman"/>
          <w:sz w:val="24"/>
          <w:szCs w:val="24"/>
        </w:rPr>
        <w:t xml:space="preserve">the last </w:t>
      </w:r>
      <w:r w:rsidR="0044531C">
        <w:rPr>
          <w:rFonts w:ascii="Times New Roman" w:hAnsi="Times New Roman" w:cs="Times New Roman"/>
          <w:sz w:val="24"/>
          <w:szCs w:val="24"/>
        </w:rPr>
        <w:t>decades</w:t>
      </w:r>
      <w:r w:rsidRPr="00F66D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07"/>
        <w:gridCol w:w="1110"/>
        <w:gridCol w:w="1270"/>
        <w:gridCol w:w="1196"/>
        <w:gridCol w:w="1296"/>
        <w:gridCol w:w="1038"/>
        <w:gridCol w:w="1456"/>
        <w:gridCol w:w="1630"/>
      </w:tblGrid>
      <w:tr w:rsidR="00641EE5" w:rsidRPr="00C431C0" w14:paraId="7C9AB0DA" w14:textId="77777777" w:rsidTr="00467AD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11D0801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Urban zone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C8CA61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Firefly population status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3F08D809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 xml:space="preserve">Year of observation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5154A138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Latitude (°N)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36B9B3EA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Longitude (°W)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0D37F84B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Elevation (m asl)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73D1862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Vegetated spaces category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3DDD37DA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Terrain slope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6AB46E46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Associated waterbodies 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26F76998" w14:textId="77777777" w:rsidR="00641EE5" w:rsidRPr="00C431C0" w:rsidRDefault="00641EE5" w:rsidP="00467AD4">
            <w:pPr>
              <w:rPr>
                <w:rFonts w:ascii="Times New Roman" w:hAnsi="Times New Roman" w:cs="Times New Roman"/>
                <w:b/>
                <w:bCs/>
              </w:rPr>
            </w:pPr>
            <w:r w:rsidRPr="00C431C0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</w:tr>
      <w:tr w:rsidR="00641EE5" w:rsidRPr="00C431C0" w14:paraId="42BA076B" w14:textId="77777777" w:rsidTr="00467AD4">
        <w:tc>
          <w:tcPr>
            <w:tcW w:w="1271" w:type="dxa"/>
            <w:tcBorders>
              <w:top w:val="single" w:sz="4" w:space="0" w:color="auto"/>
            </w:tcBorders>
          </w:tcPr>
          <w:p w14:paraId="557F83B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Extra-urban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ED12A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7CF2086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6C385E6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19.5397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498AAEA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-101.2393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85ADB5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09C711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Meadows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0CAA6D5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Steep slope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0130BBF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45A76AD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6740F3EF" w14:textId="77777777" w:rsidTr="00467AD4">
        <w:tc>
          <w:tcPr>
            <w:tcW w:w="1271" w:type="dxa"/>
          </w:tcPr>
          <w:p w14:paraId="75BB6AA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Extra-urban</w:t>
            </w:r>
          </w:p>
        </w:tc>
        <w:tc>
          <w:tcPr>
            <w:tcW w:w="1276" w:type="dxa"/>
          </w:tcPr>
          <w:p w14:paraId="31F6D61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6580195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7E5897B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19.5397</w:t>
            </w:r>
          </w:p>
        </w:tc>
        <w:tc>
          <w:tcPr>
            <w:tcW w:w="1270" w:type="dxa"/>
          </w:tcPr>
          <w:p w14:paraId="27C1060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-101.2485</w:t>
            </w:r>
          </w:p>
        </w:tc>
        <w:tc>
          <w:tcPr>
            <w:tcW w:w="1196" w:type="dxa"/>
          </w:tcPr>
          <w:p w14:paraId="3311C79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1296" w:type="dxa"/>
          </w:tcPr>
          <w:p w14:paraId="4C238FE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Woods</w:t>
            </w:r>
          </w:p>
        </w:tc>
        <w:tc>
          <w:tcPr>
            <w:tcW w:w="1038" w:type="dxa"/>
          </w:tcPr>
          <w:p w14:paraId="0B55524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Steep slope</w:t>
            </w:r>
          </w:p>
        </w:tc>
        <w:tc>
          <w:tcPr>
            <w:tcW w:w="1456" w:type="dxa"/>
          </w:tcPr>
          <w:p w14:paraId="6342968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river</w:t>
            </w:r>
          </w:p>
        </w:tc>
        <w:tc>
          <w:tcPr>
            <w:tcW w:w="1630" w:type="dxa"/>
          </w:tcPr>
          <w:p w14:paraId="0C95BB5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52E64D27" w14:textId="77777777" w:rsidTr="00467AD4">
        <w:tc>
          <w:tcPr>
            <w:tcW w:w="1271" w:type="dxa"/>
          </w:tcPr>
          <w:p w14:paraId="41DB174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Extra-urban</w:t>
            </w:r>
          </w:p>
        </w:tc>
        <w:tc>
          <w:tcPr>
            <w:tcW w:w="1276" w:type="dxa"/>
          </w:tcPr>
          <w:p w14:paraId="0D18D78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0D10727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</w:tcPr>
          <w:p w14:paraId="4B0409B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19.5739</w:t>
            </w:r>
          </w:p>
        </w:tc>
        <w:tc>
          <w:tcPr>
            <w:tcW w:w="1270" w:type="dxa"/>
          </w:tcPr>
          <w:p w14:paraId="74F553B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-101.1237</w:t>
            </w:r>
          </w:p>
        </w:tc>
        <w:tc>
          <w:tcPr>
            <w:tcW w:w="1196" w:type="dxa"/>
          </w:tcPr>
          <w:p w14:paraId="0299BA6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1296" w:type="dxa"/>
          </w:tcPr>
          <w:p w14:paraId="5E918F6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Hills</w:t>
            </w:r>
          </w:p>
        </w:tc>
        <w:tc>
          <w:tcPr>
            <w:tcW w:w="1038" w:type="dxa"/>
          </w:tcPr>
          <w:p w14:paraId="11368DC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Steep slope</w:t>
            </w:r>
          </w:p>
        </w:tc>
        <w:tc>
          <w:tcPr>
            <w:tcW w:w="1456" w:type="dxa"/>
          </w:tcPr>
          <w:p w14:paraId="74E8E5D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Temporal river</w:t>
            </w:r>
          </w:p>
        </w:tc>
        <w:tc>
          <w:tcPr>
            <w:tcW w:w="1630" w:type="dxa"/>
          </w:tcPr>
          <w:p w14:paraId="25C6B3A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33A84CF0" w14:textId="77777777" w:rsidTr="00467AD4">
        <w:tc>
          <w:tcPr>
            <w:tcW w:w="1271" w:type="dxa"/>
          </w:tcPr>
          <w:p w14:paraId="682AC24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Extra-urban</w:t>
            </w:r>
          </w:p>
        </w:tc>
        <w:tc>
          <w:tcPr>
            <w:tcW w:w="1276" w:type="dxa"/>
          </w:tcPr>
          <w:p w14:paraId="4B6D352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379DEF7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</w:tcPr>
          <w:p w14:paraId="40F791B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19.6012</w:t>
            </w:r>
          </w:p>
        </w:tc>
        <w:tc>
          <w:tcPr>
            <w:tcW w:w="1270" w:type="dxa"/>
          </w:tcPr>
          <w:p w14:paraId="749D5D1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-101.3489</w:t>
            </w:r>
          </w:p>
        </w:tc>
        <w:tc>
          <w:tcPr>
            <w:tcW w:w="1196" w:type="dxa"/>
          </w:tcPr>
          <w:p w14:paraId="540905C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1296" w:type="dxa"/>
          </w:tcPr>
          <w:p w14:paraId="792ECB8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Cultivated land</w:t>
            </w:r>
          </w:p>
        </w:tc>
        <w:tc>
          <w:tcPr>
            <w:tcW w:w="1038" w:type="dxa"/>
          </w:tcPr>
          <w:p w14:paraId="1343C58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Hillside</w:t>
            </w:r>
          </w:p>
        </w:tc>
        <w:tc>
          <w:tcPr>
            <w:tcW w:w="1456" w:type="dxa"/>
          </w:tcPr>
          <w:p w14:paraId="29FD95B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</w:tcPr>
          <w:p w14:paraId="0064BCB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54F8A6B1" w14:textId="77777777" w:rsidTr="00467AD4">
        <w:tc>
          <w:tcPr>
            <w:tcW w:w="1271" w:type="dxa"/>
          </w:tcPr>
          <w:p w14:paraId="5A9C5D3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Extra-urban</w:t>
            </w:r>
          </w:p>
        </w:tc>
        <w:tc>
          <w:tcPr>
            <w:tcW w:w="1276" w:type="dxa"/>
          </w:tcPr>
          <w:p w14:paraId="3BB100E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107BF29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0" w:type="dxa"/>
          </w:tcPr>
          <w:p w14:paraId="7E1724F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19.6427</w:t>
            </w:r>
          </w:p>
        </w:tc>
        <w:tc>
          <w:tcPr>
            <w:tcW w:w="1270" w:type="dxa"/>
          </w:tcPr>
          <w:p w14:paraId="58F1C67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-101.1377</w:t>
            </w:r>
          </w:p>
        </w:tc>
        <w:tc>
          <w:tcPr>
            <w:tcW w:w="1196" w:type="dxa"/>
          </w:tcPr>
          <w:p w14:paraId="4E586A1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1296" w:type="dxa"/>
          </w:tcPr>
          <w:p w14:paraId="30EA2B6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Hills</w:t>
            </w:r>
          </w:p>
        </w:tc>
        <w:tc>
          <w:tcPr>
            <w:tcW w:w="1038" w:type="dxa"/>
          </w:tcPr>
          <w:p w14:paraId="228EDED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Foothill</w:t>
            </w:r>
          </w:p>
        </w:tc>
        <w:tc>
          <w:tcPr>
            <w:tcW w:w="1456" w:type="dxa"/>
          </w:tcPr>
          <w:p w14:paraId="5E0887B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Temporal river</w:t>
            </w:r>
          </w:p>
        </w:tc>
        <w:tc>
          <w:tcPr>
            <w:tcW w:w="1630" w:type="dxa"/>
          </w:tcPr>
          <w:p w14:paraId="084B89F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257FEDD4" w14:textId="77777777" w:rsidTr="00467AD4">
        <w:tc>
          <w:tcPr>
            <w:tcW w:w="1271" w:type="dxa"/>
            <w:tcBorders>
              <w:bottom w:val="nil"/>
            </w:tcBorders>
          </w:tcPr>
          <w:p w14:paraId="621FA59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Extra-urban</w:t>
            </w:r>
          </w:p>
        </w:tc>
        <w:tc>
          <w:tcPr>
            <w:tcW w:w="1276" w:type="dxa"/>
            <w:tcBorders>
              <w:bottom w:val="nil"/>
            </w:tcBorders>
          </w:tcPr>
          <w:p w14:paraId="7320BB7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  <w:tcBorders>
              <w:bottom w:val="nil"/>
            </w:tcBorders>
          </w:tcPr>
          <w:p w14:paraId="49C5B39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  <w:tcBorders>
              <w:bottom w:val="nil"/>
            </w:tcBorders>
          </w:tcPr>
          <w:p w14:paraId="40880B4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19.6651</w:t>
            </w:r>
          </w:p>
        </w:tc>
        <w:tc>
          <w:tcPr>
            <w:tcW w:w="1270" w:type="dxa"/>
            <w:tcBorders>
              <w:bottom w:val="nil"/>
            </w:tcBorders>
          </w:tcPr>
          <w:p w14:paraId="3E24EDE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-101.1414</w:t>
            </w:r>
          </w:p>
        </w:tc>
        <w:tc>
          <w:tcPr>
            <w:tcW w:w="1196" w:type="dxa"/>
            <w:tcBorders>
              <w:bottom w:val="nil"/>
            </w:tcBorders>
          </w:tcPr>
          <w:p w14:paraId="29C73AE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1296" w:type="dxa"/>
            <w:tcBorders>
              <w:bottom w:val="nil"/>
            </w:tcBorders>
          </w:tcPr>
          <w:p w14:paraId="5B2B085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Hills</w:t>
            </w:r>
          </w:p>
        </w:tc>
        <w:tc>
          <w:tcPr>
            <w:tcW w:w="1038" w:type="dxa"/>
            <w:tcBorders>
              <w:bottom w:val="nil"/>
            </w:tcBorders>
          </w:tcPr>
          <w:p w14:paraId="1CEC687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Foothill</w:t>
            </w:r>
          </w:p>
        </w:tc>
        <w:tc>
          <w:tcPr>
            <w:tcW w:w="1456" w:type="dxa"/>
            <w:tcBorders>
              <w:bottom w:val="nil"/>
            </w:tcBorders>
          </w:tcPr>
          <w:p w14:paraId="3471970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river</w:t>
            </w:r>
          </w:p>
        </w:tc>
        <w:tc>
          <w:tcPr>
            <w:tcW w:w="1630" w:type="dxa"/>
            <w:tcBorders>
              <w:bottom w:val="nil"/>
            </w:tcBorders>
          </w:tcPr>
          <w:p w14:paraId="04BB6E3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4D98E661" w14:textId="77777777" w:rsidTr="00467AD4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7D39A2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Extra-urban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BCED17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Possible extant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14:paraId="5845CA1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14:paraId="0867DA9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19.6833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13395F5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-101.1167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1B0C7FC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14:paraId="498FAF7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Hills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14:paraId="284B59D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Hillside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14:paraId="6DC1B53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14:paraId="3B51D65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GBIF, 2022</w:t>
            </w:r>
          </w:p>
        </w:tc>
      </w:tr>
      <w:tr w:rsidR="00641EE5" w:rsidRPr="00C431C0" w14:paraId="4D614D6F" w14:textId="77777777" w:rsidTr="00467AD4">
        <w:tc>
          <w:tcPr>
            <w:tcW w:w="1271" w:type="dxa"/>
            <w:tcBorders>
              <w:top w:val="single" w:sz="4" w:space="0" w:color="auto"/>
            </w:tcBorders>
          </w:tcPr>
          <w:p w14:paraId="7DCAED1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F704C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5B7FAD7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4C2DD63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19.6248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57EDF3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-101.2447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F46B49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68A329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Woods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4EC36D6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Hillside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A48B1C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lake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11D9035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4967AA41" w14:textId="77777777" w:rsidTr="00467AD4">
        <w:tc>
          <w:tcPr>
            <w:tcW w:w="1271" w:type="dxa"/>
          </w:tcPr>
          <w:p w14:paraId="28E483B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619D44D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6966CBA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279F1CC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19.6339</w:t>
            </w:r>
          </w:p>
        </w:tc>
        <w:tc>
          <w:tcPr>
            <w:tcW w:w="1270" w:type="dxa"/>
          </w:tcPr>
          <w:p w14:paraId="1E1F119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-101.2866</w:t>
            </w:r>
          </w:p>
        </w:tc>
        <w:tc>
          <w:tcPr>
            <w:tcW w:w="1196" w:type="dxa"/>
          </w:tcPr>
          <w:p w14:paraId="28F1F8B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96" w:type="dxa"/>
          </w:tcPr>
          <w:p w14:paraId="65E0374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Meadows</w:t>
            </w:r>
          </w:p>
        </w:tc>
        <w:tc>
          <w:tcPr>
            <w:tcW w:w="1038" w:type="dxa"/>
          </w:tcPr>
          <w:p w14:paraId="65B6CAE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3094089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creek</w:t>
            </w:r>
          </w:p>
        </w:tc>
        <w:tc>
          <w:tcPr>
            <w:tcW w:w="1630" w:type="dxa"/>
          </w:tcPr>
          <w:p w14:paraId="3A1B6E6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1CF756F4" w14:textId="77777777" w:rsidTr="00467AD4">
        <w:tc>
          <w:tcPr>
            <w:tcW w:w="1271" w:type="dxa"/>
          </w:tcPr>
          <w:p w14:paraId="28FB5FF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4E9D9D9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0FB2697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4A83DC8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19.6428</w:t>
            </w:r>
          </w:p>
        </w:tc>
        <w:tc>
          <w:tcPr>
            <w:tcW w:w="1270" w:type="dxa"/>
          </w:tcPr>
          <w:p w14:paraId="3FAF338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-101.2662</w:t>
            </w:r>
          </w:p>
        </w:tc>
        <w:tc>
          <w:tcPr>
            <w:tcW w:w="1196" w:type="dxa"/>
          </w:tcPr>
          <w:p w14:paraId="3F57B24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96" w:type="dxa"/>
          </w:tcPr>
          <w:p w14:paraId="225E520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Wetland</w:t>
            </w:r>
          </w:p>
        </w:tc>
        <w:tc>
          <w:tcPr>
            <w:tcW w:w="1038" w:type="dxa"/>
          </w:tcPr>
          <w:p w14:paraId="177D143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347DFEC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wetland</w:t>
            </w:r>
          </w:p>
        </w:tc>
        <w:tc>
          <w:tcPr>
            <w:tcW w:w="1630" w:type="dxa"/>
          </w:tcPr>
          <w:p w14:paraId="60A45FA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26A702F2" w14:textId="77777777" w:rsidTr="00467AD4">
        <w:tc>
          <w:tcPr>
            <w:tcW w:w="1271" w:type="dxa"/>
          </w:tcPr>
          <w:p w14:paraId="57CF7FB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4E638EB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5C669FE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0" w:type="dxa"/>
          </w:tcPr>
          <w:p w14:paraId="68122FB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19.6434</w:t>
            </w:r>
          </w:p>
        </w:tc>
        <w:tc>
          <w:tcPr>
            <w:tcW w:w="1270" w:type="dxa"/>
          </w:tcPr>
          <w:p w14:paraId="1CBCAF6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-101.2182</w:t>
            </w:r>
          </w:p>
        </w:tc>
        <w:tc>
          <w:tcPr>
            <w:tcW w:w="1196" w:type="dxa"/>
          </w:tcPr>
          <w:p w14:paraId="0DA115C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96" w:type="dxa"/>
          </w:tcPr>
          <w:p w14:paraId="77CD183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Residential area</w:t>
            </w:r>
          </w:p>
        </w:tc>
        <w:tc>
          <w:tcPr>
            <w:tcW w:w="1038" w:type="dxa"/>
          </w:tcPr>
          <w:p w14:paraId="12277E5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Foothill</w:t>
            </w:r>
          </w:p>
        </w:tc>
        <w:tc>
          <w:tcPr>
            <w:tcW w:w="1456" w:type="dxa"/>
          </w:tcPr>
          <w:p w14:paraId="10262FC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Temporal river</w:t>
            </w:r>
          </w:p>
        </w:tc>
        <w:tc>
          <w:tcPr>
            <w:tcW w:w="1630" w:type="dxa"/>
          </w:tcPr>
          <w:p w14:paraId="24031E1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167F064A" w14:textId="77777777" w:rsidTr="00467AD4">
        <w:tc>
          <w:tcPr>
            <w:tcW w:w="1271" w:type="dxa"/>
          </w:tcPr>
          <w:p w14:paraId="7028D18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68FB438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0A5A1B9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</w:tcPr>
          <w:p w14:paraId="3DE0196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19.6447</w:t>
            </w:r>
          </w:p>
        </w:tc>
        <w:tc>
          <w:tcPr>
            <w:tcW w:w="1270" w:type="dxa"/>
          </w:tcPr>
          <w:p w14:paraId="593BB08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-101.274</w:t>
            </w:r>
          </w:p>
        </w:tc>
        <w:tc>
          <w:tcPr>
            <w:tcW w:w="1196" w:type="dxa"/>
          </w:tcPr>
          <w:p w14:paraId="61F00DA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296" w:type="dxa"/>
          </w:tcPr>
          <w:p w14:paraId="514874A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Wetland</w:t>
            </w:r>
          </w:p>
        </w:tc>
        <w:tc>
          <w:tcPr>
            <w:tcW w:w="1038" w:type="dxa"/>
          </w:tcPr>
          <w:p w14:paraId="63AFA18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63D48BB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wetland</w:t>
            </w:r>
          </w:p>
        </w:tc>
        <w:tc>
          <w:tcPr>
            <w:tcW w:w="1630" w:type="dxa"/>
          </w:tcPr>
          <w:p w14:paraId="6C01A76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6C1D481F" w14:textId="77777777" w:rsidTr="00467AD4">
        <w:tc>
          <w:tcPr>
            <w:tcW w:w="1271" w:type="dxa"/>
          </w:tcPr>
          <w:p w14:paraId="2220F47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lastRenderedPageBreak/>
              <w:t>Peri-urban</w:t>
            </w:r>
          </w:p>
        </w:tc>
        <w:tc>
          <w:tcPr>
            <w:tcW w:w="1276" w:type="dxa"/>
          </w:tcPr>
          <w:p w14:paraId="654F39D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2B69F6C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1B2DAAD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19.6479</w:t>
            </w:r>
          </w:p>
        </w:tc>
        <w:tc>
          <w:tcPr>
            <w:tcW w:w="1270" w:type="dxa"/>
          </w:tcPr>
          <w:p w14:paraId="4200569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-101.224</w:t>
            </w:r>
          </w:p>
        </w:tc>
        <w:tc>
          <w:tcPr>
            <w:tcW w:w="1196" w:type="dxa"/>
          </w:tcPr>
          <w:p w14:paraId="2207DB0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96" w:type="dxa"/>
          </w:tcPr>
          <w:p w14:paraId="226B013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Meadows</w:t>
            </w:r>
          </w:p>
        </w:tc>
        <w:tc>
          <w:tcPr>
            <w:tcW w:w="1038" w:type="dxa"/>
          </w:tcPr>
          <w:p w14:paraId="7E19D0F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3F71E8C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lake</w:t>
            </w:r>
          </w:p>
        </w:tc>
        <w:tc>
          <w:tcPr>
            <w:tcW w:w="1630" w:type="dxa"/>
          </w:tcPr>
          <w:p w14:paraId="0FFCB0F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2DBEE965" w14:textId="77777777" w:rsidTr="00467AD4">
        <w:tc>
          <w:tcPr>
            <w:tcW w:w="1271" w:type="dxa"/>
          </w:tcPr>
          <w:p w14:paraId="3A64B20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440F0F5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10CB363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5EEAF69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19.6483</w:t>
            </w:r>
          </w:p>
        </w:tc>
        <w:tc>
          <w:tcPr>
            <w:tcW w:w="1270" w:type="dxa"/>
          </w:tcPr>
          <w:p w14:paraId="770354F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-101.1983</w:t>
            </w:r>
          </w:p>
        </w:tc>
        <w:tc>
          <w:tcPr>
            <w:tcW w:w="1196" w:type="dxa"/>
          </w:tcPr>
          <w:p w14:paraId="55E0BFC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1296" w:type="dxa"/>
          </w:tcPr>
          <w:p w14:paraId="2A2A535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Meadows</w:t>
            </w:r>
          </w:p>
        </w:tc>
        <w:tc>
          <w:tcPr>
            <w:tcW w:w="1038" w:type="dxa"/>
          </w:tcPr>
          <w:p w14:paraId="34CB275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Foothill</w:t>
            </w:r>
          </w:p>
        </w:tc>
        <w:tc>
          <w:tcPr>
            <w:tcW w:w="1456" w:type="dxa"/>
          </w:tcPr>
          <w:p w14:paraId="70B0F11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Temporal creek</w:t>
            </w:r>
          </w:p>
        </w:tc>
        <w:tc>
          <w:tcPr>
            <w:tcW w:w="1630" w:type="dxa"/>
          </w:tcPr>
          <w:p w14:paraId="4F1D2FC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72DE8617" w14:textId="77777777" w:rsidTr="00467AD4">
        <w:tc>
          <w:tcPr>
            <w:tcW w:w="1271" w:type="dxa"/>
          </w:tcPr>
          <w:p w14:paraId="100C841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4B3402E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256039A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0" w:type="dxa"/>
          </w:tcPr>
          <w:p w14:paraId="778F8391" w14:textId="30424F79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19.649</w:t>
            </w:r>
            <w:r w:rsidR="00373A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57B746B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-101.1575</w:t>
            </w:r>
          </w:p>
        </w:tc>
        <w:tc>
          <w:tcPr>
            <w:tcW w:w="1196" w:type="dxa"/>
          </w:tcPr>
          <w:p w14:paraId="2D20A9D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1296" w:type="dxa"/>
          </w:tcPr>
          <w:p w14:paraId="5920119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Cultivated land</w:t>
            </w:r>
          </w:p>
        </w:tc>
        <w:tc>
          <w:tcPr>
            <w:tcW w:w="1038" w:type="dxa"/>
          </w:tcPr>
          <w:p w14:paraId="3E4EC29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6E8AF4D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</w:tcPr>
          <w:p w14:paraId="63DEBBF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7651DC1B" w14:textId="77777777" w:rsidTr="00467AD4">
        <w:tc>
          <w:tcPr>
            <w:tcW w:w="1271" w:type="dxa"/>
          </w:tcPr>
          <w:p w14:paraId="5DCB0E8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51F81EF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36C7C03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0" w:type="dxa"/>
          </w:tcPr>
          <w:p w14:paraId="2826E94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19.6505</w:t>
            </w:r>
          </w:p>
        </w:tc>
        <w:tc>
          <w:tcPr>
            <w:tcW w:w="1270" w:type="dxa"/>
          </w:tcPr>
          <w:p w14:paraId="77D14CE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-101.2278</w:t>
            </w:r>
          </w:p>
        </w:tc>
        <w:tc>
          <w:tcPr>
            <w:tcW w:w="1196" w:type="dxa"/>
          </w:tcPr>
          <w:p w14:paraId="3380CFA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96" w:type="dxa"/>
          </w:tcPr>
          <w:p w14:paraId="6FAC06D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Roads</w:t>
            </w:r>
          </w:p>
        </w:tc>
        <w:tc>
          <w:tcPr>
            <w:tcW w:w="1038" w:type="dxa"/>
          </w:tcPr>
          <w:p w14:paraId="35908FD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05EB54F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lake</w:t>
            </w:r>
          </w:p>
        </w:tc>
        <w:tc>
          <w:tcPr>
            <w:tcW w:w="1630" w:type="dxa"/>
          </w:tcPr>
          <w:p w14:paraId="30277F7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7D61D062" w14:textId="77777777" w:rsidTr="00467AD4">
        <w:tc>
          <w:tcPr>
            <w:tcW w:w="1271" w:type="dxa"/>
          </w:tcPr>
          <w:p w14:paraId="3D75FCE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7273345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48AC611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</w:tcPr>
          <w:p w14:paraId="1816C8F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19.6506</w:t>
            </w:r>
          </w:p>
        </w:tc>
        <w:tc>
          <w:tcPr>
            <w:tcW w:w="1270" w:type="dxa"/>
          </w:tcPr>
          <w:p w14:paraId="3D296CE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-101.2226</w:t>
            </w:r>
          </w:p>
        </w:tc>
        <w:tc>
          <w:tcPr>
            <w:tcW w:w="1196" w:type="dxa"/>
          </w:tcPr>
          <w:p w14:paraId="7942947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296" w:type="dxa"/>
          </w:tcPr>
          <w:p w14:paraId="0A471AF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Public garden</w:t>
            </w:r>
          </w:p>
        </w:tc>
        <w:tc>
          <w:tcPr>
            <w:tcW w:w="1038" w:type="dxa"/>
          </w:tcPr>
          <w:p w14:paraId="64E3096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74EC24F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lake</w:t>
            </w:r>
          </w:p>
        </w:tc>
        <w:tc>
          <w:tcPr>
            <w:tcW w:w="1630" w:type="dxa"/>
          </w:tcPr>
          <w:p w14:paraId="2253A15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2E18C9DA" w14:textId="77777777" w:rsidTr="00467AD4">
        <w:tc>
          <w:tcPr>
            <w:tcW w:w="1271" w:type="dxa"/>
          </w:tcPr>
          <w:p w14:paraId="2C8445E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6979690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71BF3CC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</w:tcPr>
          <w:p w14:paraId="508ACB0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19.6629</w:t>
            </w:r>
          </w:p>
        </w:tc>
        <w:tc>
          <w:tcPr>
            <w:tcW w:w="1270" w:type="dxa"/>
          </w:tcPr>
          <w:p w14:paraId="779C6CD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-101.2258</w:t>
            </w:r>
          </w:p>
        </w:tc>
        <w:tc>
          <w:tcPr>
            <w:tcW w:w="1196" w:type="dxa"/>
          </w:tcPr>
          <w:p w14:paraId="47085A0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96" w:type="dxa"/>
          </w:tcPr>
          <w:p w14:paraId="2671D9C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Vacant lots</w:t>
            </w:r>
          </w:p>
        </w:tc>
        <w:tc>
          <w:tcPr>
            <w:tcW w:w="1038" w:type="dxa"/>
          </w:tcPr>
          <w:p w14:paraId="78BC024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5FB041F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Temporal river</w:t>
            </w:r>
          </w:p>
        </w:tc>
        <w:tc>
          <w:tcPr>
            <w:tcW w:w="1630" w:type="dxa"/>
          </w:tcPr>
          <w:p w14:paraId="07DFC1C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73763333" w14:textId="77777777" w:rsidTr="00467AD4">
        <w:tc>
          <w:tcPr>
            <w:tcW w:w="1271" w:type="dxa"/>
          </w:tcPr>
          <w:p w14:paraId="080487A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30D4511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5C37567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51FBEF4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19.6645</w:t>
            </w:r>
          </w:p>
        </w:tc>
        <w:tc>
          <w:tcPr>
            <w:tcW w:w="1270" w:type="dxa"/>
          </w:tcPr>
          <w:p w14:paraId="4917B33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-101.2109</w:t>
            </w:r>
          </w:p>
        </w:tc>
        <w:tc>
          <w:tcPr>
            <w:tcW w:w="1196" w:type="dxa"/>
          </w:tcPr>
          <w:p w14:paraId="2D43FE5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96" w:type="dxa"/>
          </w:tcPr>
          <w:p w14:paraId="2480CE2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Meadows</w:t>
            </w:r>
          </w:p>
        </w:tc>
        <w:tc>
          <w:tcPr>
            <w:tcW w:w="1038" w:type="dxa"/>
          </w:tcPr>
          <w:p w14:paraId="7C72A99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55E1728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channel</w:t>
            </w:r>
          </w:p>
        </w:tc>
        <w:tc>
          <w:tcPr>
            <w:tcW w:w="1630" w:type="dxa"/>
          </w:tcPr>
          <w:p w14:paraId="44F483E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175C8D3E" w14:textId="77777777" w:rsidTr="00467AD4">
        <w:tc>
          <w:tcPr>
            <w:tcW w:w="1271" w:type="dxa"/>
          </w:tcPr>
          <w:p w14:paraId="1897216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78E8C88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1561BCA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</w:tcPr>
          <w:p w14:paraId="618F5C2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19.6663</w:t>
            </w:r>
          </w:p>
        </w:tc>
        <w:tc>
          <w:tcPr>
            <w:tcW w:w="1270" w:type="dxa"/>
          </w:tcPr>
          <w:p w14:paraId="53CF76A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-101.2082</w:t>
            </w:r>
          </w:p>
        </w:tc>
        <w:tc>
          <w:tcPr>
            <w:tcW w:w="1196" w:type="dxa"/>
          </w:tcPr>
          <w:p w14:paraId="59078B6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96" w:type="dxa"/>
          </w:tcPr>
          <w:p w14:paraId="117BEB1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Roads</w:t>
            </w:r>
          </w:p>
        </w:tc>
        <w:tc>
          <w:tcPr>
            <w:tcW w:w="1038" w:type="dxa"/>
          </w:tcPr>
          <w:p w14:paraId="59F7018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7401D9D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channel</w:t>
            </w:r>
          </w:p>
        </w:tc>
        <w:tc>
          <w:tcPr>
            <w:tcW w:w="1630" w:type="dxa"/>
          </w:tcPr>
          <w:p w14:paraId="060F632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24AEBCEF" w14:textId="77777777" w:rsidTr="00467AD4">
        <w:tc>
          <w:tcPr>
            <w:tcW w:w="1271" w:type="dxa"/>
          </w:tcPr>
          <w:p w14:paraId="54A3397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14E0A86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09A9624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</w:tcPr>
          <w:p w14:paraId="422BA54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19.6829</w:t>
            </w:r>
          </w:p>
        </w:tc>
        <w:tc>
          <w:tcPr>
            <w:tcW w:w="1270" w:type="dxa"/>
          </w:tcPr>
          <w:p w14:paraId="1F70F8E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-101.2474</w:t>
            </w:r>
          </w:p>
        </w:tc>
        <w:tc>
          <w:tcPr>
            <w:tcW w:w="1196" w:type="dxa"/>
          </w:tcPr>
          <w:p w14:paraId="4C087FE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1296" w:type="dxa"/>
          </w:tcPr>
          <w:p w14:paraId="7D202C5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Vacant lots</w:t>
            </w:r>
          </w:p>
        </w:tc>
        <w:tc>
          <w:tcPr>
            <w:tcW w:w="1038" w:type="dxa"/>
          </w:tcPr>
          <w:p w14:paraId="5651FAD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2211FAD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channel</w:t>
            </w:r>
          </w:p>
        </w:tc>
        <w:tc>
          <w:tcPr>
            <w:tcW w:w="1630" w:type="dxa"/>
          </w:tcPr>
          <w:p w14:paraId="26D06B3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51B561D6" w14:textId="77777777" w:rsidTr="00467AD4">
        <w:tc>
          <w:tcPr>
            <w:tcW w:w="1271" w:type="dxa"/>
          </w:tcPr>
          <w:p w14:paraId="5E92D20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419008A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4DA975D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7919A9C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19.6853</w:t>
            </w:r>
          </w:p>
        </w:tc>
        <w:tc>
          <w:tcPr>
            <w:tcW w:w="1270" w:type="dxa"/>
          </w:tcPr>
          <w:p w14:paraId="6892B20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-101.3168</w:t>
            </w:r>
          </w:p>
        </w:tc>
        <w:tc>
          <w:tcPr>
            <w:tcW w:w="1196" w:type="dxa"/>
          </w:tcPr>
          <w:p w14:paraId="5EC55B4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96" w:type="dxa"/>
          </w:tcPr>
          <w:p w14:paraId="544BF30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Public garden</w:t>
            </w:r>
          </w:p>
        </w:tc>
        <w:tc>
          <w:tcPr>
            <w:tcW w:w="1038" w:type="dxa"/>
          </w:tcPr>
          <w:p w14:paraId="00B863B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3CD7029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</w:tcPr>
          <w:p w14:paraId="1F8BCFF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302EEE53" w14:textId="77777777" w:rsidTr="00467AD4">
        <w:tc>
          <w:tcPr>
            <w:tcW w:w="1271" w:type="dxa"/>
          </w:tcPr>
          <w:p w14:paraId="3677304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</w:tcPr>
          <w:p w14:paraId="1584C07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Possible extant</w:t>
            </w:r>
          </w:p>
        </w:tc>
        <w:tc>
          <w:tcPr>
            <w:tcW w:w="1407" w:type="dxa"/>
          </w:tcPr>
          <w:p w14:paraId="20D9059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10" w:type="dxa"/>
          </w:tcPr>
          <w:p w14:paraId="40B8B36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19.6883</w:t>
            </w:r>
          </w:p>
        </w:tc>
        <w:tc>
          <w:tcPr>
            <w:tcW w:w="1270" w:type="dxa"/>
          </w:tcPr>
          <w:p w14:paraId="08C70A5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-101.3047</w:t>
            </w:r>
          </w:p>
        </w:tc>
        <w:tc>
          <w:tcPr>
            <w:tcW w:w="1196" w:type="dxa"/>
          </w:tcPr>
          <w:p w14:paraId="56E4DE4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296" w:type="dxa"/>
          </w:tcPr>
          <w:p w14:paraId="25315EB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Vacant lots</w:t>
            </w:r>
          </w:p>
        </w:tc>
        <w:tc>
          <w:tcPr>
            <w:tcW w:w="1038" w:type="dxa"/>
          </w:tcPr>
          <w:p w14:paraId="720B0FB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2D66774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pond</w:t>
            </w:r>
          </w:p>
        </w:tc>
        <w:tc>
          <w:tcPr>
            <w:tcW w:w="1630" w:type="dxa"/>
          </w:tcPr>
          <w:p w14:paraId="4EFBE28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GBIF, 2022</w:t>
            </w:r>
          </w:p>
        </w:tc>
      </w:tr>
      <w:tr w:rsidR="00641EE5" w:rsidRPr="00C431C0" w14:paraId="4FD3D1FD" w14:textId="77777777" w:rsidTr="00467AD4">
        <w:tc>
          <w:tcPr>
            <w:tcW w:w="1271" w:type="dxa"/>
            <w:tcBorders>
              <w:bottom w:val="nil"/>
            </w:tcBorders>
          </w:tcPr>
          <w:p w14:paraId="1379BB5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276" w:type="dxa"/>
            <w:tcBorders>
              <w:bottom w:val="nil"/>
            </w:tcBorders>
          </w:tcPr>
          <w:p w14:paraId="40150CF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Possible extant</w:t>
            </w:r>
          </w:p>
        </w:tc>
        <w:tc>
          <w:tcPr>
            <w:tcW w:w="1407" w:type="dxa"/>
            <w:tcBorders>
              <w:bottom w:val="nil"/>
            </w:tcBorders>
          </w:tcPr>
          <w:p w14:paraId="029F2C1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10" w:type="dxa"/>
            <w:tcBorders>
              <w:bottom w:val="nil"/>
            </w:tcBorders>
          </w:tcPr>
          <w:p w14:paraId="2F6AFEF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19.6997</w:t>
            </w:r>
          </w:p>
        </w:tc>
        <w:tc>
          <w:tcPr>
            <w:tcW w:w="1270" w:type="dxa"/>
            <w:tcBorders>
              <w:bottom w:val="nil"/>
            </w:tcBorders>
          </w:tcPr>
          <w:p w14:paraId="36C5163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-101.1167</w:t>
            </w:r>
          </w:p>
        </w:tc>
        <w:tc>
          <w:tcPr>
            <w:tcW w:w="1196" w:type="dxa"/>
            <w:tcBorders>
              <w:bottom w:val="nil"/>
            </w:tcBorders>
          </w:tcPr>
          <w:p w14:paraId="41F11DF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1296" w:type="dxa"/>
            <w:tcBorders>
              <w:bottom w:val="nil"/>
            </w:tcBorders>
          </w:tcPr>
          <w:p w14:paraId="5A1716C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Vacant lots</w:t>
            </w:r>
          </w:p>
        </w:tc>
        <w:tc>
          <w:tcPr>
            <w:tcW w:w="1038" w:type="dxa"/>
            <w:tcBorders>
              <w:bottom w:val="nil"/>
            </w:tcBorders>
          </w:tcPr>
          <w:p w14:paraId="42D16A7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Foothill</w:t>
            </w:r>
          </w:p>
        </w:tc>
        <w:tc>
          <w:tcPr>
            <w:tcW w:w="1456" w:type="dxa"/>
            <w:tcBorders>
              <w:bottom w:val="nil"/>
            </w:tcBorders>
          </w:tcPr>
          <w:p w14:paraId="76ED59F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Temporal creek</w:t>
            </w:r>
          </w:p>
        </w:tc>
        <w:tc>
          <w:tcPr>
            <w:tcW w:w="1630" w:type="dxa"/>
            <w:tcBorders>
              <w:bottom w:val="nil"/>
            </w:tcBorders>
          </w:tcPr>
          <w:p w14:paraId="0AA0A48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1AC2E7A6" w14:textId="77777777" w:rsidTr="00467AD4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C2BAAA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Peri-urban; extinction zone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3FB1E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Extinct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14:paraId="6098927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1950s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14:paraId="58384EE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19.7433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0338CD9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-101.2073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3532E3A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14:paraId="7C537AE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Public garden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14:paraId="299F7BA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14:paraId="6656F63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14:paraId="3130088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Interviews, 2022</w:t>
            </w:r>
          </w:p>
        </w:tc>
      </w:tr>
      <w:tr w:rsidR="00641EE5" w:rsidRPr="00C431C0" w14:paraId="5F31937D" w14:textId="77777777" w:rsidTr="00467AD4">
        <w:tc>
          <w:tcPr>
            <w:tcW w:w="1271" w:type="dxa"/>
            <w:tcBorders>
              <w:top w:val="single" w:sz="4" w:space="0" w:color="auto"/>
            </w:tcBorders>
          </w:tcPr>
          <w:p w14:paraId="423D9A4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5480D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54E08DC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45ABEFE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19.6731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020086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-101.2001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7EF1ED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B7E628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Backyard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4A97127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Hillside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0AC19E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river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056A6F0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26568016" w14:textId="77777777" w:rsidTr="00467AD4">
        <w:tc>
          <w:tcPr>
            <w:tcW w:w="1271" w:type="dxa"/>
          </w:tcPr>
          <w:p w14:paraId="0BF4149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</w:t>
            </w:r>
          </w:p>
        </w:tc>
        <w:tc>
          <w:tcPr>
            <w:tcW w:w="1276" w:type="dxa"/>
          </w:tcPr>
          <w:p w14:paraId="2DC72AE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4CC5499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</w:tcPr>
          <w:p w14:paraId="47A4FAC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19.674</w:t>
            </w:r>
          </w:p>
        </w:tc>
        <w:tc>
          <w:tcPr>
            <w:tcW w:w="1270" w:type="dxa"/>
          </w:tcPr>
          <w:p w14:paraId="1F3469E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-101.211</w:t>
            </w:r>
          </w:p>
        </w:tc>
        <w:tc>
          <w:tcPr>
            <w:tcW w:w="1196" w:type="dxa"/>
          </w:tcPr>
          <w:p w14:paraId="38CE6CD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96" w:type="dxa"/>
          </w:tcPr>
          <w:p w14:paraId="62329CB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Vacant lots</w:t>
            </w:r>
          </w:p>
        </w:tc>
        <w:tc>
          <w:tcPr>
            <w:tcW w:w="1038" w:type="dxa"/>
          </w:tcPr>
          <w:p w14:paraId="4AB226A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2F8224F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</w:tcPr>
          <w:p w14:paraId="2ED1167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62FCD17C" w14:textId="77777777" w:rsidTr="00467AD4">
        <w:tc>
          <w:tcPr>
            <w:tcW w:w="1271" w:type="dxa"/>
          </w:tcPr>
          <w:p w14:paraId="5F7C84B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lastRenderedPageBreak/>
              <w:t>Urban core</w:t>
            </w:r>
          </w:p>
        </w:tc>
        <w:tc>
          <w:tcPr>
            <w:tcW w:w="1276" w:type="dxa"/>
          </w:tcPr>
          <w:p w14:paraId="46FC273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52792E7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0" w:type="dxa"/>
          </w:tcPr>
          <w:p w14:paraId="0DF7672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19.6764</w:t>
            </w:r>
          </w:p>
        </w:tc>
        <w:tc>
          <w:tcPr>
            <w:tcW w:w="1270" w:type="dxa"/>
          </w:tcPr>
          <w:p w14:paraId="673C8B7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-101.2057</w:t>
            </w:r>
          </w:p>
        </w:tc>
        <w:tc>
          <w:tcPr>
            <w:tcW w:w="1196" w:type="dxa"/>
          </w:tcPr>
          <w:p w14:paraId="18C0628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296" w:type="dxa"/>
          </w:tcPr>
          <w:p w14:paraId="279185C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Cultivated land</w:t>
            </w:r>
          </w:p>
        </w:tc>
        <w:tc>
          <w:tcPr>
            <w:tcW w:w="1038" w:type="dxa"/>
          </w:tcPr>
          <w:p w14:paraId="14C5F2D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090304B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river</w:t>
            </w:r>
          </w:p>
        </w:tc>
        <w:tc>
          <w:tcPr>
            <w:tcW w:w="1630" w:type="dxa"/>
          </w:tcPr>
          <w:p w14:paraId="53D9BB8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6DB037DB" w14:textId="77777777" w:rsidTr="00467AD4">
        <w:tc>
          <w:tcPr>
            <w:tcW w:w="1271" w:type="dxa"/>
          </w:tcPr>
          <w:p w14:paraId="17FD63E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</w:t>
            </w:r>
          </w:p>
        </w:tc>
        <w:tc>
          <w:tcPr>
            <w:tcW w:w="1276" w:type="dxa"/>
          </w:tcPr>
          <w:p w14:paraId="6EEE774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4D638B6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7EE7E4B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19.6826</w:t>
            </w:r>
          </w:p>
        </w:tc>
        <w:tc>
          <w:tcPr>
            <w:tcW w:w="1270" w:type="dxa"/>
          </w:tcPr>
          <w:p w14:paraId="213EAC8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-101.2066</w:t>
            </w:r>
          </w:p>
        </w:tc>
        <w:tc>
          <w:tcPr>
            <w:tcW w:w="1196" w:type="dxa"/>
          </w:tcPr>
          <w:p w14:paraId="7C6CB14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96" w:type="dxa"/>
          </w:tcPr>
          <w:p w14:paraId="70DA81A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Public garden</w:t>
            </w:r>
          </w:p>
        </w:tc>
        <w:tc>
          <w:tcPr>
            <w:tcW w:w="1038" w:type="dxa"/>
          </w:tcPr>
          <w:p w14:paraId="09ADDEB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Foothill</w:t>
            </w:r>
          </w:p>
        </w:tc>
        <w:tc>
          <w:tcPr>
            <w:tcW w:w="1456" w:type="dxa"/>
          </w:tcPr>
          <w:p w14:paraId="6E4682C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channel</w:t>
            </w:r>
          </w:p>
        </w:tc>
        <w:tc>
          <w:tcPr>
            <w:tcW w:w="1630" w:type="dxa"/>
          </w:tcPr>
          <w:p w14:paraId="2213D3C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07D9D724" w14:textId="77777777" w:rsidTr="00467AD4">
        <w:tc>
          <w:tcPr>
            <w:tcW w:w="1271" w:type="dxa"/>
          </w:tcPr>
          <w:p w14:paraId="1C5BC01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</w:t>
            </w:r>
          </w:p>
        </w:tc>
        <w:tc>
          <w:tcPr>
            <w:tcW w:w="1276" w:type="dxa"/>
          </w:tcPr>
          <w:p w14:paraId="06E55C8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281B213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33D574E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19.6893</w:t>
            </w:r>
          </w:p>
        </w:tc>
        <w:tc>
          <w:tcPr>
            <w:tcW w:w="1270" w:type="dxa"/>
          </w:tcPr>
          <w:p w14:paraId="1EF361F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-101.2499</w:t>
            </w:r>
          </w:p>
        </w:tc>
        <w:tc>
          <w:tcPr>
            <w:tcW w:w="1196" w:type="dxa"/>
          </w:tcPr>
          <w:p w14:paraId="7A013D1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96" w:type="dxa"/>
          </w:tcPr>
          <w:p w14:paraId="1C91230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Meadows</w:t>
            </w:r>
          </w:p>
        </w:tc>
        <w:tc>
          <w:tcPr>
            <w:tcW w:w="1038" w:type="dxa"/>
          </w:tcPr>
          <w:p w14:paraId="06F87ED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062778D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channel</w:t>
            </w:r>
          </w:p>
        </w:tc>
        <w:tc>
          <w:tcPr>
            <w:tcW w:w="1630" w:type="dxa"/>
          </w:tcPr>
          <w:p w14:paraId="3352BAE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0AE2FE00" w14:textId="77777777" w:rsidTr="00467AD4">
        <w:tc>
          <w:tcPr>
            <w:tcW w:w="1271" w:type="dxa"/>
          </w:tcPr>
          <w:p w14:paraId="4B1F26A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</w:t>
            </w:r>
          </w:p>
        </w:tc>
        <w:tc>
          <w:tcPr>
            <w:tcW w:w="1276" w:type="dxa"/>
          </w:tcPr>
          <w:p w14:paraId="051B368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</w:tcPr>
          <w:p w14:paraId="0006B82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</w:tcPr>
          <w:p w14:paraId="1CD44A8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19.6926</w:t>
            </w:r>
          </w:p>
        </w:tc>
        <w:tc>
          <w:tcPr>
            <w:tcW w:w="1270" w:type="dxa"/>
          </w:tcPr>
          <w:p w14:paraId="173AD42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-101.208</w:t>
            </w:r>
          </w:p>
        </w:tc>
        <w:tc>
          <w:tcPr>
            <w:tcW w:w="1196" w:type="dxa"/>
          </w:tcPr>
          <w:p w14:paraId="46EA113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96" w:type="dxa"/>
          </w:tcPr>
          <w:p w14:paraId="1CA27F0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Public garden</w:t>
            </w:r>
          </w:p>
        </w:tc>
        <w:tc>
          <w:tcPr>
            <w:tcW w:w="1038" w:type="dxa"/>
          </w:tcPr>
          <w:p w14:paraId="20EF536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185EA06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</w:tcPr>
          <w:p w14:paraId="013C8C6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37639D54" w14:textId="77777777" w:rsidTr="00467AD4">
        <w:tc>
          <w:tcPr>
            <w:tcW w:w="1271" w:type="dxa"/>
            <w:tcBorders>
              <w:bottom w:val="nil"/>
            </w:tcBorders>
          </w:tcPr>
          <w:p w14:paraId="4136EA6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</w:t>
            </w:r>
          </w:p>
        </w:tc>
        <w:tc>
          <w:tcPr>
            <w:tcW w:w="1276" w:type="dxa"/>
            <w:tcBorders>
              <w:bottom w:val="nil"/>
            </w:tcBorders>
          </w:tcPr>
          <w:p w14:paraId="72CBD47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  <w:tcBorders>
              <w:bottom w:val="nil"/>
            </w:tcBorders>
          </w:tcPr>
          <w:p w14:paraId="10A397D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tcBorders>
              <w:bottom w:val="nil"/>
            </w:tcBorders>
          </w:tcPr>
          <w:p w14:paraId="6F04606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19.6964</w:t>
            </w:r>
          </w:p>
        </w:tc>
        <w:tc>
          <w:tcPr>
            <w:tcW w:w="1270" w:type="dxa"/>
            <w:tcBorders>
              <w:bottom w:val="nil"/>
            </w:tcBorders>
          </w:tcPr>
          <w:p w14:paraId="15F2443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-101.2333</w:t>
            </w:r>
          </w:p>
        </w:tc>
        <w:tc>
          <w:tcPr>
            <w:tcW w:w="1196" w:type="dxa"/>
            <w:tcBorders>
              <w:bottom w:val="nil"/>
            </w:tcBorders>
          </w:tcPr>
          <w:p w14:paraId="0A2F462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96" w:type="dxa"/>
            <w:tcBorders>
              <w:bottom w:val="nil"/>
            </w:tcBorders>
          </w:tcPr>
          <w:p w14:paraId="52A2EFA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Meadows</w:t>
            </w:r>
          </w:p>
        </w:tc>
        <w:tc>
          <w:tcPr>
            <w:tcW w:w="1038" w:type="dxa"/>
            <w:tcBorders>
              <w:bottom w:val="nil"/>
            </w:tcBorders>
          </w:tcPr>
          <w:p w14:paraId="4FD1B1D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  <w:tcBorders>
              <w:bottom w:val="nil"/>
            </w:tcBorders>
          </w:tcPr>
          <w:p w14:paraId="3A9F5CF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wetland and channels</w:t>
            </w:r>
          </w:p>
        </w:tc>
        <w:tc>
          <w:tcPr>
            <w:tcW w:w="1630" w:type="dxa"/>
            <w:tcBorders>
              <w:bottom w:val="nil"/>
            </w:tcBorders>
          </w:tcPr>
          <w:p w14:paraId="0EBE58D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Naturalista, 2021</w:t>
            </w:r>
          </w:p>
        </w:tc>
      </w:tr>
      <w:tr w:rsidR="00641EE5" w:rsidRPr="00C431C0" w14:paraId="67297C2C" w14:textId="77777777" w:rsidTr="00467AD4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3977C3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584A4D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Extant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14:paraId="2CB3BC2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14:paraId="06469A1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19.6964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5D91F70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-101.2349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43BE10B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14:paraId="6D93580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Wetland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14:paraId="48A3E1F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14:paraId="521FFB1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wetland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14:paraId="2FF1B7E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Entomological sampling 2021-2022</w:t>
            </w:r>
          </w:p>
        </w:tc>
      </w:tr>
      <w:tr w:rsidR="00641EE5" w:rsidRPr="00C431C0" w14:paraId="5B94991B" w14:textId="77777777" w:rsidTr="00467AD4">
        <w:tc>
          <w:tcPr>
            <w:tcW w:w="1271" w:type="dxa"/>
            <w:tcBorders>
              <w:top w:val="single" w:sz="4" w:space="0" w:color="auto"/>
            </w:tcBorders>
          </w:tcPr>
          <w:p w14:paraId="3D8DA0F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core; extinction zone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64FCA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Extinct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263E1D4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1980s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37F577F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19.6683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F083CC2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-101.2262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5A0FCC3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B1B6AB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Residential area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55D9186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0489731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281227F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Interviews, 2022</w:t>
            </w:r>
          </w:p>
        </w:tc>
      </w:tr>
      <w:tr w:rsidR="00641EE5" w:rsidRPr="00C431C0" w14:paraId="5429D1F7" w14:textId="77777777" w:rsidTr="00467AD4">
        <w:tc>
          <w:tcPr>
            <w:tcW w:w="1271" w:type="dxa"/>
          </w:tcPr>
          <w:p w14:paraId="6EC2813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core; extinction zone</w:t>
            </w:r>
          </w:p>
        </w:tc>
        <w:tc>
          <w:tcPr>
            <w:tcW w:w="1276" w:type="dxa"/>
          </w:tcPr>
          <w:p w14:paraId="36E4F899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Extinct</w:t>
            </w:r>
          </w:p>
        </w:tc>
        <w:tc>
          <w:tcPr>
            <w:tcW w:w="1407" w:type="dxa"/>
          </w:tcPr>
          <w:p w14:paraId="0921CDB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1980s</w:t>
            </w:r>
          </w:p>
        </w:tc>
        <w:tc>
          <w:tcPr>
            <w:tcW w:w="1110" w:type="dxa"/>
          </w:tcPr>
          <w:p w14:paraId="70DEA26D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19.6858</w:t>
            </w:r>
          </w:p>
        </w:tc>
        <w:tc>
          <w:tcPr>
            <w:tcW w:w="1270" w:type="dxa"/>
          </w:tcPr>
          <w:p w14:paraId="280A167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-101.1995</w:t>
            </w:r>
          </w:p>
        </w:tc>
        <w:tc>
          <w:tcPr>
            <w:tcW w:w="1196" w:type="dxa"/>
          </w:tcPr>
          <w:p w14:paraId="260D08E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96" w:type="dxa"/>
          </w:tcPr>
          <w:p w14:paraId="5D1C7EA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Residential area</w:t>
            </w:r>
          </w:p>
        </w:tc>
        <w:tc>
          <w:tcPr>
            <w:tcW w:w="1038" w:type="dxa"/>
          </w:tcPr>
          <w:p w14:paraId="2933D7F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44F0C58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</w:tcPr>
          <w:p w14:paraId="63D742C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Interviews, 2022</w:t>
            </w:r>
          </w:p>
        </w:tc>
      </w:tr>
      <w:tr w:rsidR="00641EE5" w:rsidRPr="00C431C0" w14:paraId="6C674EDD" w14:textId="77777777" w:rsidTr="00467AD4">
        <w:tc>
          <w:tcPr>
            <w:tcW w:w="1271" w:type="dxa"/>
          </w:tcPr>
          <w:p w14:paraId="6368CC5E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core; extinction zone</w:t>
            </w:r>
          </w:p>
        </w:tc>
        <w:tc>
          <w:tcPr>
            <w:tcW w:w="1276" w:type="dxa"/>
          </w:tcPr>
          <w:p w14:paraId="4675119B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Extinct</w:t>
            </w:r>
          </w:p>
        </w:tc>
        <w:tc>
          <w:tcPr>
            <w:tcW w:w="1407" w:type="dxa"/>
          </w:tcPr>
          <w:p w14:paraId="143150E3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1950s</w:t>
            </w:r>
          </w:p>
        </w:tc>
        <w:tc>
          <w:tcPr>
            <w:tcW w:w="1110" w:type="dxa"/>
          </w:tcPr>
          <w:p w14:paraId="42F8C55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19.6917</w:t>
            </w:r>
          </w:p>
        </w:tc>
        <w:tc>
          <w:tcPr>
            <w:tcW w:w="1270" w:type="dxa"/>
          </w:tcPr>
          <w:p w14:paraId="5CB69EB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-101.1855</w:t>
            </w:r>
          </w:p>
        </w:tc>
        <w:tc>
          <w:tcPr>
            <w:tcW w:w="1196" w:type="dxa"/>
          </w:tcPr>
          <w:p w14:paraId="64F4FBE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96" w:type="dxa"/>
          </w:tcPr>
          <w:p w14:paraId="2571743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Residential area</w:t>
            </w:r>
          </w:p>
        </w:tc>
        <w:tc>
          <w:tcPr>
            <w:tcW w:w="1038" w:type="dxa"/>
          </w:tcPr>
          <w:p w14:paraId="0C840F8A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4154E565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Permanent river</w:t>
            </w:r>
          </w:p>
        </w:tc>
        <w:tc>
          <w:tcPr>
            <w:tcW w:w="1630" w:type="dxa"/>
          </w:tcPr>
          <w:p w14:paraId="70F1195F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Interviews, 2022</w:t>
            </w:r>
          </w:p>
        </w:tc>
      </w:tr>
      <w:tr w:rsidR="00641EE5" w:rsidRPr="00C431C0" w14:paraId="1DC8723B" w14:textId="77777777" w:rsidTr="00467AD4">
        <w:tc>
          <w:tcPr>
            <w:tcW w:w="1271" w:type="dxa"/>
          </w:tcPr>
          <w:p w14:paraId="52497024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Urban core; extinction zone</w:t>
            </w:r>
          </w:p>
        </w:tc>
        <w:tc>
          <w:tcPr>
            <w:tcW w:w="1276" w:type="dxa"/>
          </w:tcPr>
          <w:p w14:paraId="665FF8A8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Extinct</w:t>
            </w:r>
          </w:p>
        </w:tc>
        <w:tc>
          <w:tcPr>
            <w:tcW w:w="1407" w:type="dxa"/>
          </w:tcPr>
          <w:p w14:paraId="0AD32E3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1980s</w:t>
            </w:r>
          </w:p>
        </w:tc>
        <w:tc>
          <w:tcPr>
            <w:tcW w:w="1110" w:type="dxa"/>
          </w:tcPr>
          <w:p w14:paraId="62A1682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19.6933</w:t>
            </w:r>
          </w:p>
        </w:tc>
        <w:tc>
          <w:tcPr>
            <w:tcW w:w="1270" w:type="dxa"/>
          </w:tcPr>
          <w:p w14:paraId="6526388C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-101.2054</w:t>
            </w:r>
          </w:p>
        </w:tc>
        <w:tc>
          <w:tcPr>
            <w:tcW w:w="1196" w:type="dxa"/>
          </w:tcPr>
          <w:p w14:paraId="0654478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96" w:type="dxa"/>
          </w:tcPr>
          <w:p w14:paraId="6A48B266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Residential area</w:t>
            </w:r>
          </w:p>
        </w:tc>
        <w:tc>
          <w:tcPr>
            <w:tcW w:w="1038" w:type="dxa"/>
          </w:tcPr>
          <w:p w14:paraId="01F0E147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Flat plains</w:t>
            </w:r>
          </w:p>
        </w:tc>
        <w:tc>
          <w:tcPr>
            <w:tcW w:w="1456" w:type="dxa"/>
          </w:tcPr>
          <w:p w14:paraId="10FF1BB1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30" w:type="dxa"/>
          </w:tcPr>
          <w:p w14:paraId="25D5FFF0" w14:textId="77777777" w:rsidR="00641EE5" w:rsidRPr="00C431C0" w:rsidRDefault="00641EE5" w:rsidP="00467AD4">
            <w:pPr>
              <w:rPr>
                <w:rFonts w:ascii="Times New Roman" w:hAnsi="Times New Roman" w:cs="Times New Roman"/>
              </w:rPr>
            </w:pPr>
            <w:r w:rsidRPr="00C431C0">
              <w:rPr>
                <w:rFonts w:ascii="Times New Roman" w:hAnsi="Times New Roman" w:cs="Times New Roman"/>
              </w:rPr>
              <w:t>Interviews, 2022</w:t>
            </w:r>
          </w:p>
        </w:tc>
      </w:tr>
    </w:tbl>
    <w:p w14:paraId="2DD30552" w14:textId="77777777" w:rsidR="00641EE5" w:rsidRDefault="00641EE5" w:rsidP="00641E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7FE3FF" w14:textId="77777777" w:rsidR="00641EE5" w:rsidRDefault="00641EE5" w:rsidP="00641EE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41EE5" w:rsidSect="00924D2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4F5A88F" w14:textId="77777777" w:rsidR="00641EE5" w:rsidRPr="00706773" w:rsidRDefault="00641EE5" w:rsidP="00641E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7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S2. Variables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categories </w:t>
      </w:r>
      <w:r w:rsidRPr="00D006A8">
        <w:rPr>
          <w:rFonts w:ascii="Times New Roman" w:hAnsi="Times New Roman" w:cs="Times New Roman"/>
          <w:b/>
          <w:bCs/>
          <w:sz w:val="24"/>
          <w:szCs w:val="24"/>
        </w:rPr>
        <w:t>were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evaluated </w:t>
      </w:r>
      <w:r w:rsidRPr="0070677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determine the current habitat of the </w:t>
      </w:r>
      <w:r w:rsidRPr="00706773">
        <w:rPr>
          <w:rFonts w:ascii="Times New Roman" w:hAnsi="Times New Roman" w:cs="Times New Roman"/>
          <w:b/>
          <w:bCs/>
          <w:sz w:val="24"/>
          <w:szCs w:val="24"/>
        </w:rPr>
        <w:t>firefly populations from Morelia city.</w:t>
      </w:r>
    </w:p>
    <w:p w14:paraId="7F503DBA" w14:textId="77777777" w:rsidR="00641EE5" w:rsidRPr="00F66DEB" w:rsidRDefault="00641EE5" w:rsidP="009171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>Geographic location and elevation</w:t>
      </w:r>
    </w:p>
    <w:p w14:paraId="445D0939" w14:textId="77777777" w:rsidR="00641EE5" w:rsidRPr="00F66DEB" w:rsidRDefault="00641EE5" w:rsidP="009171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>Habitat suitability variables</w:t>
      </w:r>
    </w:p>
    <w:p w14:paraId="4037A4E7" w14:textId="0A56BF2B" w:rsidR="00641EE5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5CE">
        <w:rPr>
          <w:rFonts w:ascii="Times New Roman" w:hAnsi="Times New Roman" w:cs="Times New Roman"/>
          <w:sz w:val="24"/>
          <w:szCs w:val="24"/>
        </w:rPr>
        <w:t>Landscape class: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9755CE">
        <w:rPr>
          <w:rFonts w:ascii="Times New Roman" w:hAnsi="Times New Roman" w:cs="Times New Roman"/>
          <w:sz w:val="24"/>
          <w:szCs w:val="24"/>
        </w:rPr>
        <w:t>rban land use classification in 202</w:t>
      </w:r>
      <w:r w:rsidR="009171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5CE">
        <w:rPr>
          <w:rFonts w:ascii="Times New Roman" w:hAnsi="Times New Roman" w:cs="Times New Roman"/>
          <w:sz w:val="24"/>
          <w:szCs w:val="24"/>
        </w:rPr>
        <w:t xml:space="preserve">based on MacGregor-Fors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55CE">
        <w:rPr>
          <w:rFonts w:ascii="Times New Roman" w:hAnsi="Times New Roman" w:cs="Times New Roman"/>
          <w:sz w:val="24"/>
          <w:szCs w:val="24"/>
        </w:rPr>
        <w:t xml:space="preserve">2011): </w:t>
      </w:r>
    </w:p>
    <w:p w14:paraId="31BDF98D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5CE">
        <w:rPr>
          <w:rFonts w:ascii="Times New Roman" w:hAnsi="Times New Roman" w:cs="Times New Roman"/>
          <w:sz w:val="24"/>
          <w:szCs w:val="24"/>
        </w:rPr>
        <w:t>Commercial</w:t>
      </w:r>
    </w:p>
    <w:p w14:paraId="601B6293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5CE">
        <w:rPr>
          <w:rFonts w:ascii="Times New Roman" w:hAnsi="Times New Roman" w:cs="Times New Roman"/>
          <w:sz w:val="24"/>
          <w:szCs w:val="24"/>
        </w:rPr>
        <w:t>Conservation</w:t>
      </w:r>
    </w:p>
    <w:p w14:paraId="15A17EC4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5CE">
        <w:rPr>
          <w:rFonts w:ascii="Times New Roman" w:hAnsi="Times New Roman" w:cs="Times New Roman"/>
          <w:sz w:val="24"/>
          <w:szCs w:val="24"/>
        </w:rPr>
        <w:t>green area</w:t>
      </w:r>
    </w:p>
    <w:p w14:paraId="6F88E51D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5CE">
        <w:rPr>
          <w:rFonts w:ascii="Times New Roman" w:hAnsi="Times New Roman" w:cs="Times New Roman"/>
          <w:sz w:val="24"/>
          <w:szCs w:val="24"/>
        </w:rPr>
        <w:t>residential</w:t>
      </w:r>
    </w:p>
    <w:p w14:paraId="71CA8769" w14:textId="77777777" w:rsidR="00641EE5" w:rsidRPr="009755CE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5CE">
        <w:rPr>
          <w:rFonts w:ascii="Times New Roman" w:hAnsi="Times New Roman" w:cs="Times New Roman"/>
          <w:sz w:val="24"/>
          <w:szCs w:val="24"/>
        </w:rPr>
        <w:t>industrial</w:t>
      </w:r>
    </w:p>
    <w:p w14:paraId="01B9CD58" w14:textId="77777777" w:rsidR="00641EE5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2C1">
        <w:rPr>
          <w:rFonts w:ascii="Times New Roman" w:hAnsi="Times New Roman" w:cs="Times New Roman"/>
          <w:sz w:val="24"/>
          <w:szCs w:val="24"/>
        </w:rPr>
        <w:t>Type of vegetated space: forests or woods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2C1">
        <w:rPr>
          <w:rFonts w:ascii="Times New Roman" w:hAnsi="Times New Roman" w:cs="Times New Roman"/>
          <w:sz w:val="24"/>
          <w:szCs w:val="24"/>
        </w:rPr>
        <w:t xml:space="preserve"> shrubs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2C1">
        <w:rPr>
          <w:rFonts w:ascii="Times New Roman" w:hAnsi="Times New Roman" w:cs="Times New Roman"/>
          <w:sz w:val="24"/>
          <w:szCs w:val="24"/>
        </w:rPr>
        <w:t xml:space="preserve"> meadows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2C1">
        <w:rPr>
          <w:rFonts w:ascii="Times New Roman" w:hAnsi="Times New Roman" w:cs="Times New Roman"/>
          <w:sz w:val="24"/>
          <w:szCs w:val="24"/>
        </w:rPr>
        <w:t xml:space="preserve"> cultivated land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2C1">
        <w:rPr>
          <w:rFonts w:ascii="Times New Roman" w:hAnsi="Times New Roman" w:cs="Times New Roman"/>
          <w:sz w:val="24"/>
          <w:szCs w:val="24"/>
        </w:rPr>
        <w:t>green urban spaces (e.g., backyards or domestic gardens, parks, open grass, sport areas, public gardens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F52C1">
        <w:rPr>
          <w:rFonts w:ascii="Times New Roman" w:hAnsi="Times New Roman" w:cs="Times New Roman"/>
          <w:sz w:val="24"/>
          <w:szCs w:val="24"/>
        </w:rPr>
        <w:t>vacant lots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2C1">
        <w:rPr>
          <w:rFonts w:ascii="Times New Roman" w:hAnsi="Times New Roman" w:cs="Times New Roman"/>
          <w:sz w:val="24"/>
          <w:szCs w:val="24"/>
        </w:rPr>
        <w:t>corridors (e.g., median strips, along rivers, or between residential areas)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2C1">
        <w:rPr>
          <w:rFonts w:ascii="Times New Roman" w:hAnsi="Times New Roman" w:cs="Times New Roman"/>
          <w:sz w:val="24"/>
          <w:szCs w:val="24"/>
        </w:rPr>
        <w:t xml:space="preserve"> conservation areas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F52C1">
        <w:rPr>
          <w:rFonts w:ascii="Times New Roman" w:hAnsi="Times New Roman" w:cs="Times New Roman"/>
          <w:sz w:val="24"/>
          <w:szCs w:val="24"/>
        </w:rPr>
        <w:t>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0768BB" w14:textId="77777777" w:rsidR="00641EE5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Habitat size: </w:t>
      </w:r>
      <w:r w:rsidRPr="00CE19AD">
        <w:rPr>
          <w:rFonts w:ascii="Times New Roman" w:hAnsi="Times New Roman" w:cs="Times New Roman"/>
          <w:sz w:val="24"/>
          <w:szCs w:val="24"/>
        </w:rPr>
        <w:t>limited to the area within a 500-m radius circular buffer (0.79 km</w:t>
      </w:r>
      <w:r w:rsidRPr="00CE1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19AD">
        <w:rPr>
          <w:rFonts w:ascii="Times New Roman" w:hAnsi="Times New Roman" w:cs="Times New Roman"/>
          <w:sz w:val="24"/>
          <w:szCs w:val="24"/>
        </w:rPr>
        <w:t>)</w:t>
      </w:r>
      <w:r w:rsidRPr="00581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9BDE1" w14:textId="23AAB6FF" w:rsidR="00641EE5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66DEB">
        <w:rPr>
          <w:rFonts w:ascii="Times New Roman" w:hAnsi="Times New Roman" w:cs="Times New Roman"/>
          <w:sz w:val="24"/>
          <w:szCs w:val="24"/>
        </w:rPr>
        <w:t xml:space="preserve">ercentage of </w:t>
      </w:r>
      <w:r w:rsidR="00BF135A">
        <w:rPr>
          <w:rFonts w:ascii="Times New Roman" w:hAnsi="Times New Roman" w:cs="Times New Roman"/>
          <w:sz w:val="24"/>
          <w:szCs w:val="24"/>
        </w:rPr>
        <w:t>suitable habitat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6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estimated green area </w:t>
      </w:r>
      <w:r w:rsidRPr="00F66DEB">
        <w:rPr>
          <w:rFonts w:ascii="Times New Roman" w:hAnsi="Times New Roman" w:cs="Times New Roman"/>
          <w:sz w:val="24"/>
          <w:szCs w:val="24"/>
        </w:rPr>
        <w:t xml:space="preserve">within a ratio of </w:t>
      </w:r>
      <w:r w:rsidRPr="00852225">
        <w:rPr>
          <w:rFonts w:ascii="Times New Roman" w:hAnsi="Times New Roman" w:cs="Times New Roman"/>
          <w:sz w:val="24"/>
          <w:szCs w:val="24"/>
        </w:rPr>
        <w:t>500-m radius circular buffer (0.79 km</w:t>
      </w:r>
      <w:r w:rsidRPr="00CE1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63973" w14:textId="77777777" w:rsidR="00641EE5" w:rsidRDefault="00641EE5" w:rsidP="0091717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AB3">
        <w:rPr>
          <w:rFonts w:ascii="Times New Roman" w:hAnsi="Times New Roman" w:cs="Times New Roman"/>
          <w:sz w:val="24"/>
          <w:szCs w:val="24"/>
        </w:rPr>
        <w:t>highly vegetated (67–100% vegetated area)</w:t>
      </w:r>
    </w:p>
    <w:p w14:paraId="50D6F360" w14:textId="77777777" w:rsidR="00641EE5" w:rsidRDefault="00641EE5" w:rsidP="0091717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AB3">
        <w:rPr>
          <w:rFonts w:ascii="Times New Roman" w:hAnsi="Times New Roman" w:cs="Times New Roman"/>
          <w:sz w:val="24"/>
          <w:szCs w:val="24"/>
        </w:rPr>
        <w:t>moderately vegetated (34–66% vegetated area)</w:t>
      </w:r>
    </w:p>
    <w:p w14:paraId="61439ACA" w14:textId="77777777" w:rsidR="00641EE5" w:rsidRPr="005476ED" w:rsidRDefault="00641EE5" w:rsidP="0091717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AB3">
        <w:rPr>
          <w:rFonts w:ascii="Times New Roman" w:hAnsi="Times New Roman" w:cs="Times New Roman"/>
          <w:sz w:val="24"/>
          <w:szCs w:val="24"/>
        </w:rPr>
        <w:t>sparsely vegetated (0–33% vegetated area)</w:t>
      </w:r>
    </w:p>
    <w:p w14:paraId="79962D51" w14:textId="77777777" w:rsidR="00641EE5" w:rsidRPr="00F66DEB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>Watercourses:</w:t>
      </w:r>
    </w:p>
    <w:p w14:paraId="115578E3" w14:textId="77777777" w:rsidR="00641EE5" w:rsidRPr="00F66DEB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>Type:</w:t>
      </w:r>
      <w:r>
        <w:rPr>
          <w:rFonts w:ascii="Times New Roman" w:hAnsi="Times New Roman" w:cs="Times New Roman"/>
          <w:sz w:val="24"/>
          <w:szCs w:val="24"/>
        </w:rPr>
        <w:t xml:space="preserve"> temporary or permanent</w:t>
      </w:r>
      <w:r w:rsidRPr="00F66DEB">
        <w:rPr>
          <w:rFonts w:ascii="Times New Roman" w:hAnsi="Times New Roman" w:cs="Times New Roman"/>
          <w:sz w:val="24"/>
          <w:szCs w:val="24"/>
        </w:rPr>
        <w:t xml:space="preserve"> </w:t>
      </w:r>
      <w:r w:rsidRPr="00AB0DB8">
        <w:rPr>
          <w:rFonts w:ascii="Times New Roman" w:hAnsi="Times New Roman" w:cs="Times New Roman"/>
          <w:sz w:val="24"/>
          <w:szCs w:val="24"/>
        </w:rPr>
        <w:t>lake, creek, river, pond, channel, and wetland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B44B4" w14:textId="77777777" w:rsidR="00641EE5" w:rsidRPr="00F66DEB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 xml:space="preserve">Distance </w:t>
      </w:r>
      <w:r>
        <w:rPr>
          <w:rFonts w:ascii="Times New Roman" w:hAnsi="Times New Roman" w:cs="Times New Roman"/>
          <w:sz w:val="24"/>
          <w:szCs w:val="24"/>
        </w:rPr>
        <w:t>from firefly population (m)</w:t>
      </w:r>
    </w:p>
    <w:p w14:paraId="265775A0" w14:textId="77777777" w:rsidR="00641EE5" w:rsidRPr="00F66DEB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: width</w:t>
      </w:r>
    </w:p>
    <w:p w14:paraId="04483280" w14:textId="77777777" w:rsidR="00641EE5" w:rsidRPr="00F66DEB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>Terrain slope</w:t>
      </w:r>
      <w:r>
        <w:rPr>
          <w:rFonts w:ascii="Times New Roman" w:hAnsi="Times New Roman" w:cs="Times New Roman"/>
          <w:sz w:val="24"/>
          <w:szCs w:val="24"/>
        </w:rPr>
        <w:t xml:space="preserve"> (FAO categorization)</w:t>
      </w:r>
      <w:r w:rsidRPr="00F66DEB">
        <w:rPr>
          <w:rFonts w:ascii="Times New Roman" w:hAnsi="Times New Roman" w:cs="Times New Roman"/>
          <w:sz w:val="24"/>
          <w:szCs w:val="24"/>
        </w:rPr>
        <w:t>:</w:t>
      </w:r>
    </w:p>
    <w:p w14:paraId="60C614E4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225">
        <w:rPr>
          <w:rFonts w:ascii="Times New Roman" w:hAnsi="Times New Roman" w:cs="Times New Roman"/>
          <w:sz w:val="24"/>
          <w:szCs w:val="24"/>
        </w:rPr>
        <w:t>very gentle slopes (0-4% slope gradient)</w:t>
      </w:r>
    </w:p>
    <w:p w14:paraId="2A1C581B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225">
        <w:rPr>
          <w:rFonts w:ascii="Times New Roman" w:hAnsi="Times New Roman" w:cs="Times New Roman"/>
          <w:sz w:val="24"/>
          <w:szCs w:val="24"/>
        </w:rPr>
        <w:t>gentle slopes (&gt;4-8%)</w:t>
      </w:r>
    </w:p>
    <w:p w14:paraId="1C6CBF28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225">
        <w:rPr>
          <w:rFonts w:ascii="Times New Roman" w:hAnsi="Times New Roman" w:cs="Times New Roman"/>
          <w:sz w:val="24"/>
          <w:szCs w:val="24"/>
        </w:rPr>
        <w:t>moderate slopes (&gt;8-16%)</w:t>
      </w:r>
    </w:p>
    <w:p w14:paraId="12EE0F9D" w14:textId="77777777" w:rsidR="00641EE5" w:rsidRPr="00F66DEB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225">
        <w:rPr>
          <w:rFonts w:ascii="Times New Roman" w:hAnsi="Times New Roman" w:cs="Times New Roman"/>
          <w:sz w:val="24"/>
          <w:szCs w:val="24"/>
        </w:rPr>
        <w:t>steep to extremely steep slopes (&gt;16%)</w:t>
      </w:r>
    </w:p>
    <w:p w14:paraId="51D9C8B6" w14:textId="77777777" w:rsidR="00641EE5" w:rsidRPr="00F66DEB" w:rsidRDefault="00641EE5" w:rsidP="009171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>Disturbance factors</w:t>
      </w:r>
    </w:p>
    <w:p w14:paraId="2AF5BD51" w14:textId="77777777" w:rsidR="00641EE5" w:rsidRPr="00F66DEB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 xml:space="preserve">Urbanization degree (following </w:t>
      </w:r>
      <w:r>
        <w:rPr>
          <w:rFonts w:ascii="Times New Roman" w:hAnsi="Times New Roman" w:cs="Times New Roman"/>
          <w:sz w:val="24"/>
          <w:szCs w:val="24"/>
        </w:rPr>
        <w:t>MacGregor-Fors 2010, 2011</w:t>
      </w:r>
      <w:r w:rsidRPr="00F66DEB">
        <w:rPr>
          <w:rFonts w:ascii="Times New Roman" w:hAnsi="Times New Roman" w:cs="Times New Roman"/>
          <w:sz w:val="24"/>
          <w:szCs w:val="24"/>
        </w:rPr>
        <w:t>)</w:t>
      </w:r>
    </w:p>
    <w:p w14:paraId="306CA60B" w14:textId="77777777" w:rsidR="00641EE5" w:rsidRPr="00F66DEB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66DEB">
        <w:rPr>
          <w:rFonts w:ascii="Times New Roman" w:hAnsi="Times New Roman" w:cs="Times New Roman"/>
          <w:sz w:val="24"/>
          <w:szCs w:val="24"/>
        </w:rPr>
        <w:t>rban</w:t>
      </w:r>
      <w:r>
        <w:rPr>
          <w:rFonts w:ascii="Times New Roman" w:hAnsi="Times New Roman" w:cs="Times New Roman"/>
          <w:sz w:val="24"/>
          <w:szCs w:val="24"/>
        </w:rPr>
        <w:t>-core or intra-urban spaces</w:t>
      </w:r>
    </w:p>
    <w:p w14:paraId="532AB0C3" w14:textId="77777777" w:rsidR="00641EE5" w:rsidRPr="00F66DEB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Peri-urban</w:t>
      </w:r>
    </w:p>
    <w:p w14:paraId="27CC0E98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xtra-urban</w:t>
      </w:r>
    </w:p>
    <w:p w14:paraId="5A58AA52" w14:textId="77777777" w:rsidR="00641EE5" w:rsidRPr="00F66DEB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Extinction zone</w:t>
      </w:r>
    </w:p>
    <w:p w14:paraId="6911093C" w14:textId="77777777" w:rsidR="00641EE5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EBC">
        <w:rPr>
          <w:rFonts w:ascii="Times New Roman" w:hAnsi="Times New Roman" w:cs="Times New Roman"/>
          <w:sz w:val="24"/>
          <w:szCs w:val="24"/>
        </w:rPr>
        <w:t>Percentage of urban surfaces within a ratio of 500-m radius circular buffer (0.79 km</w:t>
      </w:r>
      <w:r w:rsidRPr="00395E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5EBC">
        <w:rPr>
          <w:rFonts w:ascii="Times New Roman" w:hAnsi="Times New Roman" w:cs="Times New Roman"/>
          <w:sz w:val="24"/>
          <w:szCs w:val="24"/>
        </w:rPr>
        <w:t>)</w:t>
      </w:r>
    </w:p>
    <w:p w14:paraId="4D9C446C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EBC">
        <w:rPr>
          <w:rFonts w:ascii="Times New Roman" w:hAnsi="Times New Roman" w:cs="Times New Roman"/>
          <w:sz w:val="24"/>
          <w:szCs w:val="24"/>
        </w:rPr>
        <w:t>sparsely developed (0–33% built cover)</w:t>
      </w:r>
    </w:p>
    <w:p w14:paraId="7EF9C636" w14:textId="77777777" w:rsidR="00641EE5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EBC">
        <w:rPr>
          <w:rFonts w:ascii="Times New Roman" w:hAnsi="Times New Roman" w:cs="Times New Roman"/>
          <w:sz w:val="24"/>
          <w:szCs w:val="24"/>
        </w:rPr>
        <w:t>moderately developed (34–66% built cover)</w:t>
      </w:r>
    </w:p>
    <w:p w14:paraId="4F3603CC" w14:textId="77777777" w:rsidR="00641EE5" w:rsidRPr="00395EBC" w:rsidRDefault="00641EE5" w:rsidP="009171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95EBC">
        <w:rPr>
          <w:rFonts w:ascii="Times New Roman" w:hAnsi="Times New Roman" w:cs="Times New Roman"/>
          <w:sz w:val="24"/>
          <w:szCs w:val="24"/>
        </w:rPr>
        <w:t>ighly developed (67–100% built cover)</w:t>
      </w:r>
    </w:p>
    <w:p w14:paraId="39CBFDB6" w14:textId="0139FE8D" w:rsidR="00641EE5" w:rsidRPr="00E01743" w:rsidRDefault="00641EE5" w:rsidP="009171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43">
        <w:rPr>
          <w:rFonts w:ascii="Times New Roman" w:hAnsi="Times New Roman" w:cs="Times New Roman"/>
          <w:sz w:val="24"/>
          <w:szCs w:val="24"/>
        </w:rPr>
        <w:t>Radiance value</w:t>
      </w:r>
      <w:bookmarkEnd w:id="0"/>
      <w:r w:rsidRPr="00E01743">
        <w:rPr>
          <w:rFonts w:ascii="Times New Roman" w:hAnsi="Times New Roman" w:cs="Times New Roman"/>
          <w:sz w:val="24"/>
          <w:szCs w:val="24"/>
        </w:rPr>
        <w:t>s</w:t>
      </w:r>
      <w:r w:rsidR="00C509C1">
        <w:rPr>
          <w:rFonts w:ascii="Times New Roman" w:hAnsi="Times New Roman" w:cs="Times New Roman"/>
          <w:sz w:val="24"/>
          <w:szCs w:val="24"/>
        </w:rPr>
        <w:t xml:space="preserve">. Based on </w:t>
      </w:r>
      <w:r w:rsidR="00A67CCB">
        <w:rPr>
          <w:rFonts w:ascii="Times New Roman" w:hAnsi="Times New Roman" w:cs="Times New Roman"/>
          <w:sz w:val="24"/>
          <w:szCs w:val="24"/>
        </w:rPr>
        <w:t xml:space="preserve">the </w:t>
      </w:r>
      <w:r w:rsidR="00E23A11">
        <w:rPr>
          <w:rFonts w:ascii="Times New Roman" w:hAnsi="Times New Roman" w:cs="Times New Roman"/>
          <w:sz w:val="24"/>
          <w:szCs w:val="24"/>
        </w:rPr>
        <w:t>database</w:t>
      </w:r>
      <w:r w:rsidR="00E23A11" w:rsidRPr="00A67CCB">
        <w:rPr>
          <w:rFonts w:ascii="Times New Roman" w:hAnsi="Times New Roman" w:cs="Times New Roman"/>
          <w:sz w:val="24"/>
          <w:szCs w:val="24"/>
        </w:rPr>
        <w:t xml:space="preserve"> </w:t>
      </w:r>
      <w:r w:rsidR="00E23A11">
        <w:rPr>
          <w:rFonts w:ascii="Times New Roman" w:hAnsi="Times New Roman" w:cs="Times New Roman"/>
          <w:sz w:val="24"/>
          <w:szCs w:val="24"/>
        </w:rPr>
        <w:t xml:space="preserve">of </w:t>
      </w:r>
      <w:r w:rsidR="00A67CCB" w:rsidRPr="00A67CCB">
        <w:rPr>
          <w:rFonts w:ascii="Times New Roman" w:hAnsi="Times New Roman" w:cs="Times New Roman"/>
          <w:sz w:val="24"/>
          <w:szCs w:val="24"/>
        </w:rPr>
        <w:t>Earth Observation Group</w:t>
      </w:r>
      <w:r w:rsidR="00A67CCB">
        <w:rPr>
          <w:rFonts w:ascii="Times New Roman" w:hAnsi="Times New Roman" w:cs="Times New Roman"/>
          <w:sz w:val="24"/>
          <w:szCs w:val="24"/>
        </w:rPr>
        <w:t xml:space="preserve"> (</w:t>
      </w:r>
      <w:r w:rsidR="00A67CCB" w:rsidRPr="00A67CCB">
        <w:rPr>
          <w:rFonts w:ascii="Times New Roman" w:hAnsi="Times New Roman" w:cs="Times New Roman"/>
          <w:sz w:val="24"/>
          <w:szCs w:val="24"/>
        </w:rPr>
        <w:t>2021</w:t>
      </w:r>
      <w:r w:rsidR="00A67CCB">
        <w:rPr>
          <w:rFonts w:ascii="Times New Roman" w:hAnsi="Times New Roman" w:cs="Times New Roman"/>
          <w:sz w:val="24"/>
          <w:szCs w:val="24"/>
        </w:rPr>
        <w:t>).</w:t>
      </w:r>
    </w:p>
    <w:p w14:paraId="6DE4186F" w14:textId="77777777" w:rsidR="006F4285" w:rsidRDefault="006F42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D0F33A" w14:textId="6B63C3DF" w:rsidR="00641EE5" w:rsidRPr="00E01743" w:rsidRDefault="0036752C" w:rsidP="008207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743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S3. Updated species list of fireflies (Coleoptera, Lampyridae) for Michoacán, México.</w:t>
      </w:r>
      <w:r w:rsidR="00A15AFD" w:rsidRPr="00E0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AFD" w:rsidRPr="00E01743">
        <w:rPr>
          <w:rFonts w:ascii="Times New Roman" w:hAnsi="Times New Roman" w:cs="Times New Roman"/>
          <w:sz w:val="24"/>
          <w:szCs w:val="24"/>
        </w:rPr>
        <w:t>Based on Pérez-Hernández et al. (2022), Zaragoza-Caballero et al. (2023)</w:t>
      </w:r>
      <w:r w:rsidR="006C6764">
        <w:rPr>
          <w:rFonts w:ascii="Times New Roman" w:hAnsi="Times New Roman" w:cs="Times New Roman"/>
          <w:sz w:val="24"/>
          <w:szCs w:val="24"/>
        </w:rPr>
        <w:t>,</w:t>
      </w:r>
      <w:r w:rsidR="00A15AFD" w:rsidRPr="00E01743">
        <w:rPr>
          <w:rFonts w:ascii="Times New Roman" w:hAnsi="Times New Roman" w:cs="Times New Roman"/>
          <w:sz w:val="24"/>
          <w:szCs w:val="24"/>
        </w:rPr>
        <w:t xml:space="preserve"> and this study.</w:t>
      </w:r>
      <w:r w:rsidR="000E4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51A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36451A">
        <w:rPr>
          <w:rFonts w:ascii="Times New Roman" w:hAnsi="Times New Roman" w:cs="Times New Roman"/>
          <w:sz w:val="24"/>
          <w:szCs w:val="24"/>
        </w:rPr>
        <w:t>* New records for Michoacán.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05D8F" w:rsidRPr="00C05D8F" w14:paraId="24833A83" w14:textId="77777777" w:rsidTr="00C05D8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D2E4E6A" w14:textId="6219F1E8" w:rsidR="00C05D8F" w:rsidRPr="00C05D8F" w:rsidRDefault="00C05D8F" w:rsidP="00CA6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Lampyridae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Michoacán</w:t>
            </w:r>
          </w:p>
        </w:tc>
      </w:tr>
      <w:tr w:rsidR="00C05D8F" w:rsidRPr="00C05D8F" w14:paraId="62D44EE4" w14:textId="77777777" w:rsidTr="00C05D8F">
        <w:tc>
          <w:tcPr>
            <w:tcW w:w="9350" w:type="dxa"/>
            <w:tcBorders>
              <w:top w:val="single" w:sz="4" w:space="0" w:color="auto"/>
            </w:tcBorders>
          </w:tcPr>
          <w:p w14:paraId="2BB53C3A" w14:textId="361F374D" w:rsidR="00C05D8F" w:rsidRPr="0093213C" w:rsidRDefault="00C05D8F" w:rsidP="009321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Aspisoma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aegrota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(Gorham, 1880)</w:t>
            </w:r>
          </w:p>
        </w:tc>
      </w:tr>
      <w:tr w:rsidR="00C05D8F" w:rsidRPr="00C05D8F" w14:paraId="16213F06" w14:textId="77777777" w:rsidTr="00C05D8F">
        <w:tc>
          <w:tcPr>
            <w:tcW w:w="9350" w:type="dxa"/>
          </w:tcPr>
          <w:p w14:paraId="59686CC2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Aspisoma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depictum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(Gorham, 1880)</w:t>
            </w:r>
          </w:p>
        </w:tc>
      </w:tr>
      <w:tr w:rsidR="00C05D8F" w:rsidRPr="00C05D8F" w14:paraId="5F675657" w14:textId="77777777" w:rsidTr="00C05D8F">
        <w:tc>
          <w:tcPr>
            <w:tcW w:w="9350" w:type="dxa"/>
          </w:tcPr>
          <w:p w14:paraId="147B75EA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Aspisomoides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bilineatum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(Gorham, 1880)</w:t>
            </w:r>
          </w:p>
        </w:tc>
      </w:tr>
      <w:tr w:rsidR="00C05D8F" w:rsidRPr="00C05D8F" w14:paraId="2B9DB8A2" w14:textId="77777777" w:rsidTr="00C05D8F">
        <w:tc>
          <w:tcPr>
            <w:tcW w:w="9350" w:type="dxa"/>
          </w:tcPr>
          <w:p w14:paraId="1A683A9F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Bicellonycha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amoena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(Gorham, 1880)</w:t>
            </w:r>
          </w:p>
        </w:tc>
      </w:tr>
      <w:tr w:rsidR="00C05D8F" w:rsidRPr="00C05D8F" w14:paraId="717636F4" w14:textId="77777777" w:rsidTr="00C05D8F">
        <w:tc>
          <w:tcPr>
            <w:tcW w:w="9350" w:type="dxa"/>
          </w:tcPr>
          <w:p w14:paraId="5CC0F4A5" w14:textId="711C9FAE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Cratomorphus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halffteri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-Caballero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2012</w:t>
            </w:r>
            <w:r w:rsidR="004D2EFB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**</w:t>
            </w:r>
          </w:p>
        </w:tc>
      </w:tr>
      <w:tr w:rsidR="00C05D8F" w:rsidRPr="00C05D8F" w14:paraId="7C06742E" w14:textId="77777777" w:rsidTr="00C05D8F">
        <w:tc>
          <w:tcPr>
            <w:tcW w:w="9350" w:type="dxa"/>
          </w:tcPr>
          <w:p w14:paraId="5F2726C0" w14:textId="58A0F22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acutiformis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Cifuentes-Ruíz, 2023</w:t>
            </w:r>
            <w:r w:rsidR="004D2EFB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**</w:t>
            </w:r>
          </w:p>
        </w:tc>
      </w:tr>
      <w:tr w:rsidR="00C05D8F" w:rsidRPr="00C05D8F" w14:paraId="14A679F7" w14:textId="77777777" w:rsidTr="00C05D8F">
        <w:tc>
          <w:tcPr>
            <w:tcW w:w="9350" w:type="dxa"/>
          </w:tcPr>
          <w:p w14:paraId="1EA40026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Photinus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advenus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Olivier, 1907</w:t>
            </w:r>
          </w:p>
        </w:tc>
      </w:tr>
      <w:tr w:rsidR="00C05D8F" w:rsidRPr="00C05D8F" w14:paraId="41E2643A" w14:textId="77777777" w:rsidTr="00C05D8F">
        <w:tc>
          <w:tcPr>
            <w:tcW w:w="9350" w:type="dxa"/>
          </w:tcPr>
          <w:p w14:paraId="51A1A922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aliciae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Zaragoza-Caballero, 2000</w:t>
            </w:r>
          </w:p>
        </w:tc>
      </w:tr>
      <w:tr w:rsidR="00C05D8F" w:rsidRPr="00C05D8F" w14:paraId="21552853" w14:textId="77777777" w:rsidTr="00C05D8F">
        <w:tc>
          <w:tcPr>
            <w:tcW w:w="9350" w:type="dxa"/>
          </w:tcPr>
          <w:p w14:paraId="252BEDF9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aliciarodriguezae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López-Pérez, 2023</w:t>
            </w:r>
          </w:p>
        </w:tc>
      </w:tr>
      <w:tr w:rsidR="00C05D8F" w:rsidRPr="00C05D8F" w14:paraId="132496E9" w14:textId="77777777" w:rsidTr="00C05D8F">
        <w:tc>
          <w:tcPr>
            <w:tcW w:w="9350" w:type="dxa"/>
          </w:tcPr>
          <w:p w14:paraId="5AF8BAD6" w14:textId="068DE37C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anisodrilus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2007</w:t>
            </w:r>
            <w:r w:rsidR="00A7079D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**</w:t>
            </w:r>
          </w:p>
        </w:tc>
      </w:tr>
      <w:tr w:rsidR="00C05D8F" w:rsidRPr="00C05D8F" w14:paraId="0254F6E9" w14:textId="77777777" w:rsidTr="00C05D8F">
        <w:tc>
          <w:tcPr>
            <w:tcW w:w="9350" w:type="dxa"/>
          </w:tcPr>
          <w:p w14:paraId="7DBE2316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apahtzii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López-Pérez, 2023</w:t>
            </w:r>
          </w:p>
        </w:tc>
      </w:tr>
      <w:tr w:rsidR="00C05D8F" w:rsidRPr="00C05D8F" w14:paraId="252502F0" w14:textId="77777777" w:rsidTr="00C05D8F">
        <w:tc>
          <w:tcPr>
            <w:tcW w:w="9350" w:type="dxa"/>
          </w:tcPr>
          <w:p w14:paraId="1090FC20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ater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Gorham, 1881</w:t>
            </w:r>
          </w:p>
        </w:tc>
      </w:tr>
      <w:tr w:rsidR="00C05D8F" w:rsidRPr="00C05D8F" w14:paraId="32F9D881" w14:textId="77777777" w:rsidTr="00C05D8F">
        <w:tc>
          <w:tcPr>
            <w:tcW w:w="9350" w:type="dxa"/>
          </w:tcPr>
          <w:p w14:paraId="17EE7B38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barrerae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Rodríguez-Mirón, 2023</w:t>
            </w:r>
          </w:p>
        </w:tc>
      </w:tr>
      <w:tr w:rsidR="00C05D8F" w:rsidRPr="00C05D8F" w14:paraId="5D524FF4" w14:textId="77777777" w:rsidTr="00C05D8F">
        <w:tc>
          <w:tcPr>
            <w:tcW w:w="9350" w:type="dxa"/>
          </w:tcPr>
          <w:p w14:paraId="35F39971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brailovskyi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Zaragoza-Caballero, 2017</w:t>
            </w:r>
          </w:p>
        </w:tc>
      </w:tr>
      <w:tr w:rsidR="00C05D8F" w:rsidRPr="00C05D8F" w14:paraId="4CC4A93A" w14:textId="77777777" w:rsidTr="00C05D8F">
        <w:tc>
          <w:tcPr>
            <w:tcW w:w="9350" w:type="dxa"/>
          </w:tcPr>
          <w:p w14:paraId="39D21D8E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chanantzkua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Domínguez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León, 2023</w:t>
            </w:r>
          </w:p>
        </w:tc>
      </w:tr>
      <w:tr w:rsidR="00C05D8F" w:rsidRPr="00C05D8F" w14:paraId="31FD3735" w14:textId="77777777" w:rsidTr="00C05D8F">
        <w:tc>
          <w:tcPr>
            <w:tcW w:w="9350" w:type="dxa"/>
          </w:tcPr>
          <w:p w14:paraId="2F9CEB57" w14:textId="7A867A79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chipirietetsi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Vega-Badillo, 2023</w:t>
            </w:r>
            <w:r w:rsidR="00A7079D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**</w:t>
            </w:r>
          </w:p>
        </w:tc>
      </w:tr>
      <w:tr w:rsidR="00C05D8F" w:rsidRPr="00C05D8F" w14:paraId="3F87D6C8" w14:textId="77777777" w:rsidTr="00C05D8F">
        <w:tc>
          <w:tcPr>
            <w:tcW w:w="9350" w:type="dxa"/>
          </w:tcPr>
          <w:p w14:paraId="5A3BB47C" w14:textId="193CE0C5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extensus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Gorham, 1881</w:t>
            </w:r>
            <w:r w:rsidR="007641F9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**</w:t>
            </w:r>
          </w:p>
        </w:tc>
      </w:tr>
      <w:tr w:rsidR="00C05D8F" w:rsidRPr="00C05D8F" w14:paraId="2AD53A6C" w14:textId="77777777" w:rsidTr="00C05D8F">
        <w:tc>
          <w:tcPr>
            <w:tcW w:w="9350" w:type="dxa"/>
          </w:tcPr>
          <w:p w14:paraId="59479969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guillermodeltoroi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Rodríguez-Mirón, 2023**</w:t>
            </w:r>
          </w:p>
        </w:tc>
      </w:tr>
      <w:tr w:rsidR="00C05D8F" w:rsidRPr="00C05D8F" w14:paraId="129C8E37" w14:textId="77777777" w:rsidTr="00C05D8F">
        <w:tc>
          <w:tcPr>
            <w:tcW w:w="9350" w:type="dxa"/>
          </w:tcPr>
          <w:p w14:paraId="512EFC94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intermedius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Zaragoza-Caballero, 1995</w:t>
            </w:r>
          </w:p>
        </w:tc>
      </w:tr>
      <w:tr w:rsidR="00C05D8F" w:rsidRPr="00C05D8F" w14:paraId="2F951872" w14:textId="77777777" w:rsidTr="00C05D8F">
        <w:tc>
          <w:tcPr>
            <w:tcW w:w="9350" w:type="dxa"/>
          </w:tcPr>
          <w:p w14:paraId="1B087C4B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leobonillai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Domínguez-León 2023</w:t>
            </w:r>
          </w:p>
        </w:tc>
      </w:tr>
      <w:tr w:rsidR="00C05D8F" w:rsidRPr="00C05D8F" w14:paraId="3D2F9AAC" w14:textId="77777777" w:rsidTr="00C05D8F">
        <w:tc>
          <w:tcPr>
            <w:tcW w:w="9350" w:type="dxa"/>
          </w:tcPr>
          <w:p w14:paraId="05D7A708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marthae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Cifuentes-Ruiz, 2023</w:t>
            </w:r>
          </w:p>
        </w:tc>
      </w:tr>
      <w:tr w:rsidR="00C05D8F" w:rsidRPr="00C05D8F" w14:paraId="4ABC5743" w14:textId="77777777" w:rsidTr="00C05D8F">
        <w:tc>
          <w:tcPr>
            <w:tcW w:w="9350" w:type="dxa"/>
          </w:tcPr>
          <w:p w14:paraId="664D9E3C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ortegae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Rodríguez-Mirón, 2023</w:t>
            </w:r>
          </w:p>
        </w:tc>
      </w:tr>
      <w:tr w:rsidR="00C05D8F" w:rsidRPr="00C05D8F" w14:paraId="7AD0BF75" w14:textId="77777777" w:rsidTr="00C05D8F">
        <w:tc>
          <w:tcPr>
            <w:tcW w:w="9350" w:type="dxa"/>
          </w:tcPr>
          <w:p w14:paraId="366C7BA8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Photinus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parvusater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Zaragoza-Caballero, 1995</w:t>
            </w:r>
          </w:p>
        </w:tc>
      </w:tr>
      <w:tr w:rsidR="00C05D8F" w:rsidRPr="00C05D8F" w14:paraId="098EEE1F" w14:textId="77777777" w:rsidTr="00C05D8F">
        <w:tc>
          <w:tcPr>
            <w:tcW w:w="9350" w:type="dxa"/>
          </w:tcPr>
          <w:p w14:paraId="354DED21" w14:textId="6C75C6ED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Photinus</w:t>
            </w: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213C">
              <w:rPr>
                <w:rFonts w:ascii="Times New Roman" w:hAnsi="Times New Roman" w:cs="Times New Roman"/>
                <w:sz w:val="24"/>
                <w:szCs w:val="24"/>
              </w:rPr>
              <w:t>ca.</w:t>
            </w: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pyralis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(Linnaeus, 1767)</w:t>
            </w:r>
            <w:r w:rsidR="006B4C1F"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C1F"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(under </w:t>
            </w:r>
            <w:r w:rsidR="006B4C1F"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="006B4C1F"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pyralis</w:t>
            </w:r>
            <w:proofErr w:type="spellEnd"/>
            <w:r w:rsidR="006B4C1F"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in Zaragoza-Caballero et al. 2023)</w:t>
            </w:r>
          </w:p>
        </w:tc>
      </w:tr>
      <w:tr w:rsidR="00C05D8F" w:rsidRPr="00C05D8F" w14:paraId="1E3E05C6" w14:textId="77777777" w:rsidTr="00C05D8F">
        <w:tc>
          <w:tcPr>
            <w:tcW w:w="9350" w:type="dxa"/>
          </w:tcPr>
          <w:p w14:paraId="4B51DAA7" w14:textId="7BEB6F20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vegai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&amp; Cifuentes-Ruíz, 2020</w:t>
            </w:r>
            <w:r w:rsidR="00801B18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**</w:t>
            </w:r>
          </w:p>
        </w:tc>
      </w:tr>
      <w:tr w:rsidR="00C05D8F" w:rsidRPr="00C05D8F" w14:paraId="0676BD89" w14:textId="77777777" w:rsidTr="00C05D8F">
        <w:tc>
          <w:tcPr>
            <w:tcW w:w="9350" w:type="dxa"/>
          </w:tcPr>
          <w:p w14:paraId="4C702CE2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vulgatus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Olivier, 1907</w:t>
            </w:r>
          </w:p>
        </w:tc>
      </w:tr>
      <w:tr w:rsidR="00C05D8F" w:rsidRPr="00C05D8F" w14:paraId="24E4B41A" w14:textId="77777777" w:rsidTr="00C05D8F">
        <w:tc>
          <w:tcPr>
            <w:tcW w:w="9350" w:type="dxa"/>
          </w:tcPr>
          <w:p w14:paraId="1451E5AC" w14:textId="1E4F186D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zuritai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 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&amp;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Cifuentes-Ruiz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2023</w:t>
            </w:r>
            <w:r w:rsidR="00E310B3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**</w:t>
            </w:r>
          </w:p>
        </w:tc>
      </w:tr>
      <w:tr w:rsidR="00C05D8F" w:rsidRPr="00B0263E" w14:paraId="52365E6C" w14:textId="77777777" w:rsidTr="00C05D8F">
        <w:tc>
          <w:tcPr>
            <w:tcW w:w="9350" w:type="dxa"/>
          </w:tcPr>
          <w:p w14:paraId="3754FB38" w14:textId="2C4959EE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6B4C1F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ca. </w:t>
            </w:r>
            <w:proofErr w:type="spellStart"/>
            <w:r w:rsidR="006B4C1F"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brailovskyi</w:t>
            </w:r>
            <w:proofErr w:type="spellEnd"/>
            <w:r w:rsidR="00B0263E" w:rsidRPr="0093213C">
              <w:rPr>
                <w:lang w:val="es-MX"/>
              </w:rPr>
              <w:t xml:space="preserve"> </w:t>
            </w:r>
            <w:r w:rsidR="00B0263E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Zaragoza-Caballero, 2017</w:t>
            </w:r>
          </w:p>
        </w:tc>
      </w:tr>
      <w:tr w:rsidR="00C05D8F" w:rsidRPr="00C05D8F" w14:paraId="160D7D52" w14:textId="77777777" w:rsidTr="00C05D8F">
        <w:tc>
          <w:tcPr>
            <w:tcW w:w="9350" w:type="dxa"/>
          </w:tcPr>
          <w:p w14:paraId="0AD12F3A" w14:textId="7D3C696A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Photinus</w:t>
            </w:r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r w:rsidRPr="00932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AF" w:rsidRPr="009321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319CB" w:rsidRPr="00C05D8F" w14:paraId="0179504F" w14:textId="77777777" w:rsidTr="00E62C61">
        <w:tc>
          <w:tcPr>
            <w:tcW w:w="9350" w:type="dxa"/>
          </w:tcPr>
          <w:p w14:paraId="27AF0C58" w14:textId="0339C20A" w:rsidR="003319CB" w:rsidRPr="0093213C" w:rsidRDefault="003319CB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Photinus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sp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 3</w:t>
            </w:r>
            <w:r w:rsidR="006A10AF"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**</w:t>
            </w:r>
          </w:p>
        </w:tc>
      </w:tr>
      <w:tr w:rsidR="00C05D8F" w:rsidRPr="00C05D8F" w14:paraId="304B9F61" w14:textId="77777777" w:rsidTr="00C05D8F">
        <w:tc>
          <w:tcPr>
            <w:tcW w:w="9350" w:type="dxa"/>
          </w:tcPr>
          <w:p w14:paraId="1E8D5D93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Photuris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fulvipes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Blanchard, </w:t>
            </w:r>
            <w:proofErr w:type="gramStart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>1846)*</w:t>
            </w:r>
            <w:proofErr w:type="gram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05D8F" w:rsidRPr="00C05D8F" w14:paraId="624D0368" w14:textId="77777777" w:rsidTr="00C05D8F">
        <w:tc>
          <w:tcPr>
            <w:tcW w:w="9350" w:type="dxa"/>
          </w:tcPr>
          <w:p w14:paraId="602E10F2" w14:textId="2A81164C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Photuris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lugubris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3C">
              <w:rPr>
                <w:rFonts w:ascii="Times New Roman" w:hAnsi="Times New Roman" w:cs="Times New Roman"/>
                <w:sz w:val="24"/>
                <w:szCs w:val="24"/>
              </w:rPr>
              <w:t>Gorham, 1881</w:t>
            </w:r>
            <w:r w:rsidR="00AC29D6" w:rsidRPr="009321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05D8F" w:rsidRPr="00C05D8F" w14:paraId="753F40CF" w14:textId="77777777" w:rsidTr="00C05D8F">
        <w:tc>
          <w:tcPr>
            <w:tcW w:w="9350" w:type="dxa"/>
          </w:tcPr>
          <w:p w14:paraId="3F889169" w14:textId="4184E685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Photuris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group </w:t>
            </w: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versicolor</w:t>
            </w:r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(Fabricius, 1798)</w:t>
            </w:r>
          </w:p>
        </w:tc>
      </w:tr>
      <w:tr w:rsidR="00C05D8F" w:rsidRPr="00C05D8F" w14:paraId="00FE31FC" w14:textId="77777777" w:rsidTr="00C05D8F">
        <w:tc>
          <w:tcPr>
            <w:tcW w:w="9350" w:type="dxa"/>
          </w:tcPr>
          <w:p w14:paraId="16A632F9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Photuris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sp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</w:tr>
      <w:tr w:rsidR="00C05D8F" w:rsidRPr="00C05D8F" w14:paraId="787B669F" w14:textId="77777777" w:rsidTr="00C05D8F">
        <w:tc>
          <w:tcPr>
            <w:tcW w:w="9350" w:type="dxa"/>
          </w:tcPr>
          <w:p w14:paraId="32D03483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Pleotomus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emmiltos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Zaragoza-Caballero, 2002**</w:t>
            </w:r>
          </w:p>
        </w:tc>
      </w:tr>
      <w:tr w:rsidR="00C05D8F" w:rsidRPr="00C05D8F" w14:paraId="3959A1EE" w14:textId="77777777" w:rsidTr="00C05D8F">
        <w:tc>
          <w:tcPr>
            <w:tcW w:w="9350" w:type="dxa"/>
          </w:tcPr>
          <w:p w14:paraId="311CCFB8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Pleotomus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pallens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LeConte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1866</w:t>
            </w:r>
          </w:p>
        </w:tc>
      </w:tr>
      <w:tr w:rsidR="00C05D8F" w:rsidRPr="00C05D8F" w14:paraId="02E88900" w14:textId="77777777" w:rsidTr="00C05D8F">
        <w:tc>
          <w:tcPr>
            <w:tcW w:w="9350" w:type="dxa"/>
          </w:tcPr>
          <w:p w14:paraId="3EA60A5E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Pyractomena striatella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Gorham, 1880**</w:t>
            </w:r>
          </w:p>
        </w:tc>
      </w:tr>
      <w:tr w:rsidR="0093213C" w:rsidRPr="00C05D8F" w14:paraId="4C5B7E9D" w14:textId="77777777" w:rsidTr="00C05D8F">
        <w:tc>
          <w:tcPr>
            <w:tcW w:w="9350" w:type="dxa"/>
          </w:tcPr>
          <w:p w14:paraId="6744902A" w14:textId="2571707B" w:rsidR="0093213C" w:rsidRPr="0093213C" w:rsidRDefault="0093213C" w:rsidP="009321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Pyractomena </w:t>
            </w:r>
            <w:proofErr w:type="spellStart"/>
            <w:r w:rsidRPr="000D7B6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sp</w:t>
            </w:r>
            <w:proofErr w:type="spellEnd"/>
            <w:r w:rsidRPr="000D7B6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</w:tr>
      <w:tr w:rsidR="00C05D8F" w:rsidRPr="00C05D8F" w14:paraId="7DF852A3" w14:textId="77777777" w:rsidTr="00C05D8F">
        <w:tc>
          <w:tcPr>
            <w:tcW w:w="9350" w:type="dxa"/>
          </w:tcPr>
          <w:p w14:paraId="2DDC781A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>Pyropyga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minuta</w:t>
            </w:r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(</w:t>
            </w:r>
            <w:proofErr w:type="spellStart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LeConte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1851)</w:t>
            </w:r>
          </w:p>
        </w:tc>
      </w:tr>
      <w:tr w:rsidR="00C05D8F" w:rsidRPr="00C05D8F" w14:paraId="711DCD57" w14:textId="77777777" w:rsidTr="00435AAE">
        <w:tc>
          <w:tcPr>
            <w:tcW w:w="9350" w:type="dxa"/>
          </w:tcPr>
          <w:p w14:paraId="3A873C37" w14:textId="4C9E2EB0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Pyropyga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alticola</w:t>
            </w:r>
            <w:proofErr w:type="spellEnd"/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Green, 1961</w:t>
            </w:r>
            <w:r w:rsidR="00CC2F59" w:rsidRPr="009321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05D8F" w:rsidRPr="00C05D8F" w14:paraId="10A85FB6" w14:textId="77777777" w:rsidTr="00435AAE">
        <w:tc>
          <w:tcPr>
            <w:tcW w:w="9350" w:type="dxa"/>
            <w:tcBorders>
              <w:bottom w:val="single" w:sz="4" w:space="0" w:color="auto"/>
            </w:tcBorders>
          </w:tcPr>
          <w:p w14:paraId="1F5B67C3" w14:textId="77777777" w:rsidR="00C05D8F" w:rsidRPr="0093213C" w:rsidRDefault="00C05D8F" w:rsidP="0093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Pyropyga</w:t>
            </w:r>
            <w:proofErr w:type="spellEnd"/>
            <w:r w:rsidRPr="00932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nigricans</w:t>
            </w:r>
            <w:r w:rsidRPr="0093213C">
              <w:rPr>
                <w:rFonts w:ascii="Times New Roman" w:hAnsi="Times New Roman" w:cs="Times New Roman"/>
                <w:sz w:val="24"/>
                <w:szCs w:val="24"/>
              </w:rPr>
              <w:t xml:space="preserve"> (Say, 1823)</w:t>
            </w:r>
          </w:p>
        </w:tc>
      </w:tr>
    </w:tbl>
    <w:p w14:paraId="29104F9F" w14:textId="77777777" w:rsidR="00A72CD8" w:rsidRPr="00E01743" w:rsidRDefault="00A72CD8" w:rsidP="002D6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0FD62F" w14:textId="32B62431" w:rsidR="00641EE5" w:rsidRDefault="008233F3" w:rsidP="00641E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1097329C" wp14:editId="748D7B98">
            <wp:extent cx="1889169" cy="3993703"/>
            <wp:effectExtent l="0" t="0" r="0" b="6985"/>
            <wp:docPr id="1747047985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047985" name="Picture 1" descr="Chart, box and whisk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69" cy="39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8FF8" w14:textId="46EA6AD1" w:rsidR="007F3217" w:rsidRPr="006F4285" w:rsidRDefault="00641EE5" w:rsidP="006F42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F6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S1. </w:t>
      </w:r>
      <w:r>
        <w:rPr>
          <w:rFonts w:ascii="Times New Roman" w:hAnsi="Times New Roman" w:cs="Times New Roman"/>
          <w:sz w:val="24"/>
          <w:szCs w:val="24"/>
        </w:rPr>
        <w:t>Elevational range among</w:t>
      </w:r>
      <w:r w:rsidRPr="00663019">
        <w:rPr>
          <w:rFonts w:ascii="Times New Roman" w:hAnsi="Times New Roman" w:cs="Times New Roman"/>
          <w:sz w:val="24"/>
          <w:szCs w:val="24"/>
        </w:rPr>
        <w:t xml:space="preserve"> sites where firefly populations </w:t>
      </w:r>
      <w:r>
        <w:rPr>
          <w:rFonts w:ascii="Times New Roman" w:hAnsi="Times New Roman" w:cs="Times New Roman"/>
          <w:sz w:val="24"/>
          <w:szCs w:val="24"/>
        </w:rPr>
        <w:t>have been</w:t>
      </w:r>
      <w:r w:rsidRPr="00663019">
        <w:rPr>
          <w:rFonts w:ascii="Times New Roman" w:hAnsi="Times New Roman" w:cs="Times New Roman"/>
          <w:sz w:val="24"/>
          <w:szCs w:val="24"/>
        </w:rPr>
        <w:t xml:space="preserve"> recorded</w:t>
      </w:r>
      <w:r>
        <w:rPr>
          <w:rFonts w:ascii="Times New Roman" w:hAnsi="Times New Roman" w:cs="Times New Roman"/>
          <w:sz w:val="24"/>
          <w:szCs w:val="24"/>
        </w:rPr>
        <w:t xml:space="preserve"> from different zones in Morelia city, Michoacán, Mexico</w:t>
      </w:r>
      <w:r w:rsidRPr="00663019">
        <w:rPr>
          <w:rFonts w:ascii="Times New Roman" w:hAnsi="Times New Roman" w:cs="Times New Roman"/>
          <w:sz w:val="24"/>
          <w:szCs w:val="24"/>
        </w:rPr>
        <w:t>.</w:t>
      </w:r>
    </w:p>
    <w:sectPr w:rsidR="007F3217" w:rsidRPr="006F4285" w:rsidSect="00924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516D"/>
    <w:multiLevelType w:val="hybridMultilevel"/>
    <w:tmpl w:val="A8CC37FA"/>
    <w:lvl w:ilvl="0" w:tplc="417A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64C1"/>
    <w:multiLevelType w:val="hybridMultilevel"/>
    <w:tmpl w:val="2C8E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75043">
    <w:abstractNumId w:val="0"/>
  </w:num>
  <w:num w:numId="2" w16cid:durableId="199583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E5"/>
    <w:rsid w:val="000218F7"/>
    <w:rsid w:val="000D7B69"/>
    <w:rsid w:val="000E405A"/>
    <w:rsid w:val="002D69C0"/>
    <w:rsid w:val="003319CB"/>
    <w:rsid w:val="00357D3B"/>
    <w:rsid w:val="0036451A"/>
    <w:rsid w:val="0036752C"/>
    <w:rsid w:val="00373A22"/>
    <w:rsid w:val="003B3FAA"/>
    <w:rsid w:val="00433F64"/>
    <w:rsid w:val="00435AAE"/>
    <w:rsid w:val="0044531C"/>
    <w:rsid w:val="004D2EFB"/>
    <w:rsid w:val="0055606C"/>
    <w:rsid w:val="00641EE5"/>
    <w:rsid w:val="006A10AF"/>
    <w:rsid w:val="006B1CF6"/>
    <w:rsid w:val="006B4C1F"/>
    <w:rsid w:val="006C6764"/>
    <w:rsid w:val="006E42CC"/>
    <w:rsid w:val="006F0B40"/>
    <w:rsid w:val="006F4285"/>
    <w:rsid w:val="007641F9"/>
    <w:rsid w:val="007F3217"/>
    <w:rsid w:val="00801B18"/>
    <w:rsid w:val="00820769"/>
    <w:rsid w:val="008233F3"/>
    <w:rsid w:val="0083162D"/>
    <w:rsid w:val="00856053"/>
    <w:rsid w:val="00912D37"/>
    <w:rsid w:val="0091717E"/>
    <w:rsid w:val="0093213C"/>
    <w:rsid w:val="00A15AFD"/>
    <w:rsid w:val="00A67CCB"/>
    <w:rsid w:val="00A7079D"/>
    <w:rsid w:val="00A72CD8"/>
    <w:rsid w:val="00A75C31"/>
    <w:rsid w:val="00AC29D6"/>
    <w:rsid w:val="00B0263E"/>
    <w:rsid w:val="00BC6697"/>
    <w:rsid w:val="00BF135A"/>
    <w:rsid w:val="00C05D8F"/>
    <w:rsid w:val="00C509C1"/>
    <w:rsid w:val="00C67474"/>
    <w:rsid w:val="00CC2F59"/>
    <w:rsid w:val="00D0191B"/>
    <w:rsid w:val="00D600AA"/>
    <w:rsid w:val="00D71E35"/>
    <w:rsid w:val="00D87588"/>
    <w:rsid w:val="00E01743"/>
    <w:rsid w:val="00E23A11"/>
    <w:rsid w:val="00E310B3"/>
    <w:rsid w:val="00E609B8"/>
    <w:rsid w:val="00E8127F"/>
    <w:rsid w:val="00F24551"/>
    <w:rsid w:val="00F47CBA"/>
    <w:rsid w:val="00F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3699"/>
  <w15:chartTrackingRefBased/>
  <w15:docId w15:val="{5F0E03B9-D990-41B1-B325-67EDFC54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E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EE5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641E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127F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7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52</cp:revision>
  <dcterms:created xsi:type="dcterms:W3CDTF">2023-04-15T01:52:00Z</dcterms:created>
  <dcterms:modified xsi:type="dcterms:W3CDTF">2023-08-15T19:07:00Z</dcterms:modified>
</cp:coreProperties>
</file>