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2EA96" w14:textId="7C2BE82E" w:rsidR="00957472" w:rsidRDefault="00957472" w:rsidP="0095747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Supp. Table S2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1" w:name="_Hlk145832304"/>
      <w:r w:rsidR="00123649" w:rsidRPr="000B4174">
        <w:rPr>
          <w:rFonts w:ascii="Times New Roman" w:eastAsia="Times New Roman" w:hAnsi="Times New Roman" w:cs="Times New Roman"/>
          <w:sz w:val="24"/>
          <w:szCs w:val="24"/>
        </w:rPr>
        <w:t xml:space="preserve">Comparison of sea urchin abundance </w:t>
      </w:r>
      <w:r w:rsidR="00123649">
        <w:rPr>
          <w:rFonts w:ascii="Times New Roman" w:eastAsia="Times New Roman" w:hAnsi="Times New Roman" w:cs="Times New Roman"/>
          <w:sz w:val="24"/>
          <w:szCs w:val="24"/>
        </w:rPr>
        <w:t xml:space="preserve">between </w:t>
      </w:r>
      <w:r w:rsidR="00123649" w:rsidRPr="000B4174">
        <w:rPr>
          <w:rFonts w:ascii="Times New Roman" w:eastAsia="Times New Roman" w:hAnsi="Times New Roman" w:cs="Times New Roman"/>
          <w:sz w:val="24"/>
          <w:szCs w:val="24"/>
        </w:rPr>
        <w:t xml:space="preserve">Cerro Gordo (GGO) and </w:t>
      </w:r>
      <w:r w:rsidR="00123649" w:rsidRPr="00C60C10">
        <w:rPr>
          <w:rFonts w:ascii="Times New Roman" w:eastAsia="Times New Roman" w:hAnsi="Times New Roman" w:cs="Times New Roman"/>
          <w:sz w:val="24"/>
          <w:szCs w:val="24"/>
        </w:rPr>
        <w:t>Punta Bandera (PBA</w:t>
      </w:r>
      <w:bookmarkStart w:id="2" w:name="_GoBack"/>
      <w:bookmarkEnd w:id="2"/>
      <w:r w:rsidR="00123649" w:rsidRPr="00C60C10">
        <w:rPr>
          <w:rFonts w:ascii="Times New Roman" w:eastAsia="Times New Roman" w:hAnsi="Times New Roman" w:cs="Times New Roman"/>
          <w:sz w:val="24"/>
          <w:szCs w:val="24"/>
        </w:rPr>
        <w:t xml:space="preserve">), Punta Melones (PME), </w:t>
      </w:r>
      <w:r w:rsidR="00123649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123649" w:rsidRPr="00C60C10">
        <w:rPr>
          <w:rFonts w:ascii="Times New Roman" w:eastAsia="Times New Roman" w:hAnsi="Times New Roman" w:cs="Times New Roman"/>
          <w:sz w:val="24"/>
          <w:szCs w:val="24"/>
        </w:rPr>
        <w:t xml:space="preserve">Punta Tamarindo (PTA) </w:t>
      </w:r>
      <w:r w:rsidR="00123649">
        <w:rPr>
          <w:rFonts w:ascii="Times New Roman" w:eastAsia="Times New Roman" w:hAnsi="Times New Roman" w:cs="Times New Roman"/>
          <w:sz w:val="24"/>
          <w:szCs w:val="24"/>
        </w:rPr>
        <w:t>over the years</w:t>
      </w:r>
      <w:r w:rsidR="00123649" w:rsidRPr="000B4174">
        <w:rPr>
          <w:rFonts w:ascii="Times New Roman" w:eastAsia="Times New Roman" w:hAnsi="Times New Roman" w:cs="Times New Roman"/>
          <w:sz w:val="24"/>
          <w:szCs w:val="24"/>
        </w:rPr>
        <w:t xml:space="preserve"> 2012, 2017, and 2022 using a General Linear Model with Poison distribution</w:t>
      </w:r>
      <w:r w:rsidR="00EF43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3649" w:rsidRPr="000B4174">
        <w:t xml:space="preserve"> </w:t>
      </w:r>
      <w:r w:rsidR="00123649" w:rsidRPr="00C60C10">
        <w:rPr>
          <w:rFonts w:ascii="Times New Roman" w:eastAsia="Times New Roman" w:hAnsi="Times New Roman" w:cs="Times New Roman"/>
          <w:sz w:val="24"/>
          <w:szCs w:val="24"/>
        </w:rPr>
        <w:t xml:space="preserve">AIC=655.75. </w:t>
      </w:r>
      <w:r w:rsidR="00EF43EC">
        <w:rPr>
          <w:rFonts w:ascii="Times New Roman" w:eastAsia="Times New Roman" w:hAnsi="Times New Roman" w:cs="Times New Roman"/>
          <w:sz w:val="24"/>
          <w:szCs w:val="24"/>
        </w:rPr>
        <w:t>The Asterisks ind</w:t>
      </w:r>
      <w:r w:rsidR="00123649">
        <w:rPr>
          <w:rFonts w:ascii="Times New Roman" w:eastAsia="Times New Roman" w:hAnsi="Times New Roman" w:cs="Times New Roman"/>
          <w:sz w:val="24"/>
          <w:szCs w:val="24"/>
        </w:rPr>
        <w:t xml:space="preserve">icate the level of significance. </w:t>
      </w:r>
      <w:r w:rsidR="00123649" w:rsidRPr="00CA57A1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vertAlign w:val="superscript"/>
        </w:rPr>
        <w:t>⌾</w:t>
      </w:r>
      <w:r w:rsidR="0012364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vertAlign w:val="superscript"/>
        </w:rPr>
        <w:t xml:space="preserve"> </w:t>
      </w:r>
      <w:r w:rsidR="00123649" w:rsidRPr="00403218">
        <w:rPr>
          <w:rFonts w:ascii="Times New Roman" w:eastAsia="Times New Roman" w:hAnsi="Times New Roman" w:cs="Times New Roman"/>
          <w:color w:val="000000"/>
          <w:sz w:val="24"/>
          <w:szCs w:val="24"/>
        </w:rPr>
        <w:t>Note</w:t>
      </w:r>
      <w:r w:rsidR="00123649" w:rsidRPr="00CA57A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23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sea urchin was observed in 2022.</w:t>
      </w:r>
      <w:bookmarkEnd w:id="1"/>
    </w:p>
    <w:p w14:paraId="33774DC1" w14:textId="77777777" w:rsidR="00EF43EC" w:rsidRPr="00CA57A1" w:rsidRDefault="00EF43EC" w:rsidP="009574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06" w:type="dxa"/>
        <w:tblLook w:val="04A0" w:firstRow="1" w:lastRow="0" w:firstColumn="1" w:lastColumn="0" w:noHBand="0" w:noVBand="1"/>
      </w:tblPr>
      <w:tblGrid>
        <w:gridCol w:w="1838"/>
        <w:gridCol w:w="1357"/>
        <w:gridCol w:w="1571"/>
        <w:gridCol w:w="1571"/>
        <w:gridCol w:w="1772"/>
        <w:gridCol w:w="697"/>
      </w:tblGrid>
      <w:tr w:rsidR="00CA57A1" w:rsidRPr="00CA57A1" w14:paraId="2E547CAB" w14:textId="77777777" w:rsidTr="00CA57A1">
        <w:trPr>
          <w:trHeight w:val="428"/>
        </w:trPr>
        <w:tc>
          <w:tcPr>
            <w:tcW w:w="183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3E4A57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B6E13F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EBE81B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3432D2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 value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8E620D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(&gt;|z|)</w:t>
            </w:r>
          </w:p>
        </w:tc>
      </w:tr>
      <w:tr w:rsidR="00CA57A1" w:rsidRPr="00CA57A1" w14:paraId="0CDF9BD1" w14:textId="77777777" w:rsidTr="00CA57A1">
        <w:trPr>
          <w:trHeight w:val="428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F6DD4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569AE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4283B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9.17E-02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82831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29.45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AA196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5E3C4" w14:textId="77777777" w:rsidR="00CA57A1" w:rsidRPr="00CA57A1" w:rsidRDefault="00CA57A1" w:rsidP="00CA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CA57A1" w:rsidRPr="00CA57A1" w14:paraId="70C24D38" w14:textId="77777777" w:rsidTr="00CA57A1">
        <w:trPr>
          <w:trHeight w:val="403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94A95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F3608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-0.4097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8AD24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0.1451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72EEC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-2.823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FDC7E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A8F90" w14:textId="77777777" w:rsidR="00CA57A1" w:rsidRPr="00CA57A1" w:rsidRDefault="00CA57A1" w:rsidP="00CA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CA57A1" w:rsidRPr="00CA57A1" w14:paraId="6A13810F" w14:textId="77777777" w:rsidTr="00CA57A1">
        <w:trPr>
          <w:trHeight w:val="403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9493D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B9895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-0.1063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9436D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0.1332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C8862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-0.798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904FF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0.42496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18BF8" w14:textId="77777777" w:rsidR="00CA57A1" w:rsidRPr="00CA57A1" w:rsidRDefault="00CA57A1" w:rsidP="00CA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57A1" w:rsidRPr="00CA57A1" w14:paraId="59769CB7" w14:textId="77777777" w:rsidTr="00CA57A1">
        <w:trPr>
          <w:trHeight w:val="453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AFFBC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17643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-2.3E-15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2AD32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B5498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927C2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A57A1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vertAlign w:val="superscript"/>
              </w:rPr>
              <w:t>⌾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6FD77" w14:textId="77777777" w:rsidR="00CA57A1" w:rsidRPr="00CA57A1" w:rsidRDefault="00CA57A1" w:rsidP="00CA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57A1" w:rsidRPr="00CA57A1" w14:paraId="71CAEDBE" w14:textId="77777777" w:rsidTr="00CA57A1">
        <w:trPr>
          <w:trHeight w:val="403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6FFA8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AAE71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0.04116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2F9CC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5CB4C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4E153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0.74842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50844" w14:textId="77777777" w:rsidR="00CA57A1" w:rsidRPr="00CA57A1" w:rsidRDefault="00CA57A1" w:rsidP="00CA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57A1" w:rsidRPr="00CA57A1" w14:paraId="25D0598C" w14:textId="77777777" w:rsidTr="00CA57A1">
        <w:trPr>
          <w:trHeight w:val="403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F9873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82229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0.3799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34315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13B59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E7A15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E4CAD" w14:textId="77777777" w:rsidR="00CA57A1" w:rsidRPr="00CA57A1" w:rsidRDefault="00CA57A1" w:rsidP="00CA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CA57A1" w:rsidRPr="00CA57A1" w14:paraId="05042D3B" w14:textId="77777777" w:rsidTr="00CA57A1">
        <w:trPr>
          <w:trHeight w:val="403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81B63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PBA:2017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F8266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A704C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30D5E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4AF5C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81898" w14:textId="77777777" w:rsidR="00CA57A1" w:rsidRPr="00CA57A1" w:rsidRDefault="00CA57A1" w:rsidP="00CA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57A1" w:rsidRPr="00CA57A1" w14:paraId="0274F4A0" w14:textId="77777777" w:rsidTr="00CA57A1">
        <w:trPr>
          <w:trHeight w:val="403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7D1C8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PME:2017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7929D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-0.2951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06A46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0.1946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9E614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-1.517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C87A0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BD05B" w14:textId="77777777" w:rsidR="00CA57A1" w:rsidRPr="00CA57A1" w:rsidRDefault="00CA57A1" w:rsidP="00CA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57A1" w:rsidRPr="00CA57A1" w14:paraId="68938156" w14:textId="77777777" w:rsidTr="00CA57A1">
        <w:trPr>
          <w:trHeight w:val="403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94F20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PTA:2017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D76E3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6C167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64536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A1CAE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B26FD" w14:textId="77777777" w:rsidR="00CA57A1" w:rsidRPr="00CA57A1" w:rsidRDefault="00CA57A1" w:rsidP="00CA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57A1" w:rsidRPr="00CA57A1" w14:paraId="4B6AF684" w14:textId="77777777" w:rsidTr="00CA57A1">
        <w:trPr>
          <w:trHeight w:val="403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5C0BE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PBA:2022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02692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0.3746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47817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00E61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47B2D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64251" w14:textId="77777777" w:rsidR="00CA57A1" w:rsidRPr="00CA57A1" w:rsidRDefault="00CA57A1" w:rsidP="00CA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CA57A1" w:rsidRPr="00CA57A1" w14:paraId="2367B0C1" w14:textId="77777777" w:rsidTr="00CA57A1">
        <w:trPr>
          <w:trHeight w:val="403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FFEAB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PME:2022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9C25D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-3.954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20DE7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0.5974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C1F86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-6.619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231E5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3.61E-11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0EC57" w14:textId="77777777" w:rsidR="00CA57A1" w:rsidRPr="00CA57A1" w:rsidRDefault="00CA57A1" w:rsidP="00CA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CA57A1" w:rsidRPr="00CA57A1" w14:paraId="71C978FE" w14:textId="77777777" w:rsidTr="00CA57A1">
        <w:trPr>
          <w:trHeight w:val="428"/>
        </w:trPr>
        <w:tc>
          <w:tcPr>
            <w:tcW w:w="18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F4AC36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PTA:2022</w:t>
            </w:r>
          </w:p>
        </w:tc>
        <w:tc>
          <w:tcPr>
            <w:tcW w:w="13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7F7420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-19.38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96C7AB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743.7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76AF02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-0.026</w:t>
            </w:r>
          </w:p>
        </w:tc>
        <w:tc>
          <w:tcPr>
            <w:tcW w:w="17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24A8EE" w14:textId="77777777" w:rsidR="00CA57A1" w:rsidRPr="00CA57A1" w:rsidRDefault="00CA57A1" w:rsidP="00C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0.97921</w:t>
            </w:r>
          </w:p>
        </w:tc>
        <w:tc>
          <w:tcPr>
            <w:tcW w:w="6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719E10" w14:textId="77777777" w:rsidR="00CA57A1" w:rsidRPr="00CA57A1" w:rsidRDefault="00CA57A1" w:rsidP="00CA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933966B" w14:textId="77777777" w:rsidR="00CA57A1" w:rsidRDefault="00CA57A1" w:rsidP="009574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1E6150" w14:textId="77777777" w:rsidR="00953799" w:rsidRDefault="00953799"/>
    <w:sectPr w:rsidR="00953799" w:rsidSect="00C64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72"/>
    <w:rsid w:val="00123649"/>
    <w:rsid w:val="00403218"/>
    <w:rsid w:val="00522566"/>
    <w:rsid w:val="00790378"/>
    <w:rsid w:val="00953799"/>
    <w:rsid w:val="00957472"/>
    <w:rsid w:val="00C64554"/>
    <w:rsid w:val="00CA2562"/>
    <w:rsid w:val="00CA57A1"/>
    <w:rsid w:val="00CE16AD"/>
    <w:rsid w:val="00EE6C4D"/>
    <w:rsid w:val="00E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73CBF"/>
  <w15:chartTrackingRefBased/>
  <w15:docId w15:val="{A559802E-704F-5640-ACD3-561D49AC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472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23649"/>
    <w:rPr>
      <w:rFonts w:ascii="Calibri" w:eastAsia="Calibri" w:hAnsi="Calibri" w:cs="Calibr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2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RUBER RODRIGUEZ BARRERAS</cp:lastModifiedBy>
  <cp:revision>4</cp:revision>
  <dcterms:created xsi:type="dcterms:W3CDTF">2023-09-17T13:39:00Z</dcterms:created>
  <dcterms:modified xsi:type="dcterms:W3CDTF">2023-09-19T18:26:00Z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9fa2ed28a06f8e9db881501a8c59a985edbe733bb8024ca6f7d98d4aa7021740</vt:lpwstr>
  </property>
</Properties>
</file>