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0E58" w14:textId="70DA2202" w:rsidR="00880FB2" w:rsidRPr="00880FB2" w:rsidRDefault="00880FB2" w:rsidP="00880FB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Flux and Salt Rejection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176"/>
        <w:gridCol w:w="1176"/>
        <w:gridCol w:w="1176"/>
        <w:gridCol w:w="1176"/>
        <w:gridCol w:w="1176"/>
        <w:gridCol w:w="1176"/>
      </w:tblGrid>
      <w:tr w:rsidR="00880FB2" w14:paraId="0DFA970B" w14:textId="77777777" w:rsidTr="00447225">
        <w:tc>
          <w:tcPr>
            <w:tcW w:w="1731" w:type="dxa"/>
          </w:tcPr>
          <w:p w14:paraId="6B8F4100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6"/>
          </w:tcPr>
          <w:p w14:paraId="71BD8094" w14:textId="77777777" w:rsidR="00880FB2" w:rsidRPr="00093B53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Triplicate of Water Weight (g) at</w:t>
            </w:r>
            <w:r w:rsidRPr="00093B53">
              <w:rPr>
                <w:b/>
                <w:bCs/>
                <w:sz w:val="32"/>
                <w:szCs w:val="32"/>
              </w:rPr>
              <w:t xml:space="preserve"> 2 </w:t>
            </w:r>
            <w:proofErr w:type="gramStart"/>
            <w:r w:rsidRPr="00093B53">
              <w:rPr>
                <w:b/>
                <w:bCs/>
                <w:sz w:val="32"/>
                <w:szCs w:val="32"/>
              </w:rPr>
              <w:t>bar</w:t>
            </w:r>
            <w:proofErr w:type="gramEnd"/>
          </w:p>
        </w:tc>
      </w:tr>
      <w:tr w:rsidR="00880FB2" w14:paraId="7805FF74" w14:textId="77777777" w:rsidTr="00447225">
        <w:tc>
          <w:tcPr>
            <w:tcW w:w="1731" w:type="dxa"/>
          </w:tcPr>
          <w:p w14:paraId="61813C6A" w14:textId="77777777" w:rsidR="00880FB2" w:rsidRPr="00093B53" w:rsidRDefault="00880FB2" w:rsidP="00447225">
            <w:pPr>
              <w:spacing w:line="360" w:lineRule="auto"/>
              <w:jc w:val="center"/>
              <w:rPr>
                <w:b/>
                <w:bCs/>
              </w:rPr>
            </w:pPr>
            <w:r w:rsidRPr="00093B53">
              <w:rPr>
                <w:b/>
                <w:bCs/>
              </w:rPr>
              <w:t>Time (min)</w:t>
            </w:r>
          </w:p>
        </w:tc>
        <w:tc>
          <w:tcPr>
            <w:tcW w:w="3528" w:type="dxa"/>
            <w:gridSpan w:val="3"/>
          </w:tcPr>
          <w:p w14:paraId="35F789EC" w14:textId="77777777" w:rsidR="00880FB2" w:rsidRPr="00093B53" w:rsidRDefault="00880FB2" w:rsidP="00447225">
            <w:pPr>
              <w:spacing w:line="360" w:lineRule="auto"/>
              <w:jc w:val="center"/>
              <w:rPr>
                <w:b/>
                <w:bCs/>
              </w:rPr>
            </w:pPr>
            <w:r w:rsidRPr="00093B53">
              <w:rPr>
                <w:b/>
                <w:bCs/>
              </w:rPr>
              <w:t>TFC</w:t>
            </w:r>
          </w:p>
        </w:tc>
        <w:tc>
          <w:tcPr>
            <w:tcW w:w="0" w:type="auto"/>
            <w:gridSpan w:val="3"/>
          </w:tcPr>
          <w:p w14:paraId="7472ED49" w14:textId="77777777" w:rsidR="00880FB2" w:rsidRPr="00093B53" w:rsidRDefault="00880FB2" w:rsidP="00447225">
            <w:pPr>
              <w:spacing w:line="360" w:lineRule="auto"/>
              <w:jc w:val="center"/>
              <w:rPr>
                <w:b/>
                <w:bCs/>
              </w:rPr>
            </w:pPr>
            <w:r w:rsidRPr="00093B53">
              <w:rPr>
                <w:b/>
                <w:bCs/>
              </w:rPr>
              <w:t>TFN</w:t>
            </w:r>
          </w:p>
        </w:tc>
      </w:tr>
      <w:tr w:rsidR="00880FB2" w14:paraId="7C1B231A" w14:textId="77777777" w:rsidTr="00447225">
        <w:trPr>
          <w:trHeight w:hRule="exact" w:val="432"/>
        </w:trPr>
        <w:tc>
          <w:tcPr>
            <w:tcW w:w="1731" w:type="dxa"/>
          </w:tcPr>
          <w:p w14:paraId="192601C0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2E17BC16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DD8EC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3.7</w:t>
                  </w:r>
                </w:p>
              </w:tc>
            </w:tr>
            <w:tr w:rsidR="00880FB2" w:rsidRPr="00736C33" w14:paraId="50A90208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7767A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201B4956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FD354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10B8B724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9199F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2961C085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69368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37966CF8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36996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20DF38E4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57C750C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651A7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1.45</w:t>
                  </w:r>
                </w:p>
              </w:tc>
            </w:tr>
            <w:tr w:rsidR="00880FB2" w:rsidRPr="00736C33" w14:paraId="37A19522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73C036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3F1EE811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E3180F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315E40B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9AE3E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2BF1B24A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65FB1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3BF7C76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18211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2BAA872D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3F65B039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09660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3.2</w:t>
                  </w:r>
                </w:p>
              </w:tc>
            </w:tr>
            <w:tr w:rsidR="00880FB2" w:rsidRPr="00736C33" w14:paraId="4A9458D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66242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0AEB9772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1FCCA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0A30DE7F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1D9D86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260EDD1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D46630" w14:textId="77777777" w:rsidR="00880FB2" w:rsidRPr="00736C33" w:rsidRDefault="00880FB2" w:rsidP="00447225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2B2BE809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05579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4E717C62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6D62E9FF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90A4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4.1</w:t>
                  </w:r>
                </w:p>
              </w:tc>
            </w:tr>
            <w:tr w:rsidR="00880FB2" w:rsidRPr="00736C33" w14:paraId="55B621A5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7D6BF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FBA9AE6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5A2FD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99D70C7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56556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0947606E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C68A5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4E3EA20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B1150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1699B315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0E87015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DDDC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3.8</w:t>
                  </w:r>
                </w:p>
              </w:tc>
            </w:tr>
            <w:tr w:rsidR="00880FB2" w:rsidRPr="00736C33" w14:paraId="3BE94E0C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C085A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134E2A8D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3E4D3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32304FB4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32A08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168E1E9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E6D6F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5E2956A3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F9665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72EDA306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4704CF48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40808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3.47</w:t>
                  </w:r>
                </w:p>
              </w:tc>
            </w:tr>
            <w:tr w:rsidR="00880FB2" w:rsidRPr="00736C33" w14:paraId="3563E882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0D5B9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07145323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B95F2" w14:textId="77777777" w:rsidR="00880FB2" w:rsidRPr="00736C33" w:rsidRDefault="00880FB2" w:rsidP="00447225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18DDD1AC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6209C" w14:textId="77777777" w:rsidR="00880FB2" w:rsidRPr="00736C33" w:rsidRDefault="00880FB2" w:rsidP="00447225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  <w:tr w:rsidR="00880FB2" w:rsidRPr="00736C33" w14:paraId="68A005A1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17486" w14:textId="77777777" w:rsidR="00880FB2" w:rsidRPr="00736C33" w:rsidRDefault="00880FB2" w:rsidP="00447225">
                  <w:pPr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5E04E03B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880FB2" w14:paraId="0E39A375" w14:textId="77777777" w:rsidTr="00447225">
        <w:trPr>
          <w:trHeight w:val="478"/>
        </w:trPr>
        <w:tc>
          <w:tcPr>
            <w:tcW w:w="1731" w:type="dxa"/>
          </w:tcPr>
          <w:p w14:paraId="381E9D53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76" w:type="dxa"/>
          </w:tcPr>
          <w:p w14:paraId="09863CD1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3.9</w:t>
            </w: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5BA8CCAA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7D239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1.66</w:t>
                  </w:r>
                </w:p>
              </w:tc>
            </w:tr>
            <w:tr w:rsidR="00880FB2" w:rsidRPr="00736C33" w14:paraId="772C1CB6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08E9D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72565FBC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p w14:paraId="76A3A59B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3.17</w:t>
            </w:r>
          </w:p>
        </w:tc>
        <w:tc>
          <w:tcPr>
            <w:tcW w:w="1176" w:type="dxa"/>
          </w:tcPr>
          <w:p w14:paraId="7F152450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4.21</w:t>
            </w:r>
          </w:p>
        </w:tc>
        <w:tc>
          <w:tcPr>
            <w:tcW w:w="1176" w:type="dxa"/>
          </w:tcPr>
          <w:p w14:paraId="691F1EC0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3.77</w:t>
            </w:r>
          </w:p>
        </w:tc>
        <w:tc>
          <w:tcPr>
            <w:tcW w:w="0" w:type="auto"/>
          </w:tcPr>
          <w:p w14:paraId="69EB982B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3.5</w:t>
            </w:r>
          </w:p>
        </w:tc>
      </w:tr>
      <w:tr w:rsidR="00880FB2" w14:paraId="0EB3EDB8" w14:textId="77777777" w:rsidTr="00447225">
        <w:trPr>
          <w:trHeight w:val="432"/>
        </w:trPr>
        <w:tc>
          <w:tcPr>
            <w:tcW w:w="1731" w:type="dxa"/>
          </w:tcPr>
          <w:p w14:paraId="54408051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176" w:type="dxa"/>
          </w:tcPr>
          <w:p w14:paraId="498781D6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3.67</w:t>
            </w:r>
          </w:p>
        </w:tc>
        <w:tc>
          <w:tcPr>
            <w:tcW w:w="1176" w:type="dxa"/>
          </w:tcPr>
          <w:p w14:paraId="6E8CC37C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1.34</w:t>
            </w:r>
          </w:p>
        </w:tc>
        <w:tc>
          <w:tcPr>
            <w:tcW w:w="1176" w:type="dxa"/>
          </w:tcPr>
          <w:p w14:paraId="29345699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3.22</w:t>
            </w:r>
          </w:p>
        </w:tc>
        <w:tc>
          <w:tcPr>
            <w:tcW w:w="1176" w:type="dxa"/>
          </w:tcPr>
          <w:p w14:paraId="57EAEA72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3.9</w:t>
            </w:r>
          </w:p>
        </w:tc>
        <w:tc>
          <w:tcPr>
            <w:tcW w:w="1176" w:type="dxa"/>
          </w:tcPr>
          <w:p w14:paraId="6A310076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3.69</w:t>
            </w:r>
          </w:p>
        </w:tc>
        <w:tc>
          <w:tcPr>
            <w:tcW w:w="0" w:type="auto"/>
          </w:tcPr>
          <w:p w14:paraId="74EBA207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3.65</w:t>
            </w:r>
          </w:p>
        </w:tc>
      </w:tr>
      <w:tr w:rsidR="00880FB2" w14:paraId="1AF1F67B" w14:textId="77777777" w:rsidTr="00447225">
        <w:trPr>
          <w:trHeight w:val="432"/>
        </w:trPr>
        <w:tc>
          <w:tcPr>
            <w:tcW w:w="1731" w:type="dxa"/>
          </w:tcPr>
          <w:p w14:paraId="27B35308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176" w:type="dxa"/>
          </w:tcPr>
          <w:p w14:paraId="258533AC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3.55</w:t>
            </w:r>
          </w:p>
        </w:tc>
        <w:tc>
          <w:tcPr>
            <w:tcW w:w="1176" w:type="dxa"/>
          </w:tcPr>
          <w:p w14:paraId="021C1831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1.3</w:t>
            </w:r>
          </w:p>
        </w:tc>
        <w:tc>
          <w:tcPr>
            <w:tcW w:w="1176" w:type="dxa"/>
          </w:tcPr>
          <w:tbl>
            <w:tblPr>
              <w:bidiVisual/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880FB2" w:rsidRPr="00736C33" w14:paraId="39552622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8C6F4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  <w:r w:rsidRPr="00736C33">
                    <w:rPr>
                      <w:rFonts w:asciiTheme="majorBidi" w:hAnsiTheme="majorBidi" w:cstheme="majorBidi"/>
                      <w:color w:val="000000"/>
                    </w:rPr>
                    <w:t>3.44</w:t>
                  </w:r>
                </w:p>
              </w:tc>
            </w:tr>
            <w:tr w:rsidR="00880FB2" w:rsidRPr="00736C33" w14:paraId="518AFA35" w14:textId="77777777" w:rsidTr="0044722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4A642" w14:textId="77777777" w:rsidR="00880FB2" w:rsidRPr="00736C33" w:rsidRDefault="00880FB2" w:rsidP="00447225">
                  <w:pPr>
                    <w:jc w:val="center"/>
                    <w:rPr>
                      <w:rFonts w:asciiTheme="majorBidi" w:hAnsiTheme="majorBidi" w:cstheme="majorBidi"/>
                      <w:color w:val="000000"/>
                    </w:rPr>
                  </w:pPr>
                </w:p>
              </w:tc>
            </w:tr>
          </w:tbl>
          <w:p w14:paraId="5BADA0FD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6" w:type="dxa"/>
          </w:tcPr>
          <w:p w14:paraId="2F05ECAB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4.02</w:t>
            </w:r>
          </w:p>
        </w:tc>
        <w:tc>
          <w:tcPr>
            <w:tcW w:w="1176" w:type="dxa"/>
          </w:tcPr>
          <w:p w14:paraId="11551F09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3.71</w:t>
            </w:r>
          </w:p>
        </w:tc>
        <w:tc>
          <w:tcPr>
            <w:tcW w:w="0" w:type="auto"/>
          </w:tcPr>
          <w:p w14:paraId="0994579E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3.49</w:t>
            </w:r>
          </w:p>
        </w:tc>
      </w:tr>
      <w:tr w:rsidR="00880FB2" w14:paraId="637E8ADB" w14:textId="77777777" w:rsidTr="00447225">
        <w:trPr>
          <w:trHeight w:val="432"/>
        </w:trPr>
        <w:tc>
          <w:tcPr>
            <w:tcW w:w="1731" w:type="dxa"/>
          </w:tcPr>
          <w:p w14:paraId="4F899B5C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176" w:type="dxa"/>
          </w:tcPr>
          <w:p w14:paraId="6D19E79E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3.1</w:t>
            </w:r>
          </w:p>
        </w:tc>
        <w:tc>
          <w:tcPr>
            <w:tcW w:w="1176" w:type="dxa"/>
          </w:tcPr>
          <w:p w14:paraId="15D79861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1.34</w:t>
            </w:r>
          </w:p>
        </w:tc>
        <w:tc>
          <w:tcPr>
            <w:tcW w:w="1176" w:type="dxa"/>
          </w:tcPr>
          <w:p w14:paraId="0AFD7E02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3.32</w:t>
            </w:r>
          </w:p>
        </w:tc>
        <w:tc>
          <w:tcPr>
            <w:tcW w:w="1176" w:type="dxa"/>
          </w:tcPr>
          <w:p w14:paraId="39D7D21E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4.25</w:t>
            </w:r>
          </w:p>
        </w:tc>
        <w:tc>
          <w:tcPr>
            <w:tcW w:w="1176" w:type="dxa"/>
          </w:tcPr>
          <w:p w14:paraId="27A49600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3.91</w:t>
            </w:r>
          </w:p>
        </w:tc>
        <w:tc>
          <w:tcPr>
            <w:tcW w:w="0" w:type="auto"/>
          </w:tcPr>
          <w:p w14:paraId="701B5451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3.58</w:t>
            </w:r>
          </w:p>
        </w:tc>
      </w:tr>
      <w:tr w:rsidR="00880FB2" w14:paraId="63D2033C" w14:textId="77777777" w:rsidTr="00447225">
        <w:trPr>
          <w:trHeight w:val="432"/>
        </w:trPr>
        <w:tc>
          <w:tcPr>
            <w:tcW w:w="1731" w:type="dxa"/>
          </w:tcPr>
          <w:p w14:paraId="08A1CEE6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176" w:type="dxa"/>
          </w:tcPr>
          <w:p w14:paraId="428B1124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3.2</w:t>
            </w:r>
          </w:p>
        </w:tc>
        <w:tc>
          <w:tcPr>
            <w:tcW w:w="1176" w:type="dxa"/>
          </w:tcPr>
          <w:p w14:paraId="6C1D65C5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1.25</w:t>
            </w:r>
          </w:p>
        </w:tc>
        <w:tc>
          <w:tcPr>
            <w:tcW w:w="1176" w:type="dxa"/>
          </w:tcPr>
          <w:p w14:paraId="3ED632A6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3.12</w:t>
            </w:r>
          </w:p>
        </w:tc>
        <w:tc>
          <w:tcPr>
            <w:tcW w:w="1176" w:type="dxa"/>
          </w:tcPr>
          <w:p w14:paraId="3A61DC5A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3.92</w:t>
            </w:r>
          </w:p>
        </w:tc>
        <w:tc>
          <w:tcPr>
            <w:tcW w:w="1176" w:type="dxa"/>
          </w:tcPr>
          <w:p w14:paraId="574F3E90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3.87</w:t>
            </w:r>
          </w:p>
        </w:tc>
        <w:tc>
          <w:tcPr>
            <w:tcW w:w="0" w:type="auto"/>
          </w:tcPr>
          <w:p w14:paraId="161FFA4C" w14:textId="77777777" w:rsidR="00880FB2" w:rsidRPr="00736C33" w:rsidRDefault="00880FB2" w:rsidP="00447225">
            <w:pPr>
              <w:jc w:val="center"/>
              <w:rPr>
                <w:rFonts w:asciiTheme="majorBidi" w:hAnsiTheme="majorBidi" w:cstheme="majorBidi"/>
              </w:rPr>
            </w:pPr>
            <w:r w:rsidRPr="00736C33">
              <w:rPr>
                <w:rFonts w:asciiTheme="majorBidi" w:hAnsiTheme="majorBidi" w:cstheme="majorBidi"/>
                <w:color w:val="000000"/>
              </w:rPr>
              <w:t>3.55</w:t>
            </w:r>
          </w:p>
        </w:tc>
      </w:tr>
      <w:tr w:rsidR="00880FB2" w14:paraId="6EBCAD3B" w14:textId="77777777" w:rsidTr="00447225">
        <w:trPr>
          <w:trHeight w:val="432"/>
        </w:trPr>
        <w:tc>
          <w:tcPr>
            <w:tcW w:w="1731" w:type="dxa"/>
          </w:tcPr>
          <w:p w14:paraId="0AD2F588" w14:textId="77777777" w:rsidR="00880FB2" w:rsidRPr="00736C33" w:rsidRDefault="00880FB2" w:rsidP="00447225">
            <w:pPr>
              <w:spacing w:line="360" w:lineRule="auto"/>
              <w:jc w:val="center"/>
              <w:rPr>
                <w:b/>
                <w:bCs/>
              </w:rPr>
            </w:pPr>
            <w:r w:rsidRPr="00736C33">
              <w:rPr>
                <w:b/>
                <w:bCs/>
              </w:rPr>
              <w:t>NaCl Rejection %</w:t>
            </w:r>
          </w:p>
        </w:tc>
        <w:tc>
          <w:tcPr>
            <w:tcW w:w="1176" w:type="dxa"/>
          </w:tcPr>
          <w:p w14:paraId="5A2228FD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84.1</w:t>
            </w:r>
          </w:p>
          <w:p w14:paraId="6B8B4FCB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14:paraId="5A810F70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83.2</w:t>
            </w:r>
          </w:p>
          <w:p w14:paraId="243A1CB9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14:paraId="646CA14C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84.6</w:t>
            </w:r>
          </w:p>
          <w:p w14:paraId="3674D460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14:paraId="3B0432B4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78.6</w:t>
            </w:r>
          </w:p>
          <w:p w14:paraId="2B19F656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14:paraId="1E0C1E01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77.8</w:t>
            </w:r>
          </w:p>
          <w:p w14:paraId="51E7E142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47B97319" w14:textId="77777777" w:rsidR="00880FB2" w:rsidRDefault="00880FB2" w:rsidP="0044722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76.4</w:t>
            </w:r>
          </w:p>
          <w:p w14:paraId="308162EB" w14:textId="77777777" w:rsidR="00880FB2" w:rsidRDefault="00880FB2" w:rsidP="00447225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574EA4CC" w14:textId="77777777" w:rsidR="00880FB2" w:rsidRDefault="00880FB2" w:rsidP="00880FB2">
      <w:pPr>
        <w:spacing w:line="360" w:lineRule="auto"/>
        <w:rPr>
          <w:b/>
          <w:bCs/>
          <w:sz w:val="32"/>
          <w:szCs w:val="32"/>
        </w:rPr>
      </w:pPr>
    </w:p>
    <w:p w14:paraId="5198A8C8" w14:textId="77777777" w:rsidR="00A8611A" w:rsidRDefault="00A8611A"/>
    <w:sectPr w:rsidR="00A8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B2"/>
    <w:rsid w:val="00880FB2"/>
    <w:rsid w:val="00A8611A"/>
    <w:rsid w:val="00E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64F4"/>
  <w15:chartTrackingRefBased/>
  <w15:docId w15:val="{5F304557-696F-433F-AB7D-3417C92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FB2"/>
    <w:pPr>
      <w:spacing w:after="0" w:line="240" w:lineRule="auto"/>
    </w:pPr>
    <w:rPr>
      <w:rFonts w:asciiTheme="majorBidi" w:hAnsiTheme="majorBidi" w:cstheme="majorBidi"/>
      <w:color w:val="000000" w:themeColor="text1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4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Bouzieh</dc:creator>
  <cp:keywords/>
  <dc:description/>
  <cp:lastModifiedBy>Muna Abu-Dalo</cp:lastModifiedBy>
  <cp:revision>2</cp:revision>
  <dcterms:created xsi:type="dcterms:W3CDTF">2023-01-15T17:43:00Z</dcterms:created>
  <dcterms:modified xsi:type="dcterms:W3CDTF">2023-01-15T17:43:00Z</dcterms:modified>
</cp:coreProperties>
</file>