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C735" w14:textId="77777777" w:rsidR="00926825" w:rsidRPr="009D7F6F" w:rsidRDefault="00926825" w:rsidP="00926825">
      <w:pPr>
        <w:keepNext/>
        <w:spacing w:line="360" w:lineRule="auto"/>
        <w:rPr>
          <w:rFonts w:ascii="Times" w:hAnsi="Times"/>
          <w:b/>
          <w:bCs/>
        </w:rPr>
      </w:pPr>
      <w:r w:rsidRPr="009D7F6F">
        <w:rPr>
          <w:rFonts w:ascii="Times" w:hAnsi="Times"/>
          <w:b/>
          <w:bCs/>
        </w:rPr>
        <w:t>Supporting Information</w:t>
      </w:r>
    </w:p>
    <w:p w14:paraId="3AD05B72" w14:textId="1F5EBE40" w:rsidR="00926825" w:rsidRDefault="00926825" w:rsidP="0078331A">
      <w:pPr>
        <w:keepNext/>
        <w:rPr>
          <w:rFonts w:ascii="Times" w:hAnsi="Times"/>
        </w:rPr>
      </w:pPr>
      <w:r w:rsidRPr="00926825">
        <w:rPr>
          <w:rFonts w:ascii="Times" w:hAnsi="Times"/>
        </w:rPr>
        <w:t xml:space="preserve">A fish can change its stripes: </w:t>
      </w:r>
      <w:r w:rsidR="00301912">
        <w:rPr>
          <w:rFonts w:ascii="Times" w:hAnsi="Times"/>
        </w:rPr>
        <w:t>i</w:t>
      </w:r>
      <w:r w:rsidRPr="00926825">
        <w:rPr>
          <w:rFonts w:ascii="Times" w:hAnsi="Times"/>
        </w:rPr>
        <w:t xml:space="preserve">nvestigating the role of colour and pattern </w:t>
      </w:r>
      <w:r w:rsidR="0078331A">
        <w:rPr>
          <w:rFonts w:ascii="Times" w:hAnsi="Times"/>
        </w:rPr>
        <w:t xml:space="preserve">in the </w:t>
      </w:r>
      <w:r w:rsidRPr="00926825">
        <w:rPr>
          <w:rFonts w:ascii="Times" w:hAnsi="Times"/>
        </w:rPr>
        <w:t xml:space="preserve">bluelined </w:t>
      </w:r>
      <w:proofErr w:type="gramStart"/>
      <w:r w:rsidRPr="00926825">
        <w:rPr>
          <w:rFonts w:ascii="Times" w:hAnsi="Times"/>
        </w:rPr>
        <w:t>goatfish</w:t>
      </w:r>
      <w:proofErr w:type="gramEnd"/>
      <w:r w:rsidRPr="00926825">
        <w:rPr>
          <w:rFonts w:ascii="Times" w:hAnsi="Times"/>
        </w:rPr>
        <w:t xml:space="preserve"> </w:t>
      </w:r>
    </w:p>
    <w:p w14:paraId="7B10A6B0" w14:textId="77777777" w:rsidR="0078331A" w:rsidRPr="00926825" w:rsidRDefault="0078331A" w:rsidP="0078331A">
      <w:pPr>
        <w:keepNext/>
        <w:rPr>
          <w:rFonts w:ascii="Times" w:hAnsi="Times"/>
        </w:rPr>
      </w:pPr>
    </w:p>
    <w:p w14:paraId="6D14492E" w14:textId="77C4251A" w:rsidR="00926825" w:rsidRPr="009D7F6F" w:rsidRDefault="00926825" w:rsidP="00926825">
      <w:pPr>
        <w:keepNext/>
        <w:spacing w:line="360" w:lineRule="auto"/>
        <w:rPr>
          <w:rFonts w:ascii="Times" w:hAnsi="Times"/>
        </w:rPr>
      </w:pPr>
      <w:r w:rsidRPr="009D7F6F">
        <w:rPr>
          <w:rFonts w:ascii="Times" w:hAnsi="Times"/>
        </w:rPr>
        <w:t xml:space="preserve">Louise </w:t>
      </w:r>
      <w:proofErr w:type="spellStart"/>
      <w:r w:rsidRPr="009D7F6F">
        <w:rPr>
          <w:rFonts w:ascii="Times" w:hAnsi="Times"/>
        </w:rPr>
        <w:t>Tosetto</w:t>
      </w:r>
      <w:proofErr w:type="spellEnd"/>
      <w:r w:rsidRPr="009D7F6F">
        <w:rPr>
          <w:rFonts w:ascii="Times" w:hAnsi="Times"/>
        </w:rPr>
        <w:t>, Nathan S. Hart &amp; Jane E. Williamson</w:t>
      </w:r>
    </w:p>
    <w:p w14:paraId="3E48627F" w14:textId="77777777" w:rsidR="00926825" w:rsidRPr="009D7F6F" w:rsidRDefault="00926825" w:rsidP="00926825">
      <w:pPr>
        <w:keepNext/>
        <w:pBdr>
          <w:bottom w:val="single" w:sz="12" w:space="1" w:color="auto"/>
        </w:pBdr>
        <w:spacing w:line="360" w:lineRule="auto"/>
        <w:rPr>
          <w:rFonts w:ascii="Times" w:hAnsi="Times"/>
        </w:rPr>
      </w:pPr>
      <w:r w:rsidRPr="009D7F6F">
        <w:rPr>
          <w:rFonts w:ascii="Times" w:hAnsi="Times"/>
        </w:rPr>
        <w:t xml:space="preserve">Corresponding author: Louise </w:t>
      </w:r>
      <w:proofErr w:type="spellStart"/>
      <w:r w:rsidRPr="009D7F6F">
        <w:rPr>
          <w:rFonts w:ascii="Times" w:hAnsi="Times"/>
        </w:rPr>
        <w:t>Tosetto</w:t>
      </w:r>
      <w:proofErr w:type="spellEnd"/>
      <w:r w:rsidRPr="009D7F6F">
        <w:rPr>
          <w:rFonts w:ascii="Times" w:hAnsi="Times"/>
        </w:rPr>
        <w:t xml:space="preserve"> – louise.tosetto@mq.edu.au</w:t>
      </w:r>
    </w:p>
    <w:p w14:paraId="79F7747B" w14:textId="77777777" w:rsidR="00926825" w:rsidRPr="009D7F6F" w:rsidRDefault="00926825" w:rsidP="00926825">
      <w:pPr>
        <w:pStyle w:val="Caption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</w:p>
    <w:p w14:paraId="253C846D" w14:textId="77777777" w:rsidR="00926825" w:rsidRPr="009D7F6F" w:rsidRDefault="00926825" w:rsidP="00926825">
      <w:pPr>
        <w:rPr>
          <w:rFonts w:ascii="Times" w:hAnsi="Times"/>
        </w:rPr>
      </w:pPr>
      <w:r w:rsidRPr="009D7F6F">
        <w:rPr>
          <w:rFonts w:ascii="Times" w:hAnsi="Times"/>
        </w:rPr>
        <w:t xml:space="preserve">This file includes: </w:t>
      </w:r>
    </w:p>
    <w:p w14:paraId="1DB11940" w14:textId="77777777" w:rsidR="00926825" w:rsidRPr="009D7F6F" w:rsidRDefault="00926825" w:rsidP="00926825">
      <w:pPr>
        <w:rPr>
          <w:rFonts w:ascii="Times" w:hAnsi="Times"/>
        </w:rPr>
      </w:pPr>
    </w:p>
    <w:p w14:paraId="567BD62A" w14:textId="55F4774B" w:rsidR="0078331A" w:rsidRPr="0061738F" w:rsidRDefault="001B7533" w:rsidP="0078331A">
      <w:pPr>
        <w:rPr>
          <w:rFonts w:ascii="Times" w:hAnsi="Times"/>
        </w:rPr>
      </w:pPr>
      <w:r>
        <w:rPr>
          <w:rFonts w:ascii="Times" w:hAnsi="Times"/>
        </w:rPr>
        <w:t>Video S1 Description</w:t>
      </w:r>
      <w:r w:rsidR="0078331A">
        <w:rPr>
          <w:rFonts w:ascii="Times" w:hAnsi="Times"/>
        </w:rPr>
        <w:t xml:space="preserve">: </w:t>
      </w:r>
      <w:r w:rsidR="0078331A" w:rsidRPr="0061738F">
        <w:rPr>
          <w:rFonts w:ascii="Times" w:hAnsi="Times"/>
        </w:rPr>
        <w:t>Animated version of the wavefront.obj file that was generated for the 3D printed goatfish model. Model was created using Cinema4D.</w:t>
      </w:r>
    </w:p>
    <w:p w14:paraId="250BF327" w14:textId="77777777" w:rsidR="0078331A" w:rsidRDefault="0078331A" w:rsidP="001B7533">
      <w:pPr>
        <w:rPr>
          <w:rFonts w:ascii="Times" w:hAnsi="Times"/>
        </w:rPr>
      </w:pPr>
    </w:p>
    <w:p w14:paraId="602A7EB1" w14:textId="00E773DF" w:rsidR="00044222" w:rsidRDefault="00044222" w:rsidP="001B7533">
      <w:pPr>
        <w:rPr>
          <w:rFonts w:ascii="Times" w:hAnsi="Times"/>
        </w:rPr>
      </w:pPr>
      <w:r>
        <w:rPr>
          <w:rFonts w:ascii="Times" w:hAnsi="Times"/>
        </w:rPr>
        <w:t>Figure S1</w:t>
      </w:r>
    </w:p>
    <w:p w14:paraId="2E2262F3" w14:textId="10419641" w:rsidR="00926825" w:rsidRPr="009D7F6F" w:rsidRDefault="00926825" w:rsidP="00926825">
      <w:pPr>
        <w:rPr>
          <w:rFonts w:ascii="Times" w:hAnsi="Times"/>
        </w:rPr>
      </w:pPr>
      <w:r w:rsidRPr="009D7F6F">
        <w:rPr>
          <w:rFonts w:ascii="Times" w:hAnsi="Times"/>
        </w:rPr>
        <w:t>Table S1</w:t>
      </w:r>
    </w:p>
    <w:p w14:paraId="4686807C" w14:textId="4766DAF5" w:rsidR="007A48CD" w:rsidRDefault="001B7533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Table S2</w:t>
      </w:r>
    </w:p>
    <w:p w14:paraId="79FD0443" w14:textId="6E8E2D5B" w:rsidR="001B7533" w:rsidRDefault="001B7533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Table S3</w:t>
      </w:r>
    </w:p>
    <w:p w14:paraId="5A89FE0A" w14:textId="7AE3A610" w:rsidR="00926825" w:rsidRDefault="00926825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br w:type="page"/>
      </w:r>
    </w:p>
    <w:p w14:paraId="2E5E0D28" w14:textId="7061DA7C" w:rsidR="000975B0" w:rsidRDefault="000975B0">
      <w:pPr>
        <w:rPr>
          <w:rFonts w:ascii="Times" w:hAnsi="Times"/>
          <w:color w:val="000000" w:themeColor="text1"/>
          <w:sz w:val="23"/>
          <w:szCs w:val="23"/>
        </w:rPr>
      </w:pPr>
      <w:r>
        <w:rPr>
          <w:rFonts w:ascii="Times" w:hAnsi="Times"/>
          <w:noProof/>
          <w:color w:val="000000" w:themeColor="text1"/>
          <w:sz w:val="23"/>
          <w:szCs w:val="23"/>
        </w:rPr>
        <w:lastRenderedPageBreak/>
        <w:drawing>
          <wp:inline distT="0" distB="0" distL="0" distR="0" wp14:anchorId="6449B013" wp14:editId="5FE6C547">
            <wp:extent cx="4657060" cy="8431029"/>
            <wp:effectExtent l="0" t="0" r="4445" b="1905"/>
            <wp:docPr id="9142567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56795" name="Picture 9142567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415" cy="844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1109" w14:textId="77777777" w:rsidR="000975B0" w:rsidRPr="0061738F" w:rsidRDefault="000975B0" w:rsidP="000975B0">
      <w:pPr>
        <w:rPr>
          <w:rFonts w:ascii="Times" w:hAnsi="Times"/>
        </w:rPr>
      </w:pPr>
      <w:r w:rsidRPr="0061738F">
        <w:rPr>
          <w:rFonts w:ascii="Times" w:hAnsi="Times"/>
        </w:rPr>
        <w:t xml:space="preserve">Figure S1. Spectral reflectance of A) Red and white banding from </w:t>
      </w:r>
      <w:r w:rsidRPr="0061738F">
        <w:rPr>
          <w:rFonts w:ascii="Times" w:hAnsi="Times"/>
          <w:i/>
          <w:iCs/>
        </w:rPr>
        <w:t>Upeneichthys lineatus</w:t>
      </w:r>
      <w:r w:rsidRPr="0061738F">
        <w:rPr>
          <w:rFonts w:ascii="Times" w:hAnsi="Times"/>
        </w:rPr>
        <w:t xml:space="preserve"> (see </w:t>
      </w:r>
      <w:proofErr w:type="spellStart"/>
      <w:r w:rsidRPr="0061738F">
        <w:rPr>
          <w:rFonts w:ascii="Times" w:hAnsi="Times"/>
        </w:rPr>
        <w:t>Tosetto</w:t>
      </w:r>
      <w:proofErr w:type="spellEnd"/>
      <w:r w:rsidRPr="0061738F">
        <w:rPr>
          <w:rFonts w:ascii="Times" w:hAnsi="Times"/>
        </w:rPr>
        <w:t xml:space="preserve"> et al. 2021), B) Red and white banding of the red goatfish model C) Black and white banding of the black goatfish model. Note: the black reflectance in C is essentially zero.</w:t>
      </w:r>
    </w:p>
    <w:p w14:paraId="5E14040D" w14:textId="190AA9ED" w:rsidR="00D166CB" w:rsidRPr="002175C4" w:rsidRDefault="00D166CB" w:rsidP="00D166CB">
      <w:pPr>
        <w:pStyle w:val="Caption"/>
        <w:keepNext/>
        <w:rPr>
          <w:rFonts w:ascii="Times" w:hAnsi="Times"/>
          <w:i w:val="0"/>
          <w:iCs w:val="0"/>
          <w:color w:val="000000" w:themeColor="text1"/>
          <w:sz w:val="23"/>
          <w:szCs w:val="23"/>
        </w:rPr>
      </w:pPr>
      <w:r w:rsidRPr="002175C4">
        <w:rPr>
          <w:rFonts w:ascii="Times" w:hAnsi="Times"/>
          <w:i w:val="0"/>
          <w:iCs w:val="0"/>
          <w:color w:val="000000" w:themeColor="text1"/>
          <w:sz w:val="23"/>
          <w:szCs w:val="23"/>
        </w:rPr>
        <w:lastRenderedPageBreak/>
        <w:t xml:space="preserve">Table </w:t>
      </w:r>
      <w:r w:rsidR="00926825">
        <w:rPr>
          <w:rFonts w:ascii="Times" w:hAnsi="Times"/>
          <w:i w:val="0"/>
          <w:iCs w:val="0"/>
          <w:color w:val="000000" w:themeColor="text1"/>
          <w:sz w:val="23"/>
          <w:szCs w:val="23"/>
        </w:rPr>
        <w:t>S</w:t>
      </w:r>
      <w:r w:rsidRPr="002175C4">
        <w:rPr>
          <w:rFonts w:ascii="Times" w:hAnsi="Times"/>
          <w:i w:val="0"/>
          <w:iCs w:val="0"/>
          <w:color w:val="000000" w:themeColor="text1"/>
          <w:sz w:val="23"/>
          <w:szCs w:val="23"/>
        </w:rPr>
        <w:t>1</w:t>
      </w:r>
      <w:r w:rsidR="00EA4FA6" w:rsidRPr="002175C4">
        <w:rPr>
          <w:rFonts w:ascii="Times" w:hAnsi="Times"/>
          <w:i w:val="0"/>
          <w:iCs w:val="0"/>
          <w:color w:val="000000" w:themeColor="text1"/>
          <w:sz w:val="23"/>
          <w:szCs w:val="23"/>
        </w:rPr>
        <w:t>. Sites with GPS coordinates of where the 3D models were deployed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800"/>
        <w:gridCol w:w="1580"/>
        <w:gridCol w:w="2360"/>
        <w:gridCol w:w="2220"/>
      </w:tblGrid>
      <w:tr w:rsidR="00D166CB" w:rsidRPr="00D166CB" w14:paraId="7133A83E" w14:textId="77777777" w:rsidTr="00D166CB">
        <w:trPr>
          <w:trHeight w:val="380"/>
        </w:trPr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18F8" w14:textId="35CE4720" w:rsidR="00D166CB" w:rsidRPr="00D166CB" w:rsidRDefault="00D166CB" w:rsidP="00D166CB">
            <w:pPr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  <w:t>Site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D0FE" w14:textId="77777777" w:rsidR="00D166CB" w:rsidRPr="00D166CB" w:rsidRDefault="00D166CB" w:rsidP="00D166CB">
            <w:pPr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  <w:t>Zone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4D28" w14:textId="15605358" w:rsidR="00D166CB" w:rsidRPr="00D166CB" w:rsidRDefault="00C210CB" w:rsidP="00D166CB">
            <w:pPr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  <w:t>Latitude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C9CE" w14:textId="77777777" w:rsidR="00D166CB" w:rsidRPr="00D166CB" w:rsidRDefault="00D166CB" w:rsidP="00D166CB">
            <w:pPr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eastAsia="en-GB"/>
              </w:rPr>
              <w:t>Longitude</w:t>
            </w:r>
          </w:p>
        </w:tc>
      </w:tr>
      <w:tr w:rsidR="00D166CB" w:rsidRPr="00D166CB" w14:paraId="1FE4DAED" w14:textId="77777777" w:rsidTr="00D166CB">
        <w:trPr>
          <w:trHeight w:val="38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4C81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Quarantine (Cannae Point)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E5FB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Sydney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DFD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33° 48' 53.90'' 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2867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151° 17' 3.96'' E</w:t>
            </w:r>
          </w:p>
        </w:tc>
      </w:tr>
      <w:tr w:rsidR="00D166CB" w:rsidRPr="00D166CB" w14:paraId="6641DE09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71F8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Rance</w:t>
            </w:r>
            <w:proofErr w:type="spellEnd"/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 xml:space="preserve"> Point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EF97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Sydney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4C0B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33° 48' 42.73''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3A2F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151° 17' 15.94'' E</w:t>
            </w:r>
          </w:p>
        </w:tc>
      </w:tr>
      <w:tr w:rsidR="00D166CB" w:rsidRPr="00D166CB" w14:paraId="522E9EB3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EB9F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Fairlight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D8E7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Sydney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DADB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33° 48' 3.60''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BB3B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151° 16' 20.66'' E</w:t>
            </w:r>
          </w:p>
        </w:tc>
      </w:tr>
      <w:tr w:rsidR="00D166CB" w:rsidRPr="00D166CB" w14:paraId="756A40EC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11D1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Balmoral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6222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Sydney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78B5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33° 49' 22.08''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A719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151° 15' 13.32'' E</w:t>
            </w:r>
          </w:p>
        </w:tc>
      </w:tr>
      <w:tr w:rsidR="00D166CB" w:rsidRPr="00D166CB" w14:paraId="67A452A3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8B95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Gordons Bay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91B3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Sydney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26D7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33° 54' 56.16''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E365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151° 15' 44.64'' E</w:t>
            </w:r>
          </w:p>
        </w:tc>
      </w:tr>
      <w:tr w:rsidR="00D166CB" w:rsidRPr="00D166CB" w14:paraId="7C860DFB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12DB" w14:textId="2B6A1C5B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Bare</w:t>
            </w:r>
            <w:r w:rsidR="00C210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Island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14A7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Botany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343E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33° 59' 31.92''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05BD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151° 13' 48.36'' E</w:t>
            </w:r>
          </w:p>
        </w:tc>
      </w:tr>
      <w:tr w:rsidR="00D166CB" w:rsidRPr="00D166CB" w14:paraId="1A660B3D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4CCC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Browns Rock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F643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Botany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6579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33° 59' 40.92''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939F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151° 14' 12.84'' E</w:t>
            </w:r>
          </w:p>
        </w:tc>
      </w:tr>
      <w:tr w:rsidR="00D166CB" w:rsidRPr="00D166CB" w14:paraId="05BE5425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D9C8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Callala Bay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B774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Jervis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C943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35° 0' 36.36''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ED60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150° 43' 29.64'' E</w:t>
            </w:r>
          </w:p>
        </w:tc>
      </w:tr>
      <w:tr w:rsidR="00D166CB" w:rsidRPr="00D166CB" w14:paraId="3E823663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C1DE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Hyams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44DA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Jervis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4BEB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35° 6' 42.48''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F5B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150° 42' 38.88'' E</w:t>
            </w:r>
          </w:p>
        </w:tc>
      </w:tr>
      <w:tr w:rsidR="00D166CB" w:rsidRPr="00D166CB" w14:paraId="6182DAC4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53E0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Orion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7F09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Jervis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3AC3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35° 3' 31.32''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110C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150° 41' 29.4'' E</w:t>
            </w:r>
          </w:p>
        </w:tc>
      </w:tr>
      <w:tr w:rsidR="00D166CB" w:rsidRPr="00D166CB" w14:paraId="2322288E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7022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Dent Rock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CDE1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Jervis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D83A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35° 4' 0.12''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F858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150° 43' 0.12'' E</w:t>
            </w:r>
          </w:p>
        </w:tc>
      </w:tr>
      <w:tr w:rsidR="00D166CB" w:rsidRPr="00D166CB" w14:paraId="60B5351C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883B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Blemheim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2590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Jervis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CEF7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35° 4' 46.2''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C8C6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150° 42' 4.68'' E</w:t>
            </w:r>
          </w:p>
        </w:tc>
      </w:tr>
      <w:tr w:rsidR="00D166CB" w:rsidRPr="00D166CB" w14:paraId="4ABF9D4A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6391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Moona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76D6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Jervis Bay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BC51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35° 2' 44.88'' 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61B2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150° 41' 3.48'' E</w:t>
            </w:r>
          </w:p>
        </w:tc>
      </w:tr>
      <w:tr w:rsidR="00D166CB" w:rsidRPr="00D166CB" w14:paraId="4B6B6525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FF7E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Pretty Beach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55EC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Kioloa</w:t>
            </w: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0DB6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35° 34' 24.96'' S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C3D3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150° 21' 59.04'' E</w:t>
            </w:r>
          </w:p>
        </w:tc>
      </w:tr>
      <w:tr w:rsidR="00D166CB" w:rsidRPr="00D166CB" w14:paraId="1BB77066" w14:textId="77777777" w:rsidTr="00D166CB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2111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Yallumgo</w:t>
            </w:r>
            <w:proofErr w:type="spellEnd"/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 xml:space="preserve"> Cove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8735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Eden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C3CF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37° 4' 9.84'' 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C7F2" w14:textId="77777777" w:rsidR="00D166CB" w:rsidRPr="00D166CB" w:rsidRDefault="00D166CB" w:rsidP="00D166CB">
            <w:pPr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D166CB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149° 54' 42.48'' E</w:t>
            </w:r>
          </w:p>
        </w:tc>
      </w:tr>
    </w:tbl>
    <w:p w14:paraId="77A8F9C5" w14:textId="77777777" w:rsidR="00D166CB" w:rsidRDefault="00D166CB" w:rsidP="003508C9">
      <w:pPr>
        <w:pStyle w:val="Caption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</w:p>
    <w:p w14:paraId="5415003F" w14:textId="77777777" w:rsidR="0015620D" w:rsidRDefault="00D166CB" w:rsidP="00926825">
      <w:pPr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br w:type="page"/>
      </w:r>
    </w:p>
    <w:p w14:paraId="472D8E12" w14:textId="77777777" w:rsidR="0015620D" w:rsidRDefault="0015620D" w:rsidP="00926825">
      <w:pPr>
        <w:rPr>
          <w:rFonts w:ascii="Times" w:hAnsi="Times"/>
          <w:i/>
          <w:iCs/>
          <w:color w:val="000000" w:themeColor="text1"/>
        </w:rPr>
      </w:pPr>
    </w:p>
    <w:p w14:paraId="335D8958" w14:textId="29EA805A" w:rsidR="0015620D" w:rsidRDefault="0015620D" w:rsidP="0015620D">
      <w:pPr>
        <w:pStyle w:val="Caption"/>
        <w:keepNext/>
        <w:rPr>
          <w:rFonts w:ascii="Times" w:hAnsi="Times"/>
          <w:color w:val="000000" w:themeColor="text1"/>
          <w:sz w:val="23"/>
          <w:szCs w:val="23"/>
        </w:rPr>
      </w:pPr>
      <w:r w:rsidRPr="0015620D">
        <w:rPr>
          <w:rFonts w:ascii="Times" w:hAnsi="Times"/>
          <w:i w:val="0"/>
          <w:iCs w:val="0"/>
          <w:color w:val="000000" w:themeColor="text1"/>
          <w:sz w:val="23"/>
          <w:szCs w:val="23"/>
        </w:rPr>
        <w:t>Table S</w:t>
      </w:r>
      <w:r>
        <w:rPr>
          <w:rFonts w:ascii="Times" w:hAnsi="Times"/>
          <w:i w:val="0"/>
          <w:iCs w:val="0"/>
          <w:color w:val="000000" w:themeColor="text1"/>
          <w:sz w:val="23"/>
          <w:szCs w:val="23"/>
        </w:rPr>
        <w:t>2</w:t>
      </w:r>
      <w:r w:rsidRPr="0015620D">
        <w:rPr>
          <w:rFonts w:ascii="Times" w:hAnsi="Times"/>
          <w:i w:val="0"/>
          <w:iCs w:val="0"/>
          <w:color w:val="000000" w:themeColor="text1"/>
          <w:sz w:val="23"/>
          <w:szCs w:val="23"/>
        </w:rPr>
        <w:t>. Pairwise comparisons for the main effects (3D model colour and fish behaviour) for</w:t>
      </w:r>
      <w:r>
        <w:rPr>
          <w:rFonts w:ascii="Times" w:hAnsi="Times"/>
          <w:i w:val="0"/>
          <w:iCs w:val="0"/>
          <w:color w:val="000000" w:themeColor="text1"/>
          <w:sz w:val="23"/>
          <w:szCs w:val="23"/>
        </w:rPr>
        <w:t xml:space="preserve"> </w:t>
      </w:r>
      <w:r w:rsidRPr="0015620D">
        <w:rPr>
          <w:rFonts w:ascii="Times" w:hAnsi="Times"/>
          <w:color w:val="000000" w:themeColor="text1"/>
          <w:sz w:val="23"/>
          <w:szCs w:val="23"/>
        </w:rPr>
        <w:t xml:space="preserve">Upeneichthys lineatus </w:t>
      </w:r>
    </w:p>
    <w:p w14:paraId="4BE648A7" w14:textId="77777777" w:rsidR="0015620D" w:rsidRPr="0015620D" w:rsidRDefault="0015620D" w:rsidP="0015620D"/>
    <w:tbl>
      <w:tblPr>
        <w:tblW w:w="501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300"/>
        <w:gridCol w:w="1300"/>
      </w:tblGrid>
      <w:tr w:rsidR="0015620D" w:rsidRPr="0015620D" w14:paraId="6E7BB996" w14:textId="77777777" w:rsidTr="000A307D">
        <w:trPr>
          <w:trHeight w:val="360"/>
          <w:jc w:val="center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66ACD50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Main Effect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6A532F75" w14:textId="77777777" w:rsidR="0015620D" w:rsidRPr="0015620D" w:rsidRDefault="0015620D" w:rsidP="000A307D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15620D">
              <w:rPr>
                <w:rFonts w:ascii="Times" w:hAnsi="Times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14507A97" w14:textId="77777777" w:rsidR="0015620D" w:rsidRPr="0015620D" w:rsidRDefault="0015620D" w:rsidP="000A307D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15620D">
              <w:rPr>
                <w:rFonts w:ascii="Times" w:hAnsi="Times"/>
                <w:i/>
                <w:iCs/>
                <w:sz w:val="20"/>
                <w:szCs w:val="20"/>
              </w:rPr>
              <w:t>P</w:t>
            </w:r>
          </w:p>
        </w:tc>
      </w:tr>
      <w:tr w:rsidR="0015620D" w:rsidRPr="0015620D" w14:paraId="1611ECD1" w14:textId="77777777" w:rsidTr="000A307D">
        <w:trPr>
          <w:trHeight w:val="360"/>
          <w:jc w:val="center"/>
        </w:trPr>
        <w:tc>
          <w:tcPr>
            <w:tcW w:w="241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1B8B9B51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 xml:space="preserve">Behaviour 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55D23496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7C38473D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620D" w:rsidRPr="0015620D" w14:paraId="5056DA48" w14:textId="77777777" w:rsidTr="000A307D">
        <w:trPr>
          <w:trHeight w:val="360"/>
          <w:jc w:val="center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8B6D8EE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Foraging v Attracted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9ACF57C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6.266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6B525369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&lt;0.001</w:t>
            </w:r>
          </w:p>
        </w:tc>
      </w:tr>
      <w:tr w:rsidR="0015620D" w:rsidRPr="0015620D" w14:paraId="00EF8E1F" w14:textId="77777777" w:rsidTr="000A307D">
        <w:trPr>
          <w:trHeight w:val="360"/>
          <w:jc w:val="center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F00CECE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Foraging v Passing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D0A75B9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3.859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5531F96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0.015</w:t>
            </w:r>
          </w:p>
        </w:tc>
      </w:tr>
      <w:tr w:rsidR="0015620D" w:rsidRPr="0015620D" w14:paraId="2963B8DD" w14:textId="77777777" w:rsidTr="000A307D">
        <w:trPr>
          <w:trHeight w:val="360"/>
          <w:jc w:val="center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12BD976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Passing v Attracted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A423F11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3.859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A7A1AD2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&lt;0.001</w:t>
            </w:r>
          </w:p>
        </w:tc>
      </w:tr>
      <w:tr w:rsidR="0015620D" w:rsidRPr="0015620D" w14:paraId="662CA880" w14:textId="77777777" w:rsidTr="000A307D">
        <w:trPr>
          <w:trHeight w:hRule="exact" w:val="57"/>
          <w:jc w:val="center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1B7B718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FF8187E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5BD06E84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28CA83B7" w14:textId="77777777" w:rsidTr="000A307D">
        <w:trPr>
          <w:trHeight w:val="360"/>
          <w:jc w:val="center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A491B94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1B3D7E1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B6DA7C9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15620D" w:rsidRPr="0015620D" w14:paraId="63A8B002" w14:textId="77777777" w:rsidTr="000A307D">
        <w:trPr>
          <w:trHeight w:val="360"/>
          <w:jc w:val="center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C2BD812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Black v White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90D2D84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2.395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4997E7E9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0.045</w:t>
            </w:r>
          </w:p>
        </w:tc>
      </w:tr>
      <w:tr w:rsidR="0015620D" w:rsidRPr="0015620D" w14:paraId="578C5A97" w14:textId="77777777" w:rsidTr="000A307D">
        <w:trPr>
          <w:trHeight w:val="360"/>
          <w:jc w:val="center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97518D0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Red v White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C45C677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2.799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1BDBBA72" w14:textId="77777777" w:rsidR="0015620D" w:rsidRPr="0015620D" w:rsidRDefault="0015620D" w:rsidP="000A307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15620D">
              <w:rPr>
                <w:rFonts w:ascii="Times" w:hAnsi="Times"/>
                <w:b/>
                <w:bCs/>
                <w:sz w:val="20"/>
                <w:szCs w:val="20"/>
              </w:rPr>
              <w:t>0.015</w:t>
            </w:r>
          </w:p>
        </w:tc>
      </w:tr>
      <w:tr w:rsidR="0015620D" w:rsidRPr="0015620D" w14:paraId="2678E15D" w14:textId="77777777" w:rsidTr="000A307D">
        <w:trPr>
          <w:trHeight w:val="360"/>
          <w:jc w:val="center"/>
        </w:trPr>
        <w:tc>
          <w:tcPr>
            <w:tcW w:w="241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3E7C2F05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Red v Black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3D249654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0.255</w:t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3FA7E13E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  <w:r w:rsidRPr="0015620D">
              <w:rPr>
                <w:rFonts w:ascii="Times" w:hAnsi="Times"/>
                <w:sz w:val="20"/>
                <w:szCs w:val="20"/>
              </w:rPr>
              <w:t>0.965</w:t>
            </w:r>
          </w:p>
        </w:tc>
      </w:tr>
    </w:tbl>
    <w:p w14:paraId="4B7933DC" w14:textId="7D5D48E4" w:rsidR="000D2B61" w:rsidRDefault="000D2B61" w:rsidP="0015620D">
      <w:pPr>
        <w:rPr>
          <w:rFonts w:ascii="Times" w:hAnsi="Times"/>
        </w:rPr>
      </w:pPr>
    </w:p>
    <w:p w14:paraId="40AC610B" w14:textId="77777777" w:rsidR="0015620D" w:rsidRDefault="0015620D" w:rsidP="0015620D">
      <w:pPr>
        <w:rPr>
          <w:rFonts w:ascii="Times" w:hAnsi="Times"/>
        </w:rPr>
        <w:sectPr w:rsidR="0015620D" w:rsidSect="000975B0">
          <w:pgSz w:w="11906" w:h="16838"/>
          <w:pgMar w:top="1146" w:right="1440" w:bottom="1440" w:left="1440" w:header="708" w:footer="708" w:gutter="0"/>
          <w:cols w:space="708"/>
          <w:docGrid w:linePitch="360"/>
        </w:sectPr>
      </w:pPr>
    </w:p>
    <w:p w14:paraId="47F7D5C8" w14:textId="371AB25E" w:rsidR="0015620D" w:rsidRPr="00EB2EA2" w:rsidRDefault="0015620D" w:rsidP="0015620D">
      <w:pPr>
        <w:pStyle w:val="Caption"/>
        <w:keepNext/>
        <w:rPr>
          <w:rFonts w:ascii="Times" w:hAnsi="Times"/>
          <w:i w:val="0"/>
          <w:iCs w:val="0"/>
          <w:color w:val="000000" w:themeColor="text1"/>
          <w:sz w:val="22"/>
          <w:szCs w:val="22"/>
        </w:rPr>
      </w:pPr>
      <w:bookmarkStart w:id="0" w:name="OLE_LINK2"/>
      <w:r w:rsidRPr="00EB2EA2">
        <w:rPr>
          <w:rFonts w:ascii="Times" w:hAnsi="Times"/>
          <w:i w:val="0"/>
          <w:iCs w:val="0"/>
          <w:color w:val="000000" w:themeColor="text1"/>
          <w:sz w:val="22"/>
          <w:szCs w:val="22"/>
        </w:rPr>
        <w:lastRenderedPageBreak/>
        <w:t xml:space="preserve">Table </w:t>
      </w:r>
      <w:r>
        <w:rPr>
          <w:rFonts w:ascii="Times" w:hAnsi="Times"/>
          <w:i w:val="0"/>
          <w:iCs w:val="0"/>
          <w:color w:val="000000" w:themeColor="text1"/>
          <w:sz w:val="22"/>
          <w:szCs w:val="22"/>
        </w:rPr>
        <w:t>S</w:t>
      </w:r>
      <w:r w:rsidRPr="00EB2EA2">
        <w:rPr>
          <w:rFonts w:ascii="Times" w:hAnsi="Times"/>
          <w:i w:val="0"/>
          <w:iCs w:val="0"/>
          <w:color w:val="000000" w:themeColor="text1"/>
          <w:sz w:val="22"/>
          <w:szCs w:val="22"/>
        </w:rPr>
        <w:t xml:space="preserve">3. Pairwise comparisons for the main effects (3D model colour and behaviours) for each of the nine key heterospecifics </w:t>
      </w:r>
    </w:p>
    <w:bookmarkEnd w:id="0"/>
    <w:tbl>
      <w:tblPr>
        <w:tblW w:w="15206" w:type="dxa"/>
        <w:tblLayout w:type="fixed"/>
        <w:tblLook w:val="04A0" w:firstRow="1" w:lastRow="0" w:firstColumn="1" w:lastColumn="0" w:noHBand="0" w:noVBand="1"/>
      </w:tblPr>
      <w:tblGrid>
        <w:gridCol w:w="1843"/>
        <w:gridCol w:w="718"/>
        <w:gridCol w:w="718"/>
        <w:gridCol w:w="718"/>
        <w:gridCol w:w="718"/>
        <w:gridCol w:w="718"/>
        <w:gridCol w:w="718"/>
        <w:gridCol w:w="718"/>
        <w:gridCol w:w="786"/>
        <w:gridCol w:w="719"/>
        <w:gridCol w:w="719"/>
        <w:gridCol w:w="719"/>
        <w:gridCol w:w="719"/>
        <w:gridCol w:w="719"/>
        <w:gridCol w:w="719"/>
        <w:gridCol w:w="719"/>
        <w:gridCol w:w="779"/>
        <w:gridCol w:w="719"/>
        <w:gridCol w:w="784"/>
        <w:gridCol w:w="236"/>
      </w:tblGrid>
      <w:tr w:rsidR="0015620D" w:rsidRPr="0015620D" w14:paraId="74052065" w14:textId="77777777" w:rsidTr="000A307D">
        <w:trPr>
          <w:gridAfter w:val="1"/>
          <w:wAfter w:w="236" w:type="dxa"/>
          <w:trHeight w:hRule="exact"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33AD9" w14:textId="77777777" w:rsidR="0015620D" w:rsidRDefault="0015620D" w:rsidP="000A307D">
            <w:pPr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</w:p>
          <w:p w14:paraId="5845400B" w14:textId="77777777" w:rsidR="0015620D" w:rsidRPr="0015620D" w:rsidRDefault="0015620D" w:rsidP="000A307D">
            <w:pPr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B6BC16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Chrysophrys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auraus</w:t>
            </w:r>
            <w:proofErr w:type="spellEnd"/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5A8CE1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Scobinichthys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granulatus</w:t>
            </w:r>
            <w:proofErr w:type="spellEnd"/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DB7B5D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Gerres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subfasciatus</w:t>
            </w:r>
            <w:proofErr w:type="spellEnd"/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1880A4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Ophthalmolepsis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lineolata</w:t>
            </w:r>
            <w:proofErr w:type="spellEnd"/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0BF5F5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Acanthopagrus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australis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E7A4CD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Atypicthys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strigatus</w:t>
            </w:r>
            <w:proofErr w:type="spellEnd"/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AA1C6C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Parupeneus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spilurus</w:t>
            </w:r>
            <w:proofErr w:type="spellEnd"/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112DCE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Eupetrichthys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angustipes</w:t>
            </w:r>
            <w:proofErr w:type="spellEnd"/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17181F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Pseudocaranx georgianus</w:t>
            </w:r>
          </w:p>
        </w:tc>
      </w:tr>
      <w:tr w:rsidR="0015620D" w:rsidRPr="0015620D" w14:paraId="7C23781E" w14:textId="77777777" w:rsidTr="000A307D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B8B94F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9AD7D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1918A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E94202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62F9F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ADF25A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374FD2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DFF22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319F02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ADD988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D0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</w:tr>
      <w:tr w:rsidR="0015620D" w:rsidRPr="0015620D" w14:paraId="505D0D93" w14:textId="77777777" w:rsidTr="000A307D">
        <w:trPr>
          <w:trHeight w:val="38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40809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54C4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B7E15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0BA00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z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C920D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BE6D2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2E7EB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8163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8E86A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8F95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20F05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6DDD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8CB88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4FF1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BEC26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F6E3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4B403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AA41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6E23F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36" w:type="dxa"/>
            <w:vAlign w:val="center"/>
            <w:hideMark/>
          </w:tcPr>
          <w:p w14:paraId="5E327270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07F0EACE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EA6E8" w14:textId="77777777" w:rsidR="0015620D" w:rsidRPr="0015620D" w:rsidRDefault="0015620D" w:rsidP="000A307D">
            <w:pPr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Colour x Activity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5D85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9551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1A11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D5AC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F537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1BC4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16EC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3807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51E1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03AA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74B3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D9DC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AD7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E783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6ADB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3609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D0DD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7F51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236" w:type="dxa"/>
            <w:vAlign w:val="center"/>
            <w:hideMark/>
          </w:tcPr>
          <w:p w14:paraId="7462A8C1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64D542C4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C8986" w14:textId="77777777" w:rsidR="0015620D" w:rsidRPr="0015620D" w:rsidRDefault="0015620D" w:rsidP="000A307D">
            <w:pPr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Colour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4A55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87F6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83F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C6EE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6608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6DD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BC30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647D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F3B4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1FEC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7753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90B9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F3BD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444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3E5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E697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00C1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C816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1C5AD4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0C77822C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F4B8B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Black v White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1F46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-0.985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01C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451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-1.981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9816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6A08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B09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85E6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958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7E69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516D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987C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-0.774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9392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9288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55AE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D13C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-1.208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D8F0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55E3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CD0F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36" w:type="dxa"/>
            <w:vAlign w:val="center"/>
            <w:hideMark/>
          </w:tcPr>
          <w:p w14:paraId="2A39F4F7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758271A3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98EAD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Red v White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361A2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-0.673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5551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8FD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-0.296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386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550B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-0.397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743C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F9FA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BACC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FCDC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5CDF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C516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-1.114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CBFB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4297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6E35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B594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D54F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021A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6D7E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236" w:type="dxa"/>
            <w:vAlign w:val="center"/>
            <w:hideMark/>
          </w:tcPr>
          <w:p w14:paraId="3286B960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3874D265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6B49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Red v Black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686B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BFBD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958A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1.752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9ACB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3EA5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0.689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907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06AB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BCD6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280F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-0.758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A5A3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3388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-0.287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CA9B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802C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-0.143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EC38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050A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2.280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340D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AF24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C7B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236" w:type="dxa"/>
            <w:vAlign w:val="center"/>
            <w:hideMark/>
          </w:tcPr>
          <w:p w14:paraId="56C75781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23F08134" w14:textId="77777777" w:rsidTr="000A307D">
        <w:trPr>
          <w:trHeight w:val="1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8410F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4CA8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A23B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DD5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F9BA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45CF2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77C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5A1D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ECA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83B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83B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A7F22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C270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1EBC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AF4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6C79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3469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8EAA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A91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65D02F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331547B5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9718B" w14:textId="77777777" w:rsidR="0015620D" w:rsidRPr="0015620D" w:rsidRDefault="0015620D" w:rsidP="000A307D">
            <w:pPr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Behaviour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D08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1F5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4307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3BDA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FEF6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0620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D2040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B0733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00D9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5259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F778E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65DF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C2F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EB5A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CAB4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9F2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803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123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ECEB8E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5561684B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CA92B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Feeding v Attracted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2BC3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-1.801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BBC3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1285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-0.292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60DB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9EDF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B028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DFC06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-3.133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A1E02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E3CE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3007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5EF5C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-3.345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C6841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8323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-1.508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A84E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A5B6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-2.079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659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5308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-0.724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CEE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236" w:type="dxa"/>
            <w:vAlign w:val="center"/>
            <w:hideMark/>
          </w:tcPr>
          <w:p w14:paraId="6AB5A3FF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4B20CC80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AEC5A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Passing v Attracted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9E9C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-1.142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A29C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3AE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31F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E6C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B8CB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2D3C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-0.803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433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865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1.509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3EE5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F3B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-1.313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D1C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A9E5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8FC3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FD16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1EC2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E99A5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3.643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92F3A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6" w:type="dxa"/>
            <w:vAlign w:val="center"/>
            <w:hideMark/>
          </w:tcPr>
          <w:p w14:paraId="0C058736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6A8D2B04" w14:textId="77777777" w:rsidTr="000A307D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238F2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Passing v Feeding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F6BB7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4101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B110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A5532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35CF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-0.549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26F0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A770C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2.494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5F980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1414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0EBF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A833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2.215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992E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5764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2.211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7F4F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C5EEC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4.488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2655D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794A0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4.351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D9111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6" w:type="dxa"/>
            <w:vAlign w:val="center"/>
            <w:hideMark/>
          </w:tcPr>
          <w:p w14:paraId="2AE33C4D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CA358D2" w14:textId="77777777" w:rsidR="0015620D" w:rsidRDefault="0015620D" w:rsidP="0015620D">
      <w:pPr>
        <w:rPr>
          <w:rFonts w:ascii="Times" w:hAnsi="Times"/>
        </w:rPr>
      </w:pPr>
    </w:p>
    <w:p w14:paraId="763C8D2C" w14:textId="77777777" w:rsidR="0015620D" w:rsidRDefault="0015620D" w:rsidP="0015620D">
      <w:pPr>
        <w:rPr>
          <w:rFonts w:ascii="Times" w:hAnsi="Times"/>
        </w:rPr>
      </w:pPr>
    </w:p>
    <w:p w14:paraId="13EAACD8" w14:textId="2CF59178" w:rsidR="0015620D" w:rsidRDefault="0015620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F56CADA" w14:textId="11769982" w:rsidR="0015620D" w:rsidRDefault="0015620D" w:rsidP="0015620D">
      <w:pPr>
        <w:pStyle w:val="Caption"/>
        <w:keepNext/>
        <w:rPr>
          <w:rFonts w:ascii="Times" w:hAnsi="Times"/>
        </w:rPr>
      </w:pPr>
      <w:r w:rsidRPr="00EB2EA2">
        <w:rPr>
          <w:rFonts w:ascii="Times" w:hAnsi="Times"/>
          <w:i w:val="0"/>
          <w:iCs w:val="0"/>
          <w:color w:val="000000" w:themeColor="text1"/>
          <w:sz w:val="22"/>
          <w:szCs w:val="22"/>
        </w:rPr>
        <w:lastRenderedPageBreak/>
        <w:t xml:space="preserve">Table </w:t>
      </w:r>
      <w:r>
        <w:rPr>
          <w:rFonts w:ascii="Times" w:hAnsi="Times"/>
          <w:i w:val="0"/>
          <w:iCs w:val="0"/>
          <w:color w:val="000000" w:themeColor="text1"/>
          <w:sz w:val="22"/>
          <w:szCs w:val="22"/>
        </w:rPr>
        <w:t>S</w:t>
      </w:r>
      <w:r w:rsidRPr="00EB2EA2">
        <w:rPr>
          <w:rFonts w:ascii="Times" w:hAnsi="Times"/>
          <w:i w:val="0"/>
          <w:iCs w:val="0"/>
          <w:color w:val="000000" w:themeColor="text1"/>
          <w:sz w:val="22"/>
          <w:szCs w:val="22"/>
        </w:rPr>
        <w:t xml:space="preserve">4. Pairwise comparisons of the time spent around the different 3D model coloured fish by the nine </w:t>
      </w:r>
      <w:proofErr w:type="gramStart"/>
      <w:r w:rsidRPr="00EB2EA2">
        <w:rPr>
          <w:rFonts w:ascii="Times" w:hAnsi="Times"/>
          <w:i w:val="0"/>
          <w:iCs w:val="0"/>
          <w:color w:val="000000" w:themeColor="text1"/>
          <w:sz w:val="22"/>
          <w:szCs w:val="22"/>
        </w:rPr>
        <w:t>key</w:t>
      </w:r>
      <w:proofErr w:type="gramEnd"/>
      <w:r w:rsidRPr="00EB2EA2">
        <w:rPr>
          <w:rFonts w:ascii="Times" w:hAnsi="Times"/>
          <w:i w:val="0"/>
          <w:iCs w:val="0"/>
          <w:color w:val="000000" w:themeColor="text1"/>
          <w:sz w:val="22"/>
          <w:szCs w:val="22"/>
        </w:rPr>
        <w:t xml:space="preserve"> heterospecifics</w:t>
      </w:r>
    </w:p>
    <w:tbl>
      <w:tblPr>
        <w:tblW w:w="15146" w:type="dxa"/>
        <w:tblLayout w:type="fixed"/>
        <w:tblLook w:val="04A0" w:firstRow="1" w:lastRow="0" w:firstColumn="1" w:lastColumn="0" w:noHBand="0" w:noVBand="1"/>
      </w:tblPr>
      <w:tblGrid>
        <w:gridCol w:w="1678"/>
        <w:gridCol w:w="189"/>
        <w:gridCol w:w="582"/>
        <w:gridCol w:w="681"/>
        <w:gridCol w:w="193"/>
        <w:gridCol w:w="579"/>
        <w:gridCol w:w="681"/>
        <w:gridCol w:w="196"/>
        <w:gridCol w:w="576"/>
        <w:gridCol w:w="682"/>
        <w:gridCol w:w="200"/>
        <w:gridCol w:w="527"/>
        <w:gridCol w:w="727"/>
        <w:gridCol w:w="273"/>
        <w:gridCol w:w="454"/>
        <w:gridCol w:w="727"/>
        <w:gridCol w:w="279"/>
        <w:gridCol w:w="495"/>
        <w:gridCol w:w="682"/>
        <w:gridCol w:w="284"/>
        <w:gridCol w:w="490"/>
        <w:gridCol w:w="682"/>
        <w:gridCol w:w="290"/>
        <w:gridCol w:w="485"/>
        <w:gridCol w:w="682"/>
        <w:gridCol w:w="295"/>
        <w:gridCol w:w="479"/>
        <w:gridCol w:w="682"/>
        <w:gridCol w:w="236"/>
        <w:gridCol w:w="140"/>
      </w:tblGrid>
      <w:tr w:rsidR="0015620D" w:rsidRPr="0015620D" w14:paraId="53B42E53" w14:textId="77777777" w:rsidTr="000A307D">
        <w:trPr>
          <w:trHeight w:hRule="exact" w:val="567"/>
        </w:trPr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B4435" w14:textId="77777777" w:rsidR="0015620D" w:rsidRPr="0015620D" w:rsidRDefault="0015620D" w:rsidP="000A307D">
            <w:pPr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4907A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Chrysophrys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auraus</w:t>
            </w:r>
            <w:proofErr w:type="spellEnd"/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76F63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Scobinichthys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granulatus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9055A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Gerres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subfasciatus</w:t>
            </w:r>
            <w:proofErr w:type="spellEnd"/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F261D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Ophthalmolepsis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lineolata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5E6E6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Acanthopagrus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australis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7E086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Atypicthys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strigatus</w:t>
            </w:r>
            <w:proofErr w:type="spellEnd"/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2C6E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Parupeneus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spilurus</w:t>
            </w:r>
            <w:proofErr w:type="spellEnd"/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E30D5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Eupetrichthys</w:t>
            </w:r>
            <w:proofErr w:type="spellEnd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angustipes</w:t>
            </w:r>
            <w:proofErr w:type="spellEnd"/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4300C" w14:textId="77777777" w:rsidR="0015620D" w:rsidRPr="0015620D" w:rsidRDefault="0015620D" w:rsidP="000A307D">
            <w:pPr>
              <w:jc w:val="center"/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</w:pPr>
            <w:r w:rsidRPr="0015620D">
              <w:rPr>
                <w:rFonts w:ascii="Times" w:hAnsi="Times"/>
                <w:i/>
                <w:iCs/>
                <w:color w:val="000000"/>
                <w:sz w:val="18"/>
                <w:szCs w:val="18"/>
              </w:rPr>
              <w:t>Pseudocaranx georgianus</w:t>
            </w:r>
          </w:p>
        </w:tc>
      </w:tr>
      <w:tr w:rsidR="0015620D" w:rsidRPr="0015620D" w14:paraId="5A35CCB9" w14:textId="77777777" w:rsidTr="000A307D">
        <w:trPr>
          <w:gridAfter w:val="1"/>
          <w:wAfter w:w="140" w:type="dxa"/>
          <w:trHeight w:val="380"/>
        </w:trPr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20AA2" w14:textId="77777777" w:rsidR="0015620D" w:rsidRPr="0015620D" w:rsidRDefault="0015620D" w:rsidP="000A307D">
            <w:pPr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Colour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EB29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5CDC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285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CF59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757A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BB1A2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A84C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4492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C02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72683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30D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7FD0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BE1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0D83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4927A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3FE87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8615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AA21D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DA2121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377331AC" w14:textId="77777777" w:rsidTr="000A307D">
        <w:trPr>
          <w:gridAfter w:val="1"/>
          <w:wAfter w:w="140" w:type="dxa"/>
          <w:trHeight w:val="38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BB7F6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Red v Black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D41A4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3.083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C1249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0.006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64EF7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2.630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02867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0.038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ECFA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-1.694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32CB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0.210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39F3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0.777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0CCFC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0.717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4DA0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1.915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E244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0.196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8AE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-0.197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BCAF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0.979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54A68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-1.137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43CF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0.502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2B622" w14:textId="77777777" w:rsidR="0015620D" w:rsidRPr="0015620D" w:rsidRDefault="0015620D" w:rsidP="000A307D">
            <w:pPr>
              <w:jc w:val="right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-1.114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DBE5" w14:textId="77777777" w:rsidR="0015620D" w:rsidRPr="0015620D" w:rsidRDefault="0015620D" w:rsidP="000A307D">
            <w:pPr>
              <w:jc w:val="right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0.503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D93B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9C70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0.555</w:t>
            </w:r>
          </w:p>
        </w:tc>
        <w:tc>
          <w:tcPr>
            <w:tcW w:w="236" w:type="dxa"/>
            <w:vAlign w:val="center"/>
            <w:hideMark/>
          </w:tcPr>
          <w:p w14:paraId="1BF59574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05A23922" w14:textId="77777777" w:rsidTr="000A307D">
        <w:trPr>
          <w:gridAfter w:val="1"/>
          <w:wAfter w:w="140" w:type="dxa"/>
          <w:trHeight w:val="38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5659B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White v Black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7C82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0.880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0F4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0.652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5F15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0.746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84D7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0.731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03F05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-2.567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E8187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0.029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E24C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2.432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57AC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0.041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14810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3.705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65AD6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B97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1.925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27EB1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0.146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275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-0.945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02A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0.619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8B164" w14:textId="77777777" w:rsidR="0015620D" w:rsidRPr="0015620D" w:rsidRDefault="0015620D" w:rsidP="000A307D">
            <w:pPr>
              <w:jc w:val="right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-1.320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1D8D" w14:textId="77777777" w:rsidR="0015620D" w:rsidRPr="0015620D" w:rsidRDefault="0015620D" w:rsidP="000A307D">
            <w:pPr>
              <w:jc w:val="right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0.381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C63F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-1.758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E2D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0.196</w:t>
            </w:r>
          </w:p>
        </w:tc>
        <w:tc>
          <w:tcPr>
            <w:tcW w:w="236" w:type="dxa"/>
            <w:vAlign w:val="center"/>
            <w:hideMark/>
          </w:tcPr>
          <w:p w14:paraId="2C8F043C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5620D" w:rsidRPr="0015620D" w14:paraId="799F5437" w14:textId="77777777" w:rsidTr="000A307D">
        <w:trPr>
          <w:gridAfter w:val="1"/>
          <w:wAfter w:w="140" w:type="dxa"/>
          <w:trHeight w:val="380"/>
        </w:trPr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67DD5" w14:textId="77777777" w:rsidR="0015620D" w:rsidRPr="0015620D" w:rsidRDefault="0015620D" w:rsidP="000A307D">
            <w:pPr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White v Red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61BDC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-2.603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7ABB4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0.025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2D7A2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-3.071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72104" w14:textId="77777777" w:rsidR="0015620D" w:rsidRPr="0015620D" w:rsidRDefault="0015620D" w:rsidP="000A307D">
            <w:pPr>
              <w:jc w:val="center"/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b/>
                <w:bCs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A7504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-1.154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7D6C5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0.482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725D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1.716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4C1D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0.201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D294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2.344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4557E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0.102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0830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2.096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0D0CF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0.101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76080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0.087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DFD6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0.996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DEF0" w14:textId="77777777" w:rsidR="0015620D" w:rsidRPr="0015620D" w:rsidRDefault="0015620D" w:rsidP="000A307D">
            <w:pPr>
              <w:jc w:val="right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-0.209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B6F76" w14:textId="77777777" w:rsidR="0015620D" w:rsidRPr="0015620D" w:rsidRDefault="0015620D" w:rsidP="000A307D">
            <w:pPr>
              <w:jc w:val="right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0.976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FC646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-1.115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66569" w14:textId="77777777" w:rsidR="0015620D" w:rsidRPr="0015620D" w:rsidRDefault="0015620D" w:rsidP="000A307D">
            <w:pPr>
              <w:jc w:val="center"/>
              <w:rPr>
                <w:rFonts w:ascii="Times" w:hAnsi="Times"/>
                <w:color w:val="000000"/>
                <w:sz w:val="19"/>
                <w:szCs w:val="19"/>
              </w:rPr>
            </w:pPr>
            <w:r w:rsidRPr="0015620D">
              <w:rPr>
                <w:rFonts w:ascii="Times" w:hAnsi="Times"/>
                <w:color w:val="000000"/>
                <w:sz w:val="19"/>
                <w:szCs w:val="19"/>
              </w:rPr>
              <w:t>0.511</w:t>
            </w:r>
          </w:p>
        </w:tc>
        <w:tc>
          <w:tcPr>
            <w:tcW w:w="236" w:type="dxa"/>
            <w:vAlign w:val="center"/>
            <w:hideMark/>
          </w:tcPr>
          <w:p w14:paraId="3FAD6242" w14:textId="77777777" w:rsidR="0015620D" w:rsidRPr="0015620D" w:rsidRDefault="0015620D" w:rsidP="000A307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8305ECD" w14:textId="77777777" w:rsidR="0015620D" w:rsidRPr="00926825" w:rsidRDefault="0015620D" w:rsidP="0015620D">
      <w:pPr>
        <w:rPr>
          <w:rFonts w:ascii="Times" w:hAnsi="Times"/>
        </w:rPr>
      </w:pPr>
    </w:p>
    <w:sectPr w:rsidR="0015620D" w:rsidRPr="00926825" w:rsidSect="00156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C9"/>
    <w:rsid w:val="00044222"/>
    <w:rsid w:val="000975B0"/>
    <w:rsid w:val="000D2B61"/>
    <w:rsid w:val="0014369C"/>
    <w:rsid w:val="0015620D"/>
    <w:rsid w:val="001B7533"/>
    <w:rsid w:val="001F4993"/>
    <w:rsid w:val="002175C4"/>
    <w:rsid w:val="00301912"/>
    <w:rsid w:val="00323D95"/>
    <w:rsid w:val="003421D3"/>
    <w:rsid w:val="003508C9"/>
    <w:rsid w:val="003B7CF7"/>
    <w:rsid w:val="00515D97"/>
    <w:rsid w:val="00554941"/>
    <w:rsid w:val="0056443B"/>
    <w:rsid w:val="005F71B6"/>
    <w:rsid w:val="0061738F"/>
    <w:rsid w:val="0078331A"/>
    <w:rsid w:val="007A48CD"/>
    <w:rsid w:val="008B536B"/>
    <w:rsid w:val="00926825"/>
    <w:rsid w:val="00946BBF"/>
    <w:rsid w:val="0095282C"/>
    <w:rsid w:val="009D2297"/>
    <w:rsid w:val="009D7F6F"/>
    <w:rsid w:val="00A1738C"/>
    <w:rsid w:val="00B96A40"/>
    <w:rsid w:val="00C210CB"/>
    <w:rsid w:val="00CA1147"/>
    <w:rsid w:val="00D166CB"/>
    <w:rsid w:val="00D80422"/>
    <w:rsid w:val="00DB0F16"/>
    <w:rsid w:val="00DE4BA7"/>
    <w:rsid w:val="00DF1973"/>
    <w:rsid w:val="00E362DF"/>
    <w:rsid w:val="00EA4FA6"/>
    <w:rsid w:val="00EC1423"/>
    <w:rsid w:val="00EE1B1B"/>
    <w:rsid w:val="00F25FBD"/>
    <w:rsid w:val="00FB26F6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FD722"/>
  <w15:chartTrackingRefBased/>
  <w15:docId w15:val="{C9E4BEBB-4780-9047-8F92-2FDD1794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08C9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8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Tosetto</dc:creator>
  <cp:keywords/>
  <dc:description/>
  <cp:lastModifiedBy>Louise Tosetto</cp:lastModifiedBy>
  <cp:revision>6</cp:revision>
  <dcterms:created xsi:type="dcterms:W3CDTF">2022-11-15T23:49:00Z</dcterms:created>
  <dcterms:modified xsi:type="dcterms:W3CDTF">2023-10-25T21:25:00Z</dcterms:modified>
</cp:coreProperties>
</file>