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A90" w:rsidRPr="00B337CC" w:rsidRDefault="00C63A49" w:rsidP="00C63A49">
      <w:pPr>
        <w:jc w:val="center"/>
        <w:rPr>
          <w:rFonts w:ascii="Times New Roman" w:hAnsi="Times New Roman" w:cs="Times New Roman"/>
          <w:sz w:val="36"/>
          <w:szCs w:val="44"/>
        </w:rPr>
      </w:pPr>
      <w:r w:rsidRPr="00B337CC">
        <w:rPr>
          <w:rFonts w:ascii="Times New Roman" w:hAnsi="Times New Roman" w:cs="Times New Roman"/>
          <w:sz w:val="36"/>
          <w:szCs w:val="44"/>
        </w:rPr>
        <w:t>MIQE checklist for authors, reviewers, and editors</w:t>
      </w:r>
    </w:p>
    <w:p w:rsidR="00B337CC" w:rsidRDefault="00B337CC" w:rsidP="00C63A49">
      <w:pPr>
        <w:jc w:val="center"/>
        <w:rPr>
          <w:rFonts w:ascii="Times New Roman" w:hAnsi="Times New Roman" w:cs="Times New Roman"/>
          <w:sz w:val="24"/>
        </w:rPr>
      </w:pPr>
    </w:p>
    <w:p w:rsidR="00C63A49" w:rsidRDefault="00B337CC" w:rsidP="00B337CC">
      <w:pPr>
        <w:rPr>
          <w:rFonts w:ascii="Times New Roman" w:hAnsi="Times New Roman" w:cs="Times New Roman"/>
          <w:b/>
          <w:sz w:val="32"/>
          <w:szCs w:val="32"/>
        </w:rPr>
      </w:pPr>
      <w:r w:rsidRPr="00B337CC">
        <w:rPr>
          <w:rFonts w:ascii="Times New Roman" w:hAnsi="Times New Roman" w:cs="Times New Roman"/>
          <w:b/>
          <w:sz w:val="32"/>
          <w:szCs w:val="32"/>
        </w:rPr>
        <w:t>Experimental design</w:t>
      </w:r>
    </w:p>
    <w:p w:rsidR="00B337CC" w:rsidRDefault="00B337CC" w:rsidP="00B337CC">
      <w:pPr>
        <w:rPr>
          <w:rFonts w:ascii="Times New Roman" w:hAnsi="Times New Roman" w:cs="Times New Roman"/>
          <w:sz w:val="28"/>
          <w:szCs w:val="32"/>
        </w:rPr>
      </w:pPr>
      <w:r w:rsidRPr="00B337CC">
        <w:rPr>
          <w:rFonts w:ascii="Times New Roman" w:hAnsi="Times New Roman" w:cs="Times New Roman"/>
          <w:sz w:val="28"/>
          <w:szCs w:val="32"/>
        </w:rPr>
        <w:t>Definition of experimental and control groups</w:t>
      </w:r>
    </w:p>
    <w:p w:rsidR="00B337CC" w:rsidRDefault="00B337CC" w:rsidP="00AB7DE0">
      <w:pPr>
        <w:ind w:firstLineChars="200" w:firstLine="480"/>
        <w:rPr>
          <w:rFonts w:ascii="Times New Roman" w:hAnsi="Times New Roman"/>
          <w:color w:val="000000" w:themeColor="text1"/>
          <w:sz w:val="24"/>
          <w:szCs w:val="24"/>
        </w:rPr>
      </w:pPr>
      <w:r w:rsidRPr="00AF3DD7">
        <w:rPr>
          <w:rFonts w:ascii="Times New Roman" w:hAnsi="Times New Roman"/>
          <w:color w:val="000000" w:themeColor="text1"/>
          <w:sz w:val="24"/>
          <w:szCs w:val="24"/>
        </w:rPr>
        <w:t>The oriental melon variety ‘</w:t>
      </w:r>
      <w:proofErr w:type="spellStart"/>
      <w:r w:rsidRPr="00AF3DD7">
        <w:rPr>
          <w:rFonts w:ascii="Times New Roman" w:hAnsi="Times New Roman"/>
          <w:color w:val="000000" w:themeColor="text1"/>
          <w:sz w:val="24"/>
          <w:szCs w:val="24"/>
        </w:rPr>
        <w:t>QingxianYangjiaocui</w:t>
      </w:r>
      <w:proofErr w:type="spellEnd"/>
      <w:r w:rsidRPr="00AF3DD7">
        <w:rPr>
          <w:rFonts w:ascii="Times New Roman" w:hAnsi="Times New Roman"/>
          <w:color w:val="000000" w:themeColor="text1"/>
          <w:sz w:val="24"/>
          <w:szCs w:val="24"/>
        </w:rPr>
        <w:t>’ was used as a scion, while ‘</w:t>
      </w:r>
      <w:proofErr w:type="spellStart"/>
      <w:r w:rsidRPr="00AF3DD7">
        <w:rPr>
          <w:rFonts w:ascii="Times New Roman" w:hAnsi="Times New Roman"/>
          <w:color w:val="000000" w:themeColor="text1"/>
          <w:sz w:val="24"/>
          <w:szCs w:val="24"/>
        </w:rPr>
        <w:t>Qinmi</w:t>
      </w:r>
      <w:proofErr w:type="spellEnd"/>
      <w:r w:rsidRPr="00AF3DD7">
        <w:rPr>
          <w:rFonts w:ascii="Times New Roman" w:hAnsi="Times New Roman"/>
          <w:color w:val="000000" w:themeColor="text1"/>
          <w:sz w:val="24"/>
          <w:szCs w:val="24"/>
        </w:rPr>
        <w:t xml:space="preserve"> No.1’ (</w:t>
      </w:r>
      <w:proofErr w:type="spellStart"/>
      <w:r w:rsidRPr="00AF3DD7">
        <w:rPr>
          <w:rFonts w:ascii="Times New Roman" w:hAnsi="Times New Roman"/>
          <w:i/>
          <w:color w:val="000000" w:themeColor="text1"/>
          <w:sz w:val="24"/>
          <w:szCs w:val="24"/>
        </w:rPr>
        <w:t>Cucumis</w:t>
      </w:r>
      <w:proofErr w:type="spellEnd"/>
      <w:r w:rsidRPr="00AF3DD7">
        <w:rPr>
          <w:rFonts w:ascii="Times New Roman" w:hAnsi="Times New Roman"/>
          <w:i/>
          <w:color w:val="000000" w:themeColor="text1"/>
          <w:sz w:val="24"/>
          <w:szCs w:val="24"/>
        </w:rPr>
        <w:t xml:space="preserve"> </w:t>
      </w:r>
      <w:proofErr w:type="spellStart"/>
      <w:r w:rsidRPr="00AF3DD7">
        <w:rPr>
          <w:rFonts w:ascii="Times New Roman" w:hAnsi="Times New Roman"/>
          <w:i/>
          <w:color w:val="000000" w:themeColor="text1"/>
          <w:sz w:val="24"/>
          <w:szCs w:val="24"/>
        </w:rPr>
        <w:t>melo</w:t>
      </w:r>
      <w:proofErr w:type="spellEnd"/>
      <w:r w:rsidRPr="00AF3DD7">
        <w:rPr>
          <w:rFonts w:ascii="Times New Roman" w:hAnsi="Times New Roman"/>
          <w:color w:val="000000" w:themeColor="text1"/>
          <w:sz w:val="24"/>
          <w:szCs w:val="24"/>
        </w:rPr>
        <w:t xml:space="preserve"> L.) and ‘</w:t>
      </w:r>
      <w:proofErr w:type="spellStart"/>
      <w:r w:rsidRPr="00AF3DD7">
        <w:rPr>
          <w:rFonts w:ascii="Times New Roman" w:hAnsi="Times New Roman"/>
          <w:color w:val="000000" w:themeColor="text1"/>
          <w:sz w:val="24"/>
          <w:szCs w:val="24"/>
        </w:rPr>
        <w:t>Ribenxuesong</w:t>
      </w:r>
      <w:proofErr w:type="spellEnd"/>
      <w:r w:rsidRPr="00AF3DD7">
        <w:rPr>
          <w:rFonts w:ascii="Times New Roman" w:hAnsi="Times New Roman"/>
          <w:color w:val="000000" w:themeColor="text1"/>
          <w:sz w:val="24"/>
          <w:szCs w:val="24"/>
        </w:rPr>
        <w:t>’ (</w:t>
      </w:r>
      <w:r w:rsidRPr="00AF3DD7">
        <w:rPr>
          <w:rFonts w:ascii="Times New Roman" w:hAnsi="Times New Roman"/>
          <w:i/>
          <w:color w:val="000000" w:themeColor="text1"/>
          <w:sz w:val="24"/>
          <w:szCs w:val="24"/>
        </w:rPr>
        <w:t>Cucurbita maxima</w:t>
      </w:r>
      <w:r w:rsidRPr="00AF3DD7">
        <w:rPr>
          <w:rFonts w:ascii="Times New Roman" w:hAnsi="Times New Roman"/>
          <w:color w:val="000000" w:themeColor="text1"/>
          <w:sz w:val="24"/>
          <w:szCs w:val="24"/>
        </w:rPr>
        <w:t xml:space="preserve"> </w:t>
      </w:r>
      <w:proofErr w:type="spellStart"/>
      <w:r w:rsidRPr="00AF3DD7">
        <w:rPr>
          <w:rFonts w:ascii="Times New Roman" w:hAnsi="Times New Roman"/>
          <w:color w:val="000000" w:themeColor="text1"/>
          <w:sz w:val="24"/>
          <w:szCs w:val="24"/>
        </w:rPr>
        <w:t>Duch</w:t>
      </w:r>
      <w:proofErr w:type="spellEnd"/>
      <w:r w:rsidRPr="00AF3DD7">
        <w:rPr>
          <w:rFonts w:ascii="Times New Roman" w:hAnsi="Times New Roman"/>
          <w:color w:val="000000" w:themeColor="text1"/>
          <w:sz w:val="24"/>
          <w:szCs w:val="24"/>
        </w:rPr>
        <w:t>.) were used as rootstocks.</w:t>
      </w:r>
      <w:r w:rsidR="00AB7DE0" w:rsidRPr="00AB7DE0">
        <w:t xml:space="preserve"> </w:t>
      </w:r>
      <w:r w:rsidR="00AB7DE0" w:rsidRPr="00AB7DE0">
        <w:rPr>
          <w:rFonts w:ascii="Times New Roman" w:hAnsi="Times New Roman"/>
          <w:color w:val="000000" w:themeColor="text1"/>
          <w:sz w:val="24"/>
          <w:szCs w:val="24"/>
        </w:rPr>
        <w:t>The</w:t>
      </w:r>
      <w:r w:rsidR="00AB7DE0">
        <w:rPr>
          <w:rFonts w:ascii="Times New Roman" w:hAnsi="Times New Roman"/>
          <w:color w:val="000000" w:themeColor="text1"/>
          <w:sz w:val="24"/>
          <w:szCs w:val="24"/>
        </w:rPr>
        <w:t xml:space="preserve"> fruits of the self</w:t>
      </w:r>
      <w:r w:rsidR="00AB7DE0">
        <w:rPr>
          <w:rFonts w:ascii="Times New Roman" w:hAnsi="Times New Roman" w:hint="eastAsia"/>
          <w:color w:val="000000" w:themeColor="text1"/>
          <w:sz w:val="24"/>
          <w:szCs w:val="24"/>
        </w:rPr>
        <w:t>-</w:t>
      </w:r>
      <w:r w:rsidR="00AB7DE0" w:rsidRPr="00AB7DE0">
        <w:rPr>
          <w:rFonts w:ascii="Times New Roman" w:hAnsi="Times New Roman"/>
          <w:color w:val="000000" w:themeColor="text1"/>
          <w:sz w:val="24"/>
          <w:szCs w:val="24"/>
        </w:rPr>
        <w:t xml:space="preserve">grafted plants of </w:t>
      </w:r>
      <w:r w:rsidR="00AB7DE0" w:rsidRPr="00AF3DD7">
        <w:rPr>
          <w:rFonts w:ascii="Times New Roman" w:hAnsi="Times New Roman"/>
          <w:color w:val="000000" w:themeColor="text1"/>
          <w:sz w:val="24"/>
          <w:szCs w:val="24"/>
        </w:rPr>
        <w:t>‘</w:t>
      </w:r>
      <w:proofErr w:type="spellStart"/>
      <w:r w:rsidR="00AB7DE0" w:rsidRPr="00AF3DD7">
        <w:rPr>
          <w:rFonts w:ascii="Times New Roman" w:hAnsi="Times New Roman"/>
          <w:color w:val="000000" w:themeColor="text1"/>
          <w:sz w:val="24"/>
          <w:szCs w:val="24"/>
        </w:rPr>
        <w:t>QingxianYangjiaocui</w:t>
      </w:r>
      <w:proofErr w:type="spellEnd"/>
      <w:r w:rsidR="00AB7DE0" w:rsidRPr="00AF3DD7">
        <w:rPr>
          <w:rFonts w:ascii="Times New Roman" w:hAnsi="Times New Roman"/>
          <w:color w:val="000000" w:themeColor="text1"/>
          <w:sz w:val="24"/>
          <w:szCs w:val="24"/>
        </w:rPr>
        <w:t>’</w:t>
      </w:r>
      <w:r w:rsidR="00AB7DE0" w:rsidRPr="00AB7DE0">
        <w:rPr>
          <w:rFonts w:ascii="Times New Roman" w:hAnsi="Times New Roman"/>
          <w:color w:val="000000" w:themeColor="text1"/>
          <w:sz w:val="24"/>
          <w:szCs w:val="24"/>
        </w:rPr>
        <w:t xml:space="preserve"> were used as the control group, while the fruits of the grafted plants of </w:t>
      </w:r>
      <w:r w:rsidR="00AB7DE0" w:rsidRPr="00AF3DD7">
        <w:rPr>
          <w:rFonts w:ascii="Times New Roman" w:hAnsi="Times New Roman"/>
          <w:color w:val="000000" w:themeColor="text1"/>
          <w:sz w:val="24"/>
          <w:szCs w:val="24"/>
        </w:rPr>
        <w:t>‘</w:t>
      </w:r>
      <w:proofErr w:type="spellStart"/>
      <w:r w:rsidR="00AB7DE0" w:rsidRPr="00AF3DD7">
        <w:rPr>
          <w:rFonts w:ascii="Times New Roman" w:hAnsi="Times New Roman"/>
          <w:color w:val="000000" w:themeColor="text1"/>
          <w:sz w:val="24"/>
          <w:szCs w:val="24"/>
        </w:rPr>
        <w:t>Qinmi</w:t>
      </w:r>
      <w:proofErr w:type="spellEnd"/>
      <w:r w:rsidR="00AB7DE0" w:rsidRPr="00AF3DD7">
        <w:rPr>
          <w:rFonts w:ascii="Times New Roman" w:hAnsi="Times New Roman"/>
          <w:color w:val="000000" w:themeColor="text1"/>
          <w:sz w:val="24"/>
          <w:szCs w:val="24"/>
        </w:rPr>
        <w:t xml:space="preserve"> No.1’ </w:t>
      </w:r>
      <w:r w:rsidR="00AB7DE0" w:rsidRPr="00AB7DE0">
        <w:rPr>
          <w:rFonts w:ascii="Times New Roman" w:hAnsi="Times New Roman"/>
          <w:color w:val="000000" w:themeColor="text1"/>
          <w:sz w:val="24"/>
          <w:szCs w:val="24"/>
        </w:rPr>
        <w:t xml:space="preserve">and </w:t>
      </w:r>
      <w:r w:rsidR="00AB7DE0" w:rsidRPr="00AF3DD7">
        <w:rPr>
          <w:rFonts w:ascii="Times New Roman" w:hAnsi="Times New Roman"/>
          <w:color w:val="000000" w:themeColor="text1"/>
          <w:sz w:val="24"/>
          <w:szCs w:val="24"/>
        </w:rPr>
        <w:t>‘</w:t>
      </w:r>
      <w:proofErr w:type="spellStart"/>
      <w:r w:rsidR="00AB7DE0" w:rsidRPr="00AF3DD7">
        <w:rPr>
          <w:rFonts w:ascii="Times New Roman" w:hAnsi="Times New Roman"/>
          <w:color w:val="000000" w:themeColor="text1"/>
          <w:sz w:val="24"/>
          <w:szCs w:val="24"/>
        </w:rPr>
        <w:t>Ribenxuesong</w:t>
      </w:r>
      <w:proofErr w:type="spellEnd"/>
      <w:r w:rsidR="00AB7DE0" w:rsidRPr="00AF3DD7">
        <w:rPr>
          <w:rFonts w:ascii="Times New Roman" w:hAnsi="Times New Roman"/>
          <w:color w:val="000000" w:themeColor="text1"/>
          <w:sz w:val="24"/>
          <w:szCs w:val="24"/>
        </w:rPr>
        <w:t xml:space="preserve">’ </w:t>
      </w:r>
      <w:r w:rsidR="00AB7DE0" w:rsidRPr="00AB7DE0">
        <w:rPr>
          <w:rFonts w:ascii="Times New Roman" w:hAnsi="Times New Roman"/>
          <w:color w:val="000000" w:themeColor="text1"/>
          <w:sz w:val="24"/>
          <w:szCs w:val="24"/>
        </w:rPr>
        <w:t>rootstocks were used as the experimental group</w:t>
      </w:r>
      <w:r w:rsidR="00AB7DE0">
        <w:rPr>
          <w:rFonts w:ascii="Times New Roman" w:hAnsi="Times New Roman" w:hint="eastAsia"/>
          <w:color w:val="000000" w:themeColor="text1"/>
          <w:sz w:val="24"/>
          <w:szCs w:val="24"/>
        </w:rPr>
        <w:t>.</w:t>
      </w:r>
    </w:p>
    <w:p w:rsidR="00AB7DE0" w:rsidRDefault="00AB7DE0" w:rsidP="00B337CC">
      <w:pPr>
        <w:rPr>
          <w:rFonts w:ascii="Times New Roman" w:hAnsi="Times New Roman" w:cs="Times New Roman"/>
          <w:sz w:val="28"/>
          <w:szCs w:val="32"/>
        </w:rPr>
      </w:pPr>
      <w:r w:rsidRPr="00AB7DE0">
        <w:rPr>
          <w:rFonts w:ascii="Times New Roman" w:hAnsi="Times New Roman" w:cs="Times New Roman"/>
          <w:sz w:val="28"/>
          <w:szCs w:val="32"/>
        </w:rPr>
        <w:t>Number within each group</w:t>
      </w:r>
    </w:p>
    <w:p w:rsidR="00AB7DE0" w:rsidRDefault="00601180" w:rsidP="00601180">
      <w:pPr>
        <w:ind w:firstLineChars="200" w:firstLine="480"/>
        <w:rPr>
          <w:rFonts w:ascii="Times New Roman" w:hAnsi="Times New Roman"/>
          <w:color w:val="000000" w:themeColor="text1"/>
          <w:sz w:val="24"/>
          <w:szCs w:val="24"/>
        </w:rPr>
      </w:pPr>
      <w:r w:rsidRPr="00601180">
        <w:rPr>
          <w:rFonts w:ascii="Times New Roman" w:hAnsi="Times New Roman"/>
          <w:color w:val="000000" w:themeColor="text1"/>
          <w:sz w:val="24"/>
          <w:szCs w:val="24"/>
        </w:rPr>
        <w:t>At the end of the fruit expansion period (30 days after pollination, 30DAP) and the commercial ripening period (42 days after pollination, 42DAP), five plants were randomly selected from each plot, and 3 fruits of each plant were taken and crosscut.</w:t>
      </w:r>
    </w:p>
    <w:p w:rsidR="00601180" w:rsidRDefault="00601180" w:rsidP="00601180">
      <w:pPr>
        <w:rPr>
          <w:rFonts w:ascii="Times New Roman" w:hAnsi="Times New Roman"/>
          <w:color w:val="000000" w:themeColor="text1"/>
          <w:sz w:val="24"/>
          <w:szCs w:val="24"/>
        </w:rPr>
      </w:pPr>
    </w:p>
    <w:p w:rsidR="00601180" w:rsidRDefault="00601180" w:rsidP="00601180">
      <w:pPr>
        <w:rPr>
          <w:rFonts w:ascii="Times New Roman" w:hAnsi="Times New Roman" w:cs="Times New Roman"/>
          <w:b/>
          <w:sz w:val="32"/>
          <w:szCs w:val="32"/>
        </w:rPr>
      </w:pPr>
      <w:r w:rsidRPr="00601180">
        <w:rPr>
          <w:rFonts w:ascii="Times New Roman" w:hAnsi="Times New Roman" w:cs="Times New Roman"/>
          <w:b/>
          <w:sz w:val="32"/>
          <w:szCs w:val="32"/>
        </w:rPr>
        <w:t>Sample</w:t>
      </w:r>
    </w:p>
    <w:p w:rsidR="00601180" w:rsidRPr="00601180" w:rsidRDefault="00601180" w:rsidP="00601180">
      <w:pPr>
        <w:rPr>
          <w:rFonts w:ascii="Times New Roman" w:hAnsi="Times New Roman" w:cs="Times New Roman"/>
          <w:sz w:val="28"/>
          <w:szCs w:val="32"/>
        </w:rPr>
      </w:pPr>
      <w:r w:rsidRPr="00601180">
        <w:rPr>
          <w:rFonts w:ascii="Times New Roman" w:hAnsi="Times New Roman" w:cs="Times New Roman"/>
          <w:sz w:val="28"/>
          <w:szCs w:val="32"/>
        </w:rPr>
        <w:t>Description</w:t>
      </w:r>
    </w:p>
    <w:p w:rsidR="00601180" w:rsidRDefault="00601180" w:rsidP="00601180">
      <w:pPr>
        <w:ind w:firstLineChars="200" w:firstLine="480"/>
        <w:rPr>
          <w:rFonts w:ascii="Times New Roman" w:hAnsi="Times New Roman"/>
          <w:color w:val="000000" w:themeColor="text1"/>
          <w:sz w:val="24"/>
          <w:szCs w:val="24"/>
        </w:rPr>
      </w:pPr>
      <w:r w:rsidRPr="00AF3DD7">
        <w:rPr>
          <w:rFonts w:ascii="Times New Roman" w:hAnsi="Times New Roman"/>
          <w:color w:val="000000" w:themeColor="text1"/>
          <w:sz w:val="24"/>
          <w:szCs w:val="24"/>
        </w:rPr>
        <w:t>Grafting was carried out on full opening of the first true leaves of the rootstocks and initial exposure of the first true leaves of the scion. The grafted seedlings were t</w:t>
      </w:r>
      <w:r w:rsidR="00ED751D">
        <w:rPr>
          <w:rFonts w:ascii="Times New Roman" w:hAnsi="Times New Roman"/>
          <w:color w:val="000000" w:themeColor="text1"/>
          <w:sz w:val="24"/>
          <w:szCs w:val="24"/>
        </w:rPr>
        <w:t>ransplanted to the greenhouse 1</w:t>
      </w:r>
      <w:r w:rsidRPr="00AF3DD7">
        <w:rPr>
          <w:rFonts w:ascii="Times New Roman" w:hAnsi="Times New Roman"/>
          <w:color w:val="000000" w:themeColor="text1"/>
          <w:sz w:val="24"/>
          <w:szCs w:val="24"/>
        </w:rPr>
        <w:t>month post-grafting and arranged in randomized groups. Each experimental groups comprised three biological replicates of 20 plants, which were raised using standard management practices. Hand-pollinated bisexual flowers were marked, with three of the subsequently developing fruits being retained on each plant. At the end of the fruit expansion period and the commercial ripening period, five plants were randomly selected from each plot, and 3 fruits of each plant were taken and crosscut.</w:t>
      </w:r>
    </w:p>
    <w:p w:rsidR="00601180" w:rsidRDefault="00601180" w:rsidP="00601180">
      <w:pPr>
        <w:rPr>
          <w:rFonts w:ascii="Times New Roman" w:hAnsi="Times New Roman" w:cs="Times New Roman"/>
          <w:sz w:val="28"/>
          <w:szCs w:val="32"/>
        </w:rPr>
      </w:pPr>
      <w:r w:rsidRPr="00601180">
        <w:rPr>
          <w:rFonts w:ascii="Times New Roman" w:hAnsi="Times New Roman" w:cs="Times New Roman"/>
          <w:sz w:val="28"/>
          <w:szCs w:val="32"/>
        </w:rPr>
        <w:t xml:space="preserve">Microdissection or </w:t>
      </w:r>
      <w:proofErr w:type="spellStart"/>
      <w:r w:rsidRPr="00601180">
        <w:rPr>
          <w:rFonts w:ascii="Times New Roman" w:hAnsi="Times New Roman" w:cs="Times New Roman"/>
          <w:sz w:val="28"/>
          <w:szCs w:val="32"/>
        </w:rPr>
        <w:t>macrodissecti</w:t>
      </w:r>
      <w:bookmarkStart w:id="0" w:name="_GoBack"/>
      <w:bookmarkEnd w:id="0"/>
      <w:r w:rsidRPr="00601180">
        <w:rPr>
          <w:rFonts w:ascii="Times New Roman" w:hAnsi="Times New Roman" w:cs="Times New Roman"/>
          <w:sz w:val="28"/>
          <w:szCs w:val="32"/>
        </w:rPr>
        <w:t>on</w:t>
      </w:r>
      <w:proofErr w:type="spellEnd"/>
    </w:p>
    <w:p w:rsidR="00601180" w:rsidRDefault="00601180" w:rsidP="00AD5C83">
      <w:pPr>
        <w:ind w:firstLineChars="200" w:firstLine="480"/>
        <w:rPr>
          <w:rFonts w:ascii="Times New Roman" w:hAnsi="Times New Roman"/>
          <w:color w:val="000000" w:themeColor="text1"/>
          <w:sz w:val="24"/>
          <w:szCs w:val="24"/>
        </w:rPr>
      </w:pPr>
      <w:r w:rsidRPr="00AD5C83">
        <w:rPr>
          <w:rFonts w:ascii="Times New Roman" w:hAnsi="Times New Roman"/>
          <w:color w:val="000000" w:themeColor="text1"/>
          <w:sz w:val="24"/>
          <w:szCs w:val="24"/>
        </w:rPr>
        <w:t xml:space="preserve">All samples were collected through </w:t>
      </w:r>
      <w:proofErr w:type="spellStart"/>
      <w:r w:rsidR="00AD5C83" w:rsidRPr="00AD5C83">
        <w:rPr>
          <w:rFonts w:ascii="Times New Roman" w:hAnsi="Times New Roman"/>
          <w:color w:val="000000" w:themeColor="text1"/>
          <w:sz w:val="24"/>
          <w:szCs w:val="24"/>
        </w:rPr>
        <w:t>macrodissection</w:t>
      </w:r>
      <w:proofErr w:type="spellEnd"/>
      <w:r w:rsidR="00AD5C83" w:rsidRPr="00AD5C83">
        <w:rPr>
          <w:rFonts w:ascii="Times New Roman" w:hAnsi="Times New Roman"/>
          <w:color w:val="000000" w:themeColor="text1"/>
          <w:sz w:val="24"/>
          <w:szCs w:val="24"/>
        </w:rPr>
        <w:t>.</w:t>
      </w:r>
    </w:p>
    <w:p w:rsidR="00AD5C83" w:rsidRDefault="00AD5C83" w:rsidP="00AD5C83">
      <w:pPr>
        <w:rPr>
          <w:rFonts w:ascii="Times New Roman" w:hAnsi="Times New Roman" w:cs="Times New Roman"/>
          <w:sz w:val="28"/>
          <w:szCs w:val="32"/>
        </w:rPr>
      </w:pPr>
      <w:r w:rsidRPr="00AD5C83">
        <w:rPr>
          <w:rFonts w:ascii="Times New Roman" w:hAnsi="Times New Roman" w:cs="Times New Roman"/>
          <w:sz w:val="28"/>
          <w:szCs w:val="32"/>
        </w:rPr>
        <w:t>Processing procedure</w:t>
      </w:r>
    </w:p>
    <w:p w:rsidR="00AD5C83" w:rsidRDefault="00AD5C83" w:rsidP="00AD5C83">
      <w:pPr>
        <w:ind w:firstLineChars="200" w:firstLine="480"/>
        <w:rPr>
          <w:rFonts w:ascii="Times New Roman" w:hAnsi="Times New Roman"/>
          <w:color w:val="000000" w:themeColor="text1"/>
          <w:sz w:val="24"/>
          <w:szCs w:val="24"/>
        </w:rPr>
      </w:pPr>
      <w:r w:rsidRPr="00AD5C83">
        <w:rPr>
          <w:rFonts w:ascii="Times New Roman" w:hAnsi="Times New Roman"/>
          <w:color w:val="000000" w:themeColor="text1"/>
          <w:sz w:val="24"/>
          <w:szCs w:val="24"/>
        </w:rPr>
        <w:t>The central portions (2/5) of each fruit were extracted for determination of the genes expression level of alcohol dehydrogenase (ADH) and alcohol acyltransferase (AAT).</w:t>
      </w:r>
    </w:p>
    <w:p w:rsidR="00AD5C83" w:rsidRDefault="00AD5C83" w:rsidP="00AD5C83">
      <w:pPr>
        <w:rPr>
          <w:rFonts w:ascii="Times New Roman" w:hAnsi="Times New Roman" w:cs="Times New Roman"/>
          <w:sz w:val="28"/>
          <w:szCs w:val="32"/>
        </w:rPr>
      </w:pPr>
      <w:r w:rsidRPr="00AD5C83">
        <w:rPr>
          <w:rFonts w:ascii="Times New Roman" w:hAnsi="Times New Roman" w:cs="Times New Roman"/>
          <w:sz w:val="28"/>
          <w:szCs w:val="32"/>
        </w:rPr>
        <w:t>If frozen, how and how quickly?</w:t>
      </w:r>
    </w:p>
    <w:p w:rsidR="00AD5C83" w:rsidRDefault="00AD5C83" w:rsidP="008E53D9">
      <w:pPr>
        <w:ind w:firstLineChars="200" w:firstLine="480"/>
        <w:rPr>
          <w:rFonts w:ascii="Times New Roman" w:hAnsi="Times New Roman"/>
          <w:color w:val="000000" w:themeColor="text1"/>
          <w:sz w:val="24"/>
          <w:szCs w:val="24"/>
        </w:rPr>
      </w:pPr>
      <w:r w:rsidRPr="008E53D9">
        <w:rPr>
          <w:rFonts w:ascii="Times New Roman" w:hAnsi="Times New Roman"/>
          <w:color w:val="000000" w:themeColor="text1"/>
          <w:sz w:val="24"/>
          <w:szCs w:val="24"/>
        </w:rPr>
        <w:t>Liquid nitrogen used for freezing fruit samples</w:t>
      </w:r>
      <w:r w:rsidRPr="008E53D9">
        <w:rPr>
          <w:rFonts w:ascii="Times New Roman" w:hAnsi="Times New Roman" w:hint="eastAsia"/>
          <w:color w:val="000000" w:themeColor="text1"/>
          <w:sz w:val="24"/>
          <w:szCs w:val="24"/>
        </w:rPr>
        <w:t>.</w:t>
      </w:r>
    </w:p>
    <w:p w:rsidR="008E53D9" w:rsidRDefault="008E53D9" w:rsidP="008E53D9">
      <w:pPr>
        <w:rPr>
          <w:rFonts w:ascii="Times New Roman" w:hAnsi="Times New Roman" w:cs="Times New Roman"/>
          <w:sz w:val="28"/>
          <w:szCs w:val="32"/>
        </w:rPr>
      </w:pPr>
    </w:p>
    <w:p w:rsidR="008E53D9" w:rsidRDefault="008E53D9" w:rsidP="008E53D9">
      <w:pPr>
        <w:rPr>
          <w:rFonts w:ascii="Times New Roman" w:hAnsi="Times New Roman" w:cs="Times New Roman"/>
          <w:sz w:val="28"/>
          <w:szCs w:val="32"/>
        </w:rPr>
      </w:pPr>
      <w:r w:rsidRPr="008E53D9">
        <w:rPr>
          <w:rFonts w:ascii="Times New Roman" w:hAnsi="Times New Roman" w:cs="Times New Roman"/>
          <w:sz w:val="28"/>
          <w:szCs w:val="32"/>
        </w:rPr>
        <w:lastRenderedPageBreak/>
        <w:t>If fixed, with what and how quickly?</w:t>
      </w:r>
    </w:p>
    <w:p w:rsidR="008E53D9" w:rsidRDefault="008E53D9" w:rsidP="008E53D9">
      <w:pPr>
        <w:ind w:firstLineChars="200" w:firstLine="480"/>
        <w:rPr>
          <w:rFonts w:ascii="Times New Roman" w:hAnsi="Times New Roman"/>
          <w:color w:val="000000" w:themeColor="text1"/>
          <w:sz w:val="24"/>
          <w:szCs w:val="24"/>
        </w:rPr>
      </w:pPr>
      <w:r w:rsidRPr="008E53D9">
        <w:rPr>
          <w:rFonts w:ascii="Times New Roman" w:hAnsi="Times New Roman"/>
          <w:color w:val="000000" w:themeColor="text1"/>
          <w:sz w:val="24"/>
          <w:szCs w:val="24"/>
        </w:rPr>
        <w:t>Liquid nitrogen used for fruit sample fixation</w:t>
      </w:r>
      <w:r w:rsidRPr="008E53D9">
        <w:rPr>
          <w:rFonts w:ascii="Times New Roman" w:hAnsi="Times New Roman" w:hint="eastAsia"/>
          <w:color w:val="000000" w:themeColor="text1"/>
          <w:sz w:val="24"/>
          <w:szCs w:val="24"/>
        </w:rPr>
        <w:t>.</w:t>
      </w:r>
    </w:p>
    <w:p w:rsidR="008E53D9" w:rsidRDefault="008E53D9" w:rsidP="008E53D9">
      <w:pPr>
        <w:rPr>
          <w:rFonts w:ascii="Times New Roman" w:hAnsi="Times New Roman" w:cs="Times New Roman"/>
          <w:sz w:val="28"/>
          <w:szCs w:val="32"/>
        </w:rPr>
      </w:pPr>
      <w:r w:rsidRPr="008E53D9">
        <w:rPr>
          <w:rFonts w:ascii="Times New Roman" w:hAnsi="Times New Roman" w:cs="Times New Roman"/>
          <w:sz w:val="28"/>
          <w:szCs w:val="32"/>
        </w:rPr>
        <w:t>Sample storage conditions and duration</w:t>
      </w:r>
    </w:p>
    <w:p w:rsidR="008E53D9" w:rsidRDefault="008E53D9" w:rsidP="008E53D9">
      <w:pPr>
        <w:ind w:firstLineChars="200" w:firstLine="560"/>
        <w:rPr>
          <w:rFonts w:ascii="Times New Roman" w:hAnsi="Times New Roman"/>
          <w:color w:val="000000" w:themeColor="text1"/>
          <w:sz w:val="24"/>
          <w:szCs w:val="24"/>
        </w:rPr>
      </w:pPr>
      <w:r w:rsidRPr="008E53D9">
        <w:rPr>
          <w:rFonts w:ascii="Times New Roman" w:hAnsi="Times New Roman" w:cs="Times New Roman"/>
          <w:sz w:val="28"/>
          <w:szCs w:val="32"/>
        </w:rPr>
        <w:t xml:space="preserve"> </w:t>
      </w:r>
      <w:r w:rsidRPr="008E53D9">
        <w:rPr>
          <w:rFonts w:ascii="Times New Roman" w:hAnsi="Times New Roman"/>
          <w:color w:val="000000" w:themeColor="text1"/>
          <w:sz w:val="24"/>
          <w:szCs w:val="24"/>
        </w:rPr>
        <w:t>The sample is stored in a -80 ℃ refrigerator</w:t>
      </w:r>
      <w:r>
        <w:rPr>
          <w:rFonts w:ascii="Times New Roman" w:hAnsi="Times New Roman"/>
          <w:color w:val="000000" w:themeColor="text1"/>
          <w:sz w:val="24"/>
          <w:szCs w:val="24"/>
        </w:rPr>
        <w:t>.</w:t>
      </w:r>
    </w:p>
    <w:p w:rsidR="008E53D9" w:rsidRDefault="008E53D9" w:rsidP="008E53D9">
      <w:pPr>
        <w:rPr>
          <w:rFonts w:ascii="Times New Roman" w:hAnsi="Times New Roman" w:cs="Times New Roman"/>
          <w:b/>
          <w:sz w:val="32"/>
          <w:szCs w:val="32"/>
        </w:rPr>
      </w:pPr>
      <w:r w:rsidRPr="008E53D9">
        <w:rPr>
          <w:rFonts w:ascii="Times New Roman" w:hAnsi="Times New Roman" w:cs="Times New Roman"/>
          <w:b/>
          <w:sz w:val="32"/>
          <w:szCs w:val="32"/>
        </w:rPr>
        <w:t>Nucleic acid extraction</w:t>
      </w:r>
    </w:p>
    <w:p w:rsidR="008E53D9" w:rsidRDefault="008E53D9" w:rsidP="008E53D9">
      <w:pPr>
        <w:rPr>
          <w:rFonts w:ascii="Times New Roman" w:hAnsi="Times New Roman" w:cs="Times New Roman"/>
          <w:sz w:val="28"/>
          <w:szCs w:val="32"/>
        </w:rPr>
      </w:pPr>
      <w:r w:rsidRPr="008E53D9">
        <w:rPr>
          <w:rFonts w:ascii="Times New Roman" w:hAnsi="Times New Roman" w:cs="Times New Roman"/>
          <w:sz w:val="28"/>
          <w:szCs w:val="32"/>
        </w:rPr>
        <w:t>Name of kit and details of any modifications</w:t>
      </w:r>
    </w:p>
    <w:p w:rsidR="008E53D9" w:rsidRDefault="008E53D9" w:rsidP="008E53D9">
      <w:pPr>
        <w:ind w:firstLineChars="200" w:firstLine="480"/>
        <w:rPr>
          <w:rFonts w:ascii="Times New Roman" w:hAnsi="Times New Roman"/>
          <w:color w:val="000000" w:themeColor="text1"/>
          <w:sz w:val="24"/>
          <w:szCs w:val="24"/>
        </w:rPr>
      </w:pPr>
      <w:proofErr w:type="spellStart"/>
      <w:r w:rsidRPr="00A42935">
        <w:rPr>
          <w:rFonts w:ascii="Times New Roman" w:hAnsi="Times New Roman"/>
          <w:color w:val="000000" w:themeColor="text1"/>
          <w:sz w:val="24"/>
          <w:szCs w:val="24"/>
        </w:rPr>
        <w:t>Hua</w:t>
      </w:r>
      <w:r w:rsidR="00A42935" w:rsidRPr="00A42935">
        <w:rPr>
          <w:rFonts w:ascii="Times New Roman" w:hAnsi="Times New Roman"/>
          <w:color w:val="000000" w:themeColor="text1"/>
          <w:sz w:val="24"/>
          <w:szCs w:val="24"/>
        </w:rPr>
        <w:t>y</w:t>
      </w:r>
      <w:r w:rsidRPr="00A42935">
        <w:rPr>
          <w:rFonts w:ascii="Times New Roman" w:hAnsi="Times New Roman"/>
          <w:color w:val="000000" w:themeColor="text1"/>
          <w:sz w:val="24"/>
          <w:szCs w:val="24"/>
        </w:rPr>
        <w:t>ueyang</w:t>
      </w:r>
      <w:proofErr w:type="spellEnd"/>
      <w:r w:rsidRPr="00A42935">
        <w:rPr>
          <w:rFonts w:ascii="Times New Roman" w:hAnsi="Times New Roman"/>
          <w:color w:val="000000" w:themeColor="text1"/>
          <w:sz w:val="24"/>
          <w:szCs w:val="24"/>
        </w:rPr>
        <w:t xml:space="preserve"> Quick RNA Isolation</w:t>
      </w:r>
      <w:r w:rsidRPr="00A42935">
        <w:rPr>
          <w:rFonts w:ascii="Times New Roman" w:hAnsi="Times New Roman" w:hint="eastAsia"/>
          <w:color w:val="000000" w:themeColor="text1"/>
          <w:sz w:val="24"/>
          <w:szCs w:val="24"/>
        </w:rPr>
        <w:t> </w:t>
      </w:r>
      <w:r w:rsidRPr="00A42935">
        <w:rPr>
          <w:rFonts w:ascii="Times New Roman" w:hAnsi="Times New Roman"/>
          <w:color w:val="000000" w:themeColor="text1"/>
          <w:sz w:val="24"/>
          <w:szCs w:val="24"/>
        </w:rPr>
        <w:t>Kit</w:t>
      </w:r>
    </w:p>
    <w:p w:rsidR="00A42935" w:rsidRDefault="00A42935" w:rsidP="00A42935">
      <w:pPr>
        <w:rPr>
          <w:rFonts w:ascii="Times New Roman" w:hAnsi="Times New Roman" w:cs="Times New Roman"/>
          <w:sz w:val="28"/>
          <w:szCs w:val="32"/>
        </w:rPr>
      </w:pPr>
      <w:r w:rsidRPr="00A42935">
        <w:rPr>
          <w:rFonts w:ascii="Times New Roman" w:hAnsi="Times New Roman" w:cs="Times New Roman"/>
          <w:sz w:val="28"/>
          <w:szCs w:val="32"/>
        </w:rPr>
        <w:t>Details of DNase or RNase treatment</w:t>
      </w:r>
    </w:p>
    <w:p w:rsidR="00A42935" w:rsidRDefault="00A42935" w:rsidP="00A42935">
      <w:pPr>
        <w:ind w:firstLineChars="200" w:firstLine="480"/>
        <w:rPr>
          <w:rFonts w:ascii="Times New Roman" w:hAnsi="Times New Roman" w:hint="eastAsia"/>
          <w:color w:val="000000" w:themeColor="text1"/>
          <w:sz w:val="24"/>
          <w:szCs w:val="24"/>
        </w:rPr>
      </w:pPr>
      <w:r w:rsidRPr="00A42935">
        <w:rPr>
          <w:rFonts w:ascii="Times New Roman" w:hAnsi="Times New Roman"/>
          <w:color w:val="000000" w:themeColor="text1"/>
          <w:sz w:val="24"/>
          <w:szCs w:val="24"/>
        </w:rPr>
        <w:t>During the process of extracting RNA, wear gloves, experimental clothing, and RNase free with gun tip and centrifuge tube, respectively.</w:t>
      </w:r>
      <w:r w:rsidR="00965E49" w:rsidRPr="00965E49">
        <w:t xml:space="preserve"> </w:t>
      </w:r>
      <w:r w:rsidR="00965E49" w:rsidRPr="00965E49">
        <w:rPr>
          <w:rFonts w:ascii="Times New Roman" w:hAnsi="Times New Roman"/>
          <w:color w:val="000000" w:themeColor="text1"/>
          <w:sz w:val="24"/>
          <w:szCs w:val="24"/>
        </w:rPr>
        <w:t>Add 300</w:t>
      </w:r>
      <w:r w:rsidR="00965E49">
        <w:rPr>
          <w:rFonts w:ascii="Times New Roman" w:hAnsi="Times New Roman"/>
          <w:color w:val="000000" w:themeColor="text1"/>
          <w:sz w:val="24"/>
          <w:szCs w:val="24"/>
        </w:rPr>
        <w:t xml:space="preserve"> </w:t>
      </w:r>
      <w:proofErr w:type="spellStart"/>
      <w:r w:rsidR="00965E49" w:rsidRPr="00965E49">
        <w:rPr>
          <w:rFonts w:ascii="Times New Roman" w:hAnsi="Times New Roman"/>
          <w:color w:val="000000" w:themeColor="text1"/>
          <w:sz w:val="24"/>
          <w:szCs w:val="24"/>
        </w:rPr>
        <w:t>μ</w:t>
      </w:r>
      <w:r w:rsidR="00965E49">
        <w:rPr>
          <w:rFonts w:ascii="Times New Roman" w:hAnsi="Times New Roman"/>
          <w:color w:val="000000" w:themeColor="text1"/>
          <w:sz w:val="24"/>
          <w:szCs w:val="24"/>
        </w:rPr>
        <w:t>L</w:t>
      </w:r>
      <w:proofErr w:type="spellEnd"/>
      <w:r w:rsidR="00965E49" w:rsidRPr="00965E49">
        <w:rPr>
          <w:rFonts w:ascii="Times New Roman" w:hAnsi="Times New Roman"/>
          <w:color w:val="000000" w:themeColor="text1"/>
          <w:sz w:val="24"/>
          <w:szCs w:val="24"/>
        </w:rPr>
        <w:t xml:space="preserve"> to the centrifuge tube </w:t>
      </w:r>
      <w:proofErr w:type="spellStart"/>
      <w:r w:rsidR="00965E49" w:rsidRPr="00965E49">
        <w:rPr>
          <w:rFonts w:ascii="Times New Roman" w:hAnsi="Times New Roman"/>
          <w:color w:val="000000" w:themeColor="text1"/>
          <w:sz w:val="24"/>
          <w:szCs w:val="24"/>
        </w:rPr>
        <w:t>Deproteinization</w:t>
      </w:r>
      <w:proofErr w:type="spellEnd"/>
      <w:r w:rsidR="00965E49" w:rsidRPr="00965E49">
        <w:rPr>
          <w:rFonts w:ascii="Times New Roman" w:hAnsi="Times New Roman"/>
          <w:color w:val="000000" w:themeColor="text1"/>
          <w:sz w:val="24"/>
          <w:szCs w:val="24"/>
        </w:rPr>
        <w:t xml:space="preserve"> solution of </w:t>
      </w:r>
      <w:r w:rsidR="00965E49">
        <w:rPr>
          <w:rFonts w:ascii="Times New Roman" w:hAnsi="Times New Roman"/>
          <w:color w:val="000000" w:themeColor="text1"/>
          <w:sz w:val="24"/>
          <w:szCs w:val="24"/>
        </w:rPr>
        <w:t xml:space="preserve">and 200 </w:t>
      </w:r>
      <w:proofErr w:type="spellStart"/>
      <w:r w:rsidR="00965E49">
        <w:rPr>
          <w:rFonts w:ascii="Times New Roman" w:hAnsi="Times New Roman"/>
          <w:color w:val="000000" w:themeColor="text1"/>
          <w:sz w:val="24"/>
          <w:szCs w:val="24"/>
        </w:rPr>
        <w:t>μ</w:t>
      </w:r>
      <w:r w:rsidR="00965E49" w:rsidRPr="00965E49">
        <w:rPr>
          <w:rFonts w:ascii="Times New Roman" w:hAnsi="Times New Roman"/>
          <w:color w:val="000000" w:themeColor="text1"/>
          <w:sz w:val="24"/>
          <w:szCs w:val="24"/>
        </w:rPr>
        <w:t>L</w:t>
      </w:r>
      <w:proofErr w:type="spellEnd"/>
      <w:r w:rsidR="00965E49" w:rsidRPr="00965E49">
        <w:rPr>
          <w:rFonts w:ascii="Times New Roman" w:hAnsi="Times New Roman"/>
          <w:color w:val="000000" w:themeColor="text1"/>
          <w:sz w:val="24"/>
          <w:szCs w:val="24"/>
        </w:rPr>
        <w:t xml:space="preserve"> prepared chloroform, shaken on an oscillator for 30 seconds, mixed well, centrifuged at room temperature of 12000 g for 10 minutes. The supernatant was transferred to another clean 1.5</w:t>
      </w:r>
      <w:r w:rsidR="00A95F1B">
        <w:rPr>
          <w:rFonts w:ascii="Times New Roman" w:hAnsi="Times New Roman"/>
          <w:color w:val="000000" w:themeColor="text1"/>
          <w:sz w:val="24"/>
          <w:szCs w:val="24"/>
        </w:rPr>
        <w:t xml:space="preserve"> </w:t>
      </w:r>
      <w:r w:rsidR="00965E49" w:rsidRPr="00965E49">
        <w:rPr>
          <w:rFonts w:ascii="Times New Roman" w:hAnsi="Times New Roman"/>
          <w:color w:val="000000" w:themeColor="text1"/>
          <w:sz w:val="24"/>
          <w:szCs w:val="24"/>
        </w:rPr>
        <w:t>mL plastic centrifuge tube, and an equal volume of rinsing solution was added. The mixture was thoroughly inverted and mixed well. Add the obtained mixture into the same centrifugal adsorption column twice (each time with a volume not exceeding 700</w:t>
      </w:r>
      <w:r w:rsidR="00E545B8">
        <w:rPr>
          <w:rFonts w:ascii="Times New Roman" w:hAnsi="Times New Roman"/>
          <w:color w:val="000000" w:themeColor="text1"/>
          <w:sz w:val="24"/>
          <w:szCs w:val="24"/>
        </w:rPr>
        <w:t xml:space="preserve"> </w:t>
      </w:r>
      <w:proofErr w:type="spellStart"/>
      <w:r w:rsidR="00965E49" w:rsidRPr="00965E49">
        <w:rPr>
          <w:rFonts w:ascii="Times New Roman" w:hAnsi="Times New Roman"/>
          <w:color w:val="000000" w:themeColor="text1"/>
          <w:sz w:val="24"/>
          <w:szCs w:val="24"/>
        </w:rPr>
        <w:t>u</w:t>
      </w:r>
      <w:r w:rsidR="00E545B8">
        <w:rPr>
          <w:rFonts w:ascii="Times New Roman" w:hAnsi="Times New Roman"/>
          <w:color w:val="000000" w:themeColor="text1"/>
          <w:sz w:val="24"/>
          <w:szCs w:val="24"/>
        </w:rPr>
        <w:t>L</w:t>
      </w:r>
      <w:proofErr w:type="spellEnd"/>
      <w:r w:rsidR="00965E49" w:rsidRPr="00965E49">
        <w:rPr>
          <w:rFonts w:ascii="Times New Roman" w:hAnsi="Times New Roman"/>
          <w:color w:val="000000" w:themeColor="text1"/>
          <w:sz w:val="24"/>
          <w:szCs w:val="24"/>
        </w:rPr>
        <w:t>), and centrifuge 12000 g at room temperature for 1 minute after adding the adsorption column. Discard the penetrating solution.</w:t>
      </w:r>
      <w:r w:rsidR="00965E49" w:rsidRPr="00965E49">
        <w:t xml:space="preserve"> </w:t>
      </w:r>
      <w:r w:rsidR="00965E49" w:rsidRPr="00965E49">
        <w:rPr>
          <w:rFonts w:ascii="Times New Roman" w:hAnsi="Times New Roman"/>
          <w:color w:val="000000" w:themeColor="text1"/>
          <w:sz w:val="24"/>
          <w:szCs w:val="24"/>
        </w:rPr>
        <w:t xml:space="preserve">Add 500 </w:t>
      </w:r>
      <w:proofErr w:type="spellStart"/>
      <w:r w:rsidR="00965E49">
        <w:rPr>
          <w:rFonts w:ascii="Times New Roman" w:hAnsi="Times New Roman"/>
          <w:color w:val="000000" w:themeColor="text1"/>
          <w:sz w:val="24"/>
          <w:szCs w:val="24"/>
        </w:rPr>
        <w:t>μ</w:t>
      </w:r>
      <w:r w:rsidR="00965E49" w:rsidRPr="00965E49">
        <w:rPr>
          <w:rFonts w:ascii="Times New Roman" w:hAnsi="Times New Roman"/>
          <w:color w:val="000000" w:themeColor="text1"/>
          <w:sz w:val="24"/>
          <w:szCs w:val="24"/>
        </w:rPr>
        <w:t>L</w:t>
      </w:r>
      <w:proofErr w:type="spellEnd"/>
      <w:r w:rsidR="00965E49" w:rsidRPr="00965E49">
        <w:rPr>
          <w:rFonts w:ascii="Times New Roman" w:hAnsi="Times New Roman"/>
          <w:color w:val="000000" w:themeColor="text1"/>
          <w:sz w:val="24"/>
          <w:szCs w:val="24"/>
        </w:rPr>
        <w:t xml:space="preserve"> </w:t>
      </w:r>
      <w:r w:rsidR="00713B50" w:rsidRPr="00965E49">
        <w:rPr>
          <w:rFonts w:ascii="Times New Roman" w:hAnsi="Times New Roman"/>
          <w:color w:val="000000" w:themeColor="text1"/>
          <w:sz w:val="24"/>
          <w:szCs w:val="24"/>
        </w:rPr>
        <w:t>washing solution</w:t>
      </w:r>
      <w:r w:rsidR="00965E49" w:rsidRPr="00965E49">
        <w:rPr>
          <w:rFonts w:ascii="Times New Roman" w:hAnsi="Times New Roman"/>
          <w:color w:val="000000" w:themeColor="text1"/>
          <w:sz w:val="24"/>
          <w:szCs w:val="24"/>
        </w:rPr>
        <w:t xml:space="preserve"> to the adsorption column washing solution, repeat. Then centrifuge at room temperature of 12000 g for 1 minute to remove residual liquid</w:t>
      </w:r>
      <w:r w:rsidR="00965E49">
        <w:rPr>
          <w:rFonts w:ascii="Times New Roman" w:hAnsi="Times New Roman"/>
          <w:color w:val="000000" w:themeColor="text1"/>
          <w:sz w:val="24"/>
          <w:szCs w:val="24"/>
        </w:rPr>
        <w:t>.</w:t>
      </w:r>
      <w:r w:rsidR="00A95F1B" w:rsidRPr="00A95F1B">
        <w:t xml:space="preserve"> </w:t>
      </w:r>
      <w:r w:rsidR="00A95F1B" w:rsidRPr="00A95F1B">
        <w:rPr>
          <w:rFonts w:ascii="Times New Roman" w:hAnsi="Times New Roman"/>
          <w:color w:val="000000" w:themeColor="text1"/>
          <w:sz w:val="24"/>
          <w:szCs w:val="24"/>
        </w:rPr>
        <w:t>Take 50</w:t>
      </w:r>
      <w:r w:rsidR="00A95F1B">
        <w:rPr>
          <w:rFonts w:ascii="Times New Roman" w:hAnsi="Times New Roman"/>
          <w:color w:val="000000" w:themeColor="text1"/>
          <w:sz w:val="24"/>
          <w:szCs w:val="24"/>
        </w:rPr>
        <w:t xml:space="preserve"> </w:t>
      </w:r>
      <w:proofErr w:type="spellStart"/>
      <w:r w:rsidR="00A95F1B">
        <w:rPr>
          <w:rFonts w:ascii="Times New Roman" w:hAnsi="Times New Roman"/>
          <w:color w:val="000000" w:themeColor="text1"/>
          <w:sz w:val="24"/>
          <w:szCs w:val="24"/>
        </w:rPr>
        <w:t>μ</w:t>
      </w:r>
      <w:r w:rsidR="00A95F1B" w:rsidRPr="00965E49">
        <w:rPr>
          <w:rFonts w:ascii="Times New Roman" w:hAnsi="Times New Roman"/>
          <w:color w:val="000000" w:themeColor="text1"/>
          <w:sz w:val="24"/>
          <w:szCs w:val="24"/>
        </w:rPr>
        <w:t>L</w:t>
      </w:r>
      <w:proofErr w:type="spellEnd"/>
      <w:r w:rsidR="00A95F1B" w:rsidRPr="00A95F1B">
        <w:rPr>
          <w:rFonts w:ascii="Times New Roman" w:hAnsi="Times New Roman"/>
          <w:color w:val="000000" w:themeColor="text1"/>
          <w:sz w:val="24"/>
          <w:szCs w:val="24"/>
        </w:rPr>
        <w:t xml:space="preserve"> of membrane digested DNA and add it to an adsorption column, and let it sit at room temperature for 30 minutes</w:t>
      </w:r>
      <w:r w:rsidR="00A95F1B">
        <w:rPr>
          <w:rFonts w:ascii="Times New Roman" w:hAnsi="Times New Roman" w:hint="eastAsia"/>
          <w:color w:val="000000" w:themeColor="text1"/>
          <w:sz w:val="24"/>
          <w:szCs w:val="24"/>
        </w:rPr>
        <w:t>.</w:t>
      </w:r>
      <w:r w:rsidR="00A95F1B" w:rsidRPr="00A95F1B">
        <w:t xml:space="preserve"> </w:t>
      </w:r>
      <w:r w:rsidR="00A95F1B" w:rsidRPr="00A95F1B">
        <w:rPr>
          <w:rFonts w:ascii="Times New Roman" w:hAnsi="Times New Roman"/>
          <w:color w:val="000000" w:themeColor="text1"/>
          <w:sz w:val="24"/>
          <w:szCs w:val="24"/>
        </w:rPr>
        <w:t>Add 500</w:t>
      </w:r>
      <w:r w:rsidR="00A95F1B">
        <w:rPr>
          <w:rFonts w:ascii="Times New Roman" w:hAnsi="Times New Roman"/>
          <w:color w:val="000000" w:themeColor="text1"/>
          <w:sz w:val="24"/>
          <w:szCs w:val="24"/>
        </w:rPr>
        <w:t xml:space="preserve"> </w:t>
      </w:r>
      <w:proofErr w:type="spellStart"/>
      <w:r w:rsidR="00A95F1B">
        <w:rPr>
          <w:rFonts w:ascii="Times New Roman" w:hAnsi="Times New Roman"/>
          <w:color w:val="000000" w:themeColor="text1"/>
          <w:sz w:val="24"/>
          <w:szCs w:val="24"/>
        </w:rPr>
        <w:t>μ</w:t>
      </w:r>
      <w:r w:rsidR="00A95F1B" w:rsidRPr="00965E49">
        <w:rPr>
          <w:rFonts w:ascii="Times New Roman" w:hAnsi="Times New Roman"/>
          <w:color w:val="000000" w:themeColor="text1"/>
          <w:sz w:val="24"/>
          <w:szCs w:val="24"/>
        </w:rPr>
        <w:t>L</w:t>
      </w:r>
      <w:proofErr w:type="spellEnd"/>
      <w:r w:rsidR="00A95F1B" w:rsidRPr="00A95F1B">
        <w:rPr>
          <w:rFonts w:ascii="Times New Roman" w:hAnsi="Times New Roman"/>
          <w:color w:val="000000" w:themeColor="text1"/>
          <w:sz w:val="24"/>
          <w:szCs w:val="24"/>
        </w:rPr>
        <w:t xml:space="preserve"> of enzyme removal solution to the adsorption column, mix well, and centrifuge at 12000 rpm for 1 minute at room temperature. Repeat the above steps after pouring the waste liquid, and then centrifuge at 12000 rpm for 2 minutes at room temperature</w:t>
      </w:r>
      <w:r w:rsidR="00A95F1B">
        <w:rPr>
          <w:rFonts w:ascii="Times New Roman" w:hAnsi="Times New Roman"/>
          <w:color w:val="000000" w:themeColor="text1"/>
          <w:sz w:val="24"/>
          <w:szCs w:val="24"/>
        </w:rPr>
        <w:t>.</w:t>
      </w:r>
    </w:p>
    <w:p w:rsidR="00965E49" w:rsidRPr="00965E49" w:rsidRDefault="00965E49" w:rsidP="00965E49">
      <w:pPr>
        <w:rPr>
          <w:rFonts w:ascii="Times New Roman" w:hAnsi="Times New Roman" w:cs="Times New Roman"/>
          <w:sz w:val="28"/>
          <w:szCs w:val="32"/>
        </w:rPr>
      </w:pPr>
      <w:r w:rsidRPr="00965E49">
        <w:rPr>
          <w:rFonts w:ascii="Times New Roman" w:hAnsi="Times New Roman" w:cs="Times New Roman"/>
          <w:sz w:val="28"/>
          <w:szCs w:val="32"/>
        </w:rPr>
        <w:t>Instrument and method</w:t>
      </w:r>
    </w:p>
    <w:p w:rsidR="00D13CB4" w:rsidRDefault="00D13CB4" w:rsidP="00E17DAD">
      <w:pPr>
        <w:ind w:firstLineChars="200" w:firstLine="480"/>
        <w:rPr>
          <w:rFonts w:ascii="Times New Roman" w:hAnsi="Times New Roman"/>
          <w:color w:val="000000" w:themeColor="text1"/>
          <w:sz w:val="24"/>
          <w:szCs w:val="24"/>
        </w:rPr>
      </w:pPr>
      <w:r w:rsidRPr="00D13CB4">
        <w:rPr>
          <w:rFonts w:ascii="Times New Roman" w:hAnsi="Times New Roman"/>
          <w:color w:val="000000" w:themeColor="text1"/>
          <w:sz w:val="24"/>
          <w:szCs w:val="24"/>
        </w:rPr>
        <w:t xml:space="preserve">Calculate RNA content by measuring the absorbance value of RNA solution at 260nm using </w:t>
      </w:r>
      <w:proofErr w:type="spellStart"/>
      <w:r w:rsidRPr="00D13CB4">
        <w:rPr>
          <w:rFonts w:ascii="Times New Roman" w:hAnsi="Times New Roman"/>
          <w:color w:val="000000" w:themeColor="text1"/>
          <w:sz w:val="24"/>
          <w:szCs w:val="24"/>
        </w:rPr>
        <w:t>Thermo</w:t>
      </w:r>
      <w:proofErr w:type="spellEnd"/>
      <w:r w:rsidRPr="00D13CB4">
        <w:rPr>
          <w:rFonts w:ascii="Times New Roman" w:hAnsi="Times New Roman"/>
          <w:color w:val="000000" w:themeColor="text1"/>
          <w:sz w:val="24"/>
          <w:szCs w:val="24"/>
        </w:rPr>
        <w:t xml:space="preserve"> Scientific </w:t>
      </w:r>
      <w:proofErr w:type="spellStart"/>
      <w:r w:rsidRPr="00D13CB4">
        <w:rPr>
          <w:rFonts w:ascii="Times New Roman" w:hAnsi="Times New Roman"/>
          <w:color w:val="000000" w:themeColor="text1"/>
          <w:sz w:val="24"/>
          <w:szCs w:val="24"/>
        </w:rPr>
        <w:t>NanoDrop</w:t>
      </w:r>
      <w:proofErr w:type="spellEnd"/>
      <w:r w:rsidRPr="00D13CB4">
        <w:rPr>
          <w:rFonts w:ascii="Times New Roman" w:hAnsi="Times New Roman"/>
          <w:color w:val="000000" w:themeColor="text1"/>
          <w:sz w:val="24"/>
          <w:szCs w:val="24"/>
        </w:rPr>
        <w:t xml:space="preserve"> 2000 | 2000c Spectrophotometers, with a sample size of </w:t>
      </w:r>
      <w:r w:rsidR="00713B50">
        <w:rPr>
          <w:rFonts w:ascii="Times New Roman" w:hAnsi="Times New Roman"/>
          <w:color w:val="000000" w:themeColor="text1"/>
          <w:sz w:val="24"/>
          <w:szCs w:val="24"/>
        </w:rPr>
        <w:t>1</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μ</w:t>
      </w:r>
      <w:r w:rsidRPr="00965E49">
        <w:rPr>
          <w:rFonts w:ascii="Times New Roman" w:hAnsi="Times New Roman"/>
          <w:color w:val="000000" w:themeColor="text1"/>
          <w:sz w:val="24"/>
          <w:szCs w:val="24"/>
        </w:rPr>
        <w:t>L</w:t>
      </w:r>
      <w:proofErr w:type="spellEnd"/>
      <w:r w:rsidRPr="00D13CB4">
        <w:rPr>
          <w:rFonts w:ascii="Times New Roman" w:hAnsi="Times New Roman"/>
          <w:color w:val="000000" w:themeColor="text1"/>
          <w:sz w:val="24"/>
          <w:szCs w:val="24"/>
        </w:rPr>
        <w:t xml:space="preserve"> each time.</w:t>
      </w:r>
    </w:p>
    <w:p w:rsidR="00D13CB4" w:rsidRDefault="00D13CB4" w:rsidP="00D13CB4">
      <w:pPr>
        <w:rPr>
          <w:rFonts w:ascii="Times New Roman" w:hAnsi="Times New Roman" w:cs="Times New Roman"/>
          <w:b/>
          <w:sz w:val="32"/>
          <w:szCs w:val="32"/>
        </w:rPr>
      </w:pPr>
      <w:r w:rsidRPr="00D13CB4">
        <w:rPr>
          <w:rFonts w:ascii="Times New Roman" w:hAnsi="Times New Roman" w:cs="Times New Roman"/>
          <w:b/>
          <w:sz w:val="32"/>
          <w:szCs w:val="32"/>
        </w:rPr>
        <w:t>Reverse transcription</w:t>
      </w:r>
    </w:p>
    <w:p w:rsidR="00D13CB4" w:rsidRDefault="00D13CB4" w:rsidP="00D13CB4">
      <w:pPr>
        <w:rPr>
          <w:rFonts w:ascii="Times New Roman" w:hAnsi="Times New Roman" w:cs="Times New Roman"/>
          <w:sz w:val="28"/>
          <w:szCs w:val="32"/>
        </w:rPr>
      </w:pPr>
      <w:r w:rsidRPr="00D13CB4">
        <w:rPr>
          <w:rFonts w:ascii="Times New Roman" w:hAnsi="Times New Roman" w:cs="Times New Roman"/>
          <w:sz w:val="28"/>
          <w:szCs w:val="32"/>
        </w:rPr>
        <w:t>Complete reaction conditi</w:t>
      </w:r>
      <w:r w:rsidRPr="00E17DAD">
        <w:rPr>
          <w:rFonts w:ascii="Times New Roman" w:hAnsi="Times New Roman" w:cs="Times New Roman"/>
          <w:sz w:val="28"/>
          <w:szCs w:val="32"/>
        </w:rPr>
        <w:t>ons</w:t>
      </w:r>
    </w:p>
    <w:p w:rsidR="00E17DAD" w:rsidRDefault="00E17DAD" w:rsidP="00F02952">
      <w:pPr>
        <w:ind w:firstLineChars="200" w:firstLine="480"/>
        <w:rPr>
          <w:rFonts w:ascii="Times New Roman" w:hAnsi="Times New Roman" w:cs="Times New Roman"/>
          <w:sz w:val="28"/>
          <w:szCs w:val="32"/>
        </w:rPr>
      </w:pPr>
      <w:proofErr w:type="spellStart"/>
      <w:r w:rsidRPr="00F02952">
        <w:rPr>
          <w:rFonts w:ascii="Times New Roman" w:hAnsi="Times New Roman"/>
          <w:color w:val="000000" w:themeColor="text1"/>
          <w:sz w:val="24"/>
          <w:szCs w:val="24"/>
        </w:rPr>
        <w:t>Fast</w:t>
      </w:r>
      <w:r w:rsidR="009320D3">
        <w:rPr>
          <w:rFonts w:ascii="Times New Roman" w:hAnsi="Times New Roman"/>
          <w:color w:val="000000" w:themeColor="text1"/>
          <w:sz w:val="24"/>
          <w:szCs w:val="24"/>
        </w:rPr>
        <w:t>Gng</w:t>
      </w:r>
      <w:proofErr w:type="spellEnd"/>
      <w:r w:rsidRPr="00F02952">
        <w:rPr>
          <w:rFonts w:ascii="Times New Roman" w:hAnsi="Times New Roman"/>
          <w:color w:val="000000" w:themeColor="text1"/>
          <w:sz w:val="24"/>
          <w:szCs w:val="24"/>
        </w:rPr>
        <w:t xml:space="preserve"> RT Kit (</w:t>
      </w:r>
      <w:r w:rsidR="009320D3">
        <w:rPr>
          <w:rFonts w:ascii="Times New Roman" w:hAnsi="Times New Roman"/>
          <w:color w:val="000000" w:themeColor="text1"/>
          <w:sz w:val="24"/>
          <w:szCs w:val="24"/>
        </w:rPr>
        <w:t xml:space="preserve">With </w:t>
      </w:r>
      <w:proofErr w:type="spellStart"/>
      <w:r w:rsidR="009320D3">
        <w:rPr>
          <w:rFonts w:ascii="Times New Roman" w:hAnsi="Times New Roman"/>
          <w:color w:val="000000" w:themeColor="text1"/>
          <w:sz w:val="24"/>
          <w:szCs w:val="24"/>
        </w:rPr>
        <w:t>gDN</w:t>
      </w:r>
      <w:r w:rsidR="009320D3">
        <w:rPr>
          <w:rFonts w:ascii="Times New Roman" w:hAnsi="Times New Roman" w:hint="eastAsia"/>
          <w:color w:val="000000" w:themeColor="text1"/>
          <w:sz w:val="24"/>
          <w:szCs w:val="24"/>
        </w:rPr>
        <w:t>ase</w:t>
      </w:r>
      <w:proofErr w:type="spellEnd"/>
      <w:r w:rsidRPr="00F02952">
        <w:rPr>
          <w:rFonts w:ascii="Times New Roman" w:hAnsi="Times New Roman"/>
          <w:color w:val="000000" w:themeColor="text1"/>
          <w:sz w:val="24"/>
          <w:szCs w:val="24"/>
        </w:rPr>
        <w:t>) was used for RNA reverse transcription.</w:t>
      </w:r>
      <w:r w:rsidRPr="00E17DAD">
        <w:rPr>
          <w:rFonts w:ascii="Times New Roman" w:hAnsi="Times New Roman" w:cs="Times New Roman"/>
          <w:sz w:val="28"/>
          <w:szCs w:val="32"/>
        </w:rPr>
        <w:t xml:space="preserve"> </w:t>
      </w:r>
    </w:p>
    <w:p w:rsidR="00E17DAD" w:rsidRPr="00E17DAD" w:rsidRDefault="00E17DAD" w:rsidP="00D13CB4">
      <w:pPr>
        <w:rPr>
          <w:rFonts w:ascii="Times New Roman" w:hAnsi="Times New Roman" w:cs="Times New Roman"/>
          <w:sz w:val="28"/>
          <w:szCs w:val="32"/>
        </w:rPr>
      </w:pPr>
      <w:r w:rsidRPr="00E17DAD">
        <w:rPr>
          <w:rFonts w:ascii="Times New Roman" w:hAnsi="Times New Roman" w:cs="Times New Roman"/>
          <w:sz w:val="28"/>
          <w:szCs w:val="32"/>
        </w:rPr>
        <w:t>Amount of RNA and reaction volume</w:t>
      </w:r>
    </w:p>
    <w:p w:rsidR="00F02952" w:rsidRDefault="00F02952" w:rsidP="00F02952">
      <w:pPr>
        <w:ind w:firstLineChars="200" w:firstLine="480"/>
        <w:rPr>
          <w:rFonts w:ascii="Times New Roman" w:hAnsi="Times New Roman"/>
          <w:color w:val="000000" w:themeColor="text1"/>
          <w:sz w:val="24"/>
          <w:szCs w:val="24"/>
        </w:rPr>
      </w:pPr>
      <w:r w:rsidRPr="00F02952">
        <w:rPr>
          <w:rFonts w:ascii="Times New Roman" w:hAnsi="Times New Roman"/>
          <w:color w:val="000000" w:themeColor="text1"/>
          <w:sz w:val="24"/>
          <w:szCs w:val="24"/>
        </w:rPr>
        <w:t>Th</w:t>
      </w:r>
      <w:r w:rsidR="00314635">
        <w:rPr>
          <w:rFonts w:ascii="Times New Roman" w:hAnsi="Times New Roman"/>
          <w:color w:val="000000" w:themeColor="text1"/>
          <w:sz w:val="24"/>
          <w:szCs w:val="24"/>
        </w:rPr>
        <w:t xml:space="preserve">e reaction liquid includes </w:t>
      </w:r>
      <w:r w:rsidR="008A2521">
        <w:rPr>
          <w:rFonts w:ascii="Times New Roman" w:hAnsi="Times New Roman"/>
          <w:color w:val="000000" w:themeColor="text1"/>
          <w:sz w:val="24"/>
          <w:szCs w:val="24"/>
        </w:rPr>
        <w:t xml:space="preserve">2 </w:t>
      </w:r>
      <w:proofErr w:type="spellStart"/>
      <w:r w:rsidR="00314635">
        <w:rPr>
          <w:rFonts w:ascii="Times New Roman" w:hAnsi="Times New Roman"/>
          <w:color w:val="000000" w:themeColor="text1"/>
          <w:sz w:val="24"/>
          <w:szCs w:val="24"/>
        </w:rPr>
        <w:t>μ</w:t>
      </w:r>
      <w:r w:rsidRPr="00F02952">
        <w:rPr>
          <w:rFonts w:ascii="Times New Roman" w:hAnsi="Times New Roman"/>
          <w:color w:val="000000" w:themeColor="text1"/>
          <w:sz w:val="24"/>
          <w:szCs w:val="24"/>
        </w:rPr>
        <w:t>L</w:t>
      </w:r>
      <w:proofErr w:type="spellEnd"/>
      <w:r w:rsidRPr="00F02952">
        <w:rPr>
          <w:rFonts w:ascii="Times New Roman" w:hAnsi="Times New Roman"/>
          <w:color w:val="000000" w:themeColor="text1"/>
          <w:sz w:val="24"/>
          <w:szCs w:val="24"/>
        </w:rPr>
        <w:t xml:space="preserve"> </w:t>
      </w:r>
      <w:r w:rsidR="008A2521">
        <w:rPr>
          <w:rFonts w:ascii="Times New Roman" w:hAnsi="Times New Roman"/>
          <w:color w:val="000000" w:themeColor="text1"/>
          <w:sz w:val="24"/>
          <w:szCs w:val="24"/>
        </w:rPr>
        <w:t>10</w:t>
      </w:r>
      <w:r w:rsidRPr="00F02952">
        <w:rPr>
          <w:rFonts w:ascii="Times New Roman" w:hAnsi="Times New Roman"/>
          <w:color w:val="000000" w:themeColor="text1"/>
          <w:sz w:val="24"/>
          <w:szCs w:val="24"/>
        </w:rPr>
        <w:t xml:space="preserve"> × Fast R</w:t>
      </w:r>
      <w:r>
        <w:rPr>
          <w:rFonts w:ascii="Times New Roman" w:hAnsi="Times New Roman"/>
          <w:color w:val="000000" w:themeColor="text1"/>
          <w:sz w:val="24"/>
          <w:szCs w:val="24"/>
        </w:rPr>
        <w:t xml:space="preserve">T Buffer (SYBR Green), 2 </w:t>
      </w:r>
      <w:proofErr w:type="spellStart"/>
      <w:r>
        <w:rPr>
          <w:rFonts w:ascii="Times New Roman" w:hAnsi="Times New Roman"/>
          <w:color w:val="000000" w:themeColor="text1"/>
          <w:sz w:val="24"/>
          <w:szCs w:val="24"/>
        </w:rPr>
        <w:t>μ</w:t>
      </w:r>
      <w:r w:rsidR="00314635">
        <w:rPr>
          <w:rFonts w:ascii="Times New Roman" w:hAnsi="Times New Roman"/>
          <w:color w:val="000000" w:themeColor="text1"/>
          <w:sz w:val="24"/>
          <w:szCs w:val="24"/>
        </w:rPr>
        <w:t>L</w:t>
      </w:r>
      <w:proofErr w:type="spellEnd"/>
      <w:r w:rsidR="00314635">
        <w:rPr>
          <w:rFonts w:ascii="Times New Roman" w:hAnsi="Times New Roman"/>
          <w:color w:val="000000" w:themeColor="text1"/>
          <w:sz w:val="24"/>
          <w:szCs w:val="24"/>
        </w:rPr>
        <w:t xml:space="preserve"> </w:t>
      </w:r>
      <w:r w:rsidR="008A2521">
        <w:rPr>
          <w:rFonts w:ascii="Times New Roman" w:hAnsi="Times New Roman"/>
          <w:color w:val="000000" w:themeColor="text1"/>
          <w:sz w:val="24"/>
          <w:szCs w:val="24"/>
        </w:rPr>
        <w:t>RT</w:t>
      </w:r>
      <w:r w:rsidRPr="00F02952">
        <w:rPr>
          <w:rFonts w:ascii="Times New Roman" w:hAnsi="Times New Roman"/>
          <w:color w:val="000000" w:themeColor="text1"/>
          <w:sz w:val="24"/>
          <w:szCs w:val="24"/>
        </w:rPr>
        <w:t xml:space="preserve"> Enzyme Mix, </w:t>
      </w:r>
      <w:r w:rsidR="008A2521">
        <w:rPr>
          <w:rFonts w:ascii="Times New Roman" w:hAnsi="Times New Roman"/>
          <w:color w:val="000000" w:themeColor="text1"/>
          <w:sz w:val="24"/>
          <w:szCs w:val="24"/>
        </w:rPr>
        <w:t xml:space="preserve">2 </w:t>
      </w:r>
      <w:proofErr w:type="spellStart"/>
      <w:r w:rsidR="008A2521">
        <w:rPr>
          <w:rFonts w:ascii="Times New Roman" w:hAnsi="Times New Roman"/>
          <w:color w:val="000000" w:themeColor="text1"/>
          <w:sz w:val="24"/>
          <w:szCs w:val="24"/>
        </w:rPr>
        <w:t>μL</w:t>
      </w:r>
      <w:proofErr w:type="spellEnd"/>
      <w:r w:rsidR="008A2521">
        <w:rPr>
          <w:rFonts w:ascii="Times New Roman" w:hAnsi="Times New Roman"/>
          <w:color w:val="000000" w:themeColor="text1"/>
          <w:sz w:val="24"/>
          <w:szCs w:val="24"/>
        </w:rPr>
        <w:t xml:space="preserve"> FQ-RT P</w:t>
      </w:r>
      <w:r w:rsidR="008A2521">
        <w:rPr>
          <w:rFonts w:ascii="Times New Roman" w:hAnsi="Times New Roman" w:hint="eastAsia"/>
          <w:color w:val="000000" w:themeColor="text1"/>
          <w:sz w:val="24"/>
          <w:szCs w:val="24"/>
        </w:rPr>
        <w:t>rimer</w:t>
      </w:r>
      <w:r w:rsidR="008A2521">
        <w:rPr>
          <w:rFonts w:ascii="Times New Roman" w:hAnsi="Times New Roman"/>
          <w:color w:val="000000" w:themeColor="text1"/>
          <w:sz w:val="24"/>
          <w:szCs w:val="24"/>
        </w:rPr>
        <w:t xml:space="preserve"> Mix</w:t>
      </w:r>
      <w:r w:rsidRPr="00F02952">
        <w:rPr>
          <w:rFonts w:ascii="Times New Roman" w:hAnsi="Times New Roman"/>
          <w:color w:val="000000" w:themeColor="text1"/>
          <w:sz w:val="24"/>
          <w:szCs w:val="24"/>
        </w:rPr>
        <w:t>, and finally add RNase Free ddH</w:t>
      </w:r>
      <w:r w:rsidRPr="00314635">
        <w:rPr>
          <w:rFonts w:ascii="Times New Roman" w:hAnsi="Times New Roman"/>
          <w:color w:val="000000" w:themeColor="text1"/>
          <w:sz w:val="24"/>
          <w:szCs w:val="24"/>
          <w:vertAlign w:val="subscript"/>
        </w:rPr>
        <w:t>2</w:t>
      </w:r>
      <w:r w:rsidR="00314635">
        <w:rPr>
          <w:rFonts w:ascii="Times New Roman" w:hAnsi="Times New Roman"/>
          <w:color w:val="000000" w:themeColor="text1"/>
          <w:sz w:val="24"/>
          <w:szCs w:val="24"/>
        </w:rPr>
        <w:t xml:space="preserve">O to </w:t>
      </w:r>
      <w:r w:rsidR="008A2521">
        <w:rPr>
          <w:rFonts w:ascii="Times New Roman" w:hAnsi="Times New Roman"/>
          <w:color w:val="000000" w:themeColor="text1"/>
          <w:sz w:val="24"/>
          <w:szCs w:val="24"/>
        </w:rPr>
        <w:t>1</w:t>
      </w:r>
      <w:r w:rsidR="00314635">
        <w:rPr>
          <w:rFonts w:ascii="Times New Roman" w:hAnsi="Times New Roman"/>
          <w:color w:val="000000" w:themeColor="text1"/>
          <w:sz w:val="24"/>
          <w:szCs w:val="24"/>
        </w:rPr>
        <w:t xml:space="preserve">0 </w:t>
      </w:r>
      <w:proofErr w:type="spellStart"/>
      <w:r w:rsidR="00314635">
        <w:rPr>
          <w:rFonts w:ascii="Times New Roman" w:hAnsi="Times New Roman"/>
          <w:color w:val="000000" w:themeColor="text1"/>
          <w:sz w:val="24"/>
          <w:szCs w:val="24"/>
        </w:rPr>
        <w:t>μ</w:t>
      </w:r>
      <w:r w:rsidRPr="00F02952">
        <w:rPr>
          <w:rFonts w:ascii="Times New Roman" w:hAnsi="Times New Roman"/>
          <w:color w:val="000000" w:themeColor="text1"/>
          <w:sz w:val="24"/>
          <w:szCs w:val="24"/>
        </w:rPr>
        <w:t>L</w:t>
      </w:r>
      <w:proofErr w:type="spellEnd"/>
      <w:r w:rsidRPr="00F02952">
        <w:rPr>
          <w:rFonts w:ascii="Times New Roman" w:hAnsi="Times New Roman"/>
          <w:color w:val="000000" w:themeColor="text1"/>
          <w:sz w:val="24"/>
          <w:szCs w:val="24"/>
        </w:rPr>
        <w:t>.</w:t>
      </w:r>
    </w:p>
    <w:p w:rsidR="00314635" w:rsidRDefault="00314635" w:rsidP="00314635">
      <w:pPr>
        <w:rPr>
          <w:rFonts w:ascii="Times New Roman" w:hAnsi="Times New Roman" w:cs="Times New Roman"/>
          <w:sz w:val="28"/>
          <w:szCs w:val="32"/>
        </w:rPr>
      </w:pPr>
      <w:r w:rsidRPr="00314635">
        <w:rPr>
          <w:rFonts w:ascii="Times New Roman" w:hAnsi="Times New Roman" w:cs="Times New Roman"/>
          <w:sz w:val="28"/>
          <w:szCs w:val="32"/>
        </w:rPr>
        <w:t>Priming oligonucleotide (if using GSP) and concentration</w:t>
      </w:r>
    </w:p>
    <w:tbl>
      <w:tblPr>
        <w:tblW w:w="5198" w:type="pct"/>
        <w:jc w:val="center"/>
        <w:tblBorders>
          <w:top w:val="single" w:sz="4" w:space="0" w:color="auto"/>
          <w:bottom w:val="single" w:sz="4" w:space="0" w:color="auto"/>
        </w:tblBorders>
        <w:tblLayout w:type="fixed"/>
        <w:tblLook w:val="04A0" w:firstRow="1" w:lastRow="0" w:firstColumn="1" w:lastColumn="0" w:noHBand="0" w:noVBand="1"/>
      </w:tblPr>
      <w:tblGrid>
        <w:gridCol w:w="1134"/>
        <w:gridCol w:w="3803"/>
        <w:gridCol w:w="3698"/>
      </w:tblGrid>
      <w:tr w:rsidR="00314635" w:rsidRPr="00314635" w:rsidTr="00C5091E">
        <w:trPr>
          <w:trHeight w:val="273"/>
          <w:jc w:val="center"/>
        </w:trPr>
        <w:tc>
          <w:tcPr>
            <w:tcW w:w="657" w:type="pct"/>
            <w:tcBorders>
              <w:top w:val="single" w:sz="4" w:space="0" w:color="auto"/>
              <w:bottom w:val="single" w:sz="4" w:space="0" w:color="auto"/>
            </w:tcBorders>
            <w:shd w:val="clear" w:color="000000" w:fill="FFFFFF"/>
            <w:noWrap/>
            <w:vAlign w:val="center"/>
          </w:tcPr>
          <w:p w:rsidR="00314635" w:rsidRPr="00314635" w:rsidRDefault="00314635" w:rsidP="00314635">
            <w:pPr>
              <w:widowControl/>
              <w:spacing w:line="260" w:lineRule="atLeast"/>
              <w:rPr>
                <w:rFonts w:ascii="Times New Roman" w:eastAsia="楷体" w:hAnsi="Times New Roman" w:cs="Times New Roman"/>
                <w:b/>
                <w:noProof/>
                <w:color w:val="000000" w:themeColor="text1"/>
                <w:kern w:val="0"/>
                <w:sz w:val="20"/>
                <w:szCs w:val="20"/>
              </w:rPr>
            </w:pPr>
            <w:r w:rsidRPr="00314635">
              <w:rPr>
                <w:rFonts w:ascii="Times New Roman" w:eastAsia="楷体" w:hAnsi="Times New Roman" w:cs="Times New Roman"/>
                <w:b/>
                <w:noProof/>
                <w:color w:val="000000" w:themeColor="text1"/>
                <w:kern w:val="0"/>
                <w:sz w:val="20"/>
                <w:szCs w:val="20"/>
              </w:rPr>
              <w:lastRenderedPageBreak/>
              <w:t>Name</w:t>
            </w:r>
          </w:p>
        </w:tc>
        <w:tc>
          <w:tcPr>
            <w:tcW w:w="4343" w:type="pct"/>
            <w:gridSpan w:val="2"/>
            <w:tcBorders>
              <w:top w:val="single" w:sz="4" w:space="0" w:color="auto"/>
              <w:bottom w:val="single" w:sz="4" w:space="0" w:color="auto"/>
            </w:tcBorders>
            <w:shd w:val="clear" w:color="auto" w:fill="auto"/>
            <w:noWrap/>
          </w:tcPr>
          <w:tbl>
            <w:tblPr>
              <w:tblW w:w="4954" w:type="pct"/>
              <w:jc w:val="center"/>
              <w:tblBorders>
                <w:insideH w:val="single" w:sz="4" w:space="0" w:color="auto"/>
              </w:tblBorders>
              <w:tblLayout w:type="fixed"/>
              <w:tblLook w:val="04A0" w:firstRow="1" w:lastRow="0" w:firstColumn="1" w:lastColumn="0" w:noHBand="0" w:noVBand="1"/>
            </w:tblPr>
            <w:tblGrid>
              <w:gridCol w:w="3644"/>
              <w:gridCol w:w="3574"/>
            </w:tblGrid>
            <w:tr w:rsidR="00314635" w:rsidRPr="00314635" w:rsidTr="00C5091E">
              <w:trPr>
                <w:trHeight w:val="273"/>
                <w:jc w:val="center"/>
              </w:trPr>
              <w:tc>
                <w:tcPr>
                  <w:tcW w:w="5000" w:type="pct"/>
                  <w:gridSpan w:val="2"/>
                  <w:shd w:val="clear" w:color="auto" w:fill="auto"/>
                  <w:noWrap/>
                  <w:vAlign w:val="center"/>
                </w:tcPr>
                <w:p w:rsidR="00314635" w:rsidRPr="00314635" w:rsidRDefault="00314635" w:rsidP="00314635">
                  <w:pPr>
                    <w:widowControl/>
                    <w:spacing w:line="260" w:lineRule="atLeast"/>
                    <w:jc w:val="center"/>
                    <w:rPr>
                      <w:rFonts w:ascii="Times New Roman" w:eastAsia="楷体" w:hAnsi="Times New Roman" w:cs="Times New Roman"/>
                      <w:b/>
                      <w:noProof/>
                      <w:color w:val="000000" w:themeColor="text1"/>
                      <w:kern w:val="0"/>
                      <w:sz w:val="20"/>
                      <w:szCs w:val="20"/>
                    </w:rPr>
                  </w:pPr>
                  <w:r w:rsidRPr="00314635">
                    <w:rPr>
                      <w:rFonts w:ascii="Times New Roman" w:eastAsia="楷体" w:hAnsi="Times New Roman" w:cs="Times New Roman"/>
                      <w:noProof/>
                      <w:color w:val="000000" w:themeColor="text1"/>
                      <w:kern w:val="0"/>
                      <w:sz w:val="20"/>
                      <w:szCs w:val="20"/>
                    </w:rPr>
                    <w:t xml:space="preserve"> </w:t>
                  </w:r>
                  <w:r w:rsidRPr="00314635">
                    <w:rPr>
                      <w:rFonts w:ascii="Times New Roman" w:eastAsia="楷体" w:hAnsi="Times New Roman" w:cs="Times New Roman"/>
                      <w:b/>
                      <w:noProof/>
                      <w:color w:val="000000" w:themeColor="text1"/>
                      <w:kern w:val="0"/>
                      <w:sz w:val="20"/>
                      <w:szCs w:val="20"/>
                    </w:rPr>
                    <w:t>Oligonucleotide sequence</w:t>
                  </w:r>
                </w:p>
              </w:tc>
            </w:tr>
            <w:tr w:rsidR="00314635" w:rsidRPr="00314635" w:rsidTr="00C5091E">
              <w:trPr>
                <w:trHeight w:val="273"/>
                <w:jc w:val="center"/>
              </w:trPr>
              <w:tc>
                <w:tcPr>
                  <w:tcW w:w="2524" w:type="pct"/>
                  <w:shd w:val="clear" w:color="auto" w:fill="auto"/>
                  <w:noWrap/>
                  <w:vAlign w:val="center"/>
                </w:tcPr>
                <w:p w:rsidR="00314635" w:rsidRPr="00314635" w:rsidRDefault="00314635" w:rsidP="00314635">
                  <w:pPr>
                    <w:widowControl/>
                    <w:spacing w:line="260" w:lineRule="atLeast"/>
                    <w:jc w:val="center"/>
                    <w:rPr>
                      <w:rFonts w:ascii="Times New Roman" w:eastAsia="楷体" w:hAnsi="Times New Roman" w:cs="Times New Roman"/>
                      <w:b/>
                      <w:noProof/>
                      <w:color w:val="000000" w:themeColor="text1"/>
                      <w:kern w:val="0"/>
                      <w:sz w:val="20"/>
                      <w:szCs w:val="20"/>
                    </w:rPr>
                  </w:pPr>
                  <w:r w:rsidRPr="00314635">
                    <w:rPr>
                      <w:rFonts w:ascii="Times New Roman" w:eastAsia="楷体" w:hAnsi="Times New Roman" w:cs="Times New Roman"/>
                      <w:b/>
                      <w:noProof/>
                      <w:color w:val="000000" w:themeColor="text1"/>
                      <w:kern w:val="0"/>
                      <w:sz w:val="20"/>
                      <w:szCs w:val="20"/>
                    </w:rPr>
                    <w:t>Forward primer sequence (5’-3’)</w:t>
                  </w:r>
                </w:p>
              </w:tc>
              <w:tc>
                <w:tcPr>
                  <w:tcW w:w="2475" w:type="pct"/>
                  <w:shd w:val="clear" w:color="auto" w:fill="auto"/>
                  <w:noWrap/>
                  <w:vAlign w:val="center"/>
                </w:tcPr>
                <w:p w:rsidR="00314635" w:rsidRPr="00314635" w:rsidRDefault="00314635" w:rsidP="00314635">
                  <w:pPr>
                    <w:widowControl/>
                    <w:spacing w:line="260" w:lineRule="atLeast"/>
                    <w:jc w:val="center"/>
                    <w:rPr>
                      <w:rFonts w:ascii="Times New Roman" w:eastAsia="楷体" w:hAnsi="Times New Roman" w:cs="Times New Roman"/>
                      <w:b/>
                      <w:noProof/>
                      <w:color w:val="000000" w:themeColor="text1"/>
                      <w:kern w:val="0"/>
                      <w:sz w:val="20"/>
                      <w:szCs w:val="20"/>
                    </w:rPr>
                  </w:pPr>
                  <w:r w:rsidRPr="00314635">
                    <w:rPr>
                      <w:rFonts w:ascii="Times New Roman" w:eastAsia="楷体" w:hAnsi="Times New Roman" w:cs="Times New Roman"/>
                      <w:b/>
                      <w:noProof/>
                      <w:color w:val="000000" w:themeColor="text1"/>
                      <w:kern w:val="0"/>
                      <w:sz w:val="20"/>
                      <w:szCs w:val="20"/>
                    </w:rPr>
                    <w:t>Reverse primer sequence (5’-3’)</w:t>
                  </w:r>
                </w:p>
              </w:tc>
            </w:tr>
          </w:tbl>
          <w:p w:rsidR="00314635" w:rsidRPr="00314635" w:rsidRDefault="00314635" w:rsidP="00314635">
            <w:pPr>
              <w:widowControl/>
              <w:spacing w:line="260" w:lineRule="atLeast"/>
              <w:rPr>
                <w:rFonts w:ascii="Times New Roman" w:eastAsia="楷体" w:hAnsi="Times New Roman" w:cs="Times New Roman"/>
                <w:noProof/>
                <w:color w:val="000000"/>
                <w:kern w:val="0"/>
                <w:sz w:val="20"/>
                <w:szCs w:val="20"/>
              </w:rPr>
            </w:pPr>
          </w:p>
        </w:tc>
      </w:tr>
      <w:tr w:rsidR="00314635" w:rsidRPr="00314635" w:rsidTr="00314635">
        <w:trPr>
          <w:trHeight w:val="273"/>
          <w:jc w:val="center"/>
        </w:trPr>
        <w:tc>
          <w:tcPr>
            <w:tcW w:w="657" w:type="pct"/>
            <w:shd w:val="clear" w:color="auto" w:fill="auto"/>
            <w:noWrap/>
            <w:vAlign w:val="center"/>
          </w:tcPr>
          <w:p w:rsidR="00314635" w:rsidRPr="00314635" w:rsidRDefault="00314635" w:rsidP="00314635">
            <w:pPr>
              <w:widowControl/>
              <w:spacing w:line="260" w:lineRule="atLeast"/>
              <w:rPr>
                <w:rFonts w:ascii="Times New Roman" w:eastAsia="楷体" w:hAnsi="Times New Roman" w:cs="Times New Roman"/>
                <w:i/>
                <w:noProof/>
                <w:color w:val="000000" w:themeColor="text1"/>
                <w:kern w:val="0"/>
                <w:sz w:val="20"/>
                <w:szCs w:val="20"/>
              </w:rPr>
            </w:pPr>
            <w:r w:rsidRPr="00314635">
              <w:rPr>
                <w:rFonts w:ascii="Times New Roman" w:eastAsia="楷体" w:hAnsi="Times New Roman" w:cs="Times New Roman"/>
                <w:i/>
                <w:iCs/>
                <w:noProof/>
                <w:color w:val="000000" w:themeColor="text1"/>
                <w:kern w:val="0"/>
                <w:sz w:val="20"/>
                <w:szCs w:val="20"/>
              </w:rPr>
              <w:t>β-actin</w:t>
            </w:r>
          </w:p>
        </w:tc>
        <w:tc>
          <w:tcPr>
            <w:tcW w:w="2202" w:type="pct"/>
            <w:shd w:val="clear" w:color="auto" w:fill="auto"/>
            <w:noWrap/>
            <w:vAlign w:val="center"/>
          </w:tcPr>
          <w:p w:rsidR="00314635" w:rsidRPr="00314635" w:rsidRDefault="00314635" w:rsidP="00314635">
            <w:pPr>
              <w:widowControl/>
              <w:spacing w:line="260" w:lineRule="atLeast"/>
              <w:rPr>
                <w:rFonts w:ascii="Times New Roman" w:eastAsia="楷体" w:hAnsi="Times New Roman" w:cs="Times New Roman"/>
                <w:noProof/>
                <w:color w:val="000000" w:themeColor="text1"/>
                <w:kern w:val="0"/>
                <w:sz w:val="20"/>
                <w:szCs w:val="20"/>
              </w:rPr>
            </w:pPr>
            <w:r w:rsidRPr="00314635">
              <w:rPr>
                <w:rFonts w:ascii="Times New Roman" w:eastAsia="楷体" w:hAnsi="Times New Roman" w:cs="Times New Roman"/>
                <w:noProof/>
                <w:color w:val="000000" w:themeColor="text1"/>
                <w:kern w:val="0"/>
                <w:sz w:val="20"/>
                <w:szCs w:val="20"/>
              </w:rPr>
              <w:t>CCGTTCTGTCCCTCTATGCT</w:t>
            </w:r>
          </w:p>
        </w:tc>
        <w:tc>
          <w:tcPr>
            <w:tcW w:w="2141" w:type="pct"/>
            <w:shd w:val="clear" w:color="auto" w:fill="auto"/>
            <w:noWrap/>
            <w:vAlign w:val="center"/>
          </w:tcPr>
          <w:p w:rsidR="00314635" w:rsidRPr="00314635" w:rsidRDefault="00314635" w:rsidP="00314635">
            <w:pPr>
              <w:widowControl/>
              <w:spacing w:line="260" w:lineRule="atLeast"/>
              <w:rPr>
                <w:rFonts w:ascii="Times New Roman" w:eastAsia="楷体" w:hAnsi="Times New Roman" w:cs="Times New Roman"/>
                <w:noProof/>
                <w:color w:val="000000" w:themeColor="text1"/>
                <w:kern w:val="0"/>
                <w:sz w:val="20"/>
                <w:szCs w:val="20"/>
              </w:rPr>
            </w:pPr>
            <w:r w:rsidRPr="00314635">
              <w:rPr>
                <w:rFonts w:ascii="Times New Roman" w:eastAsia="楷体" w:hAnsi="Times New Roman" w:cs="Times New Roman"/>
                <w:noProof/>
                <w:color w:val="000000" w:themeColor="text1"/>
                <w:kern w:val="0"/>
                <w:sz w:val="20"/>
                <w:szCs w:val="20"/>
              </w:rPr>
              <w:t>AGTAAGGTCACGACCAGCAA</w:t>
            </w:r>
          </w:p>
        </w:tc>
      </w:tr>
    </w:tbl>
    <w:p w:rsidR="00314635" w:rsidRPr="00592FB6" w:rsidRDefault="00314635" w:rsidP="00314635">
      <w:pPr>
        <w:rPr>
          <w:rFonts w:ascii="Times New Roman" w:hAnsi="Times New Roman"/>
          <w:color w:val="000000" w:themeColor="text1"/>
          <w:sz w:val="24"/>
          <w:szCs w:val="24"/>
        </w:rPr>
      </w:pPr>
      <w:r w:rsidRPr="00592FB6">
        <w:rPr>
          <w:rFonts w:ascii="Times New Roman" w:hAnsi="Times New Roman"/>
          <w:color w:val="000000" w:themeColor="text1"/>
          <w:sz w:val="24"/>
          <w:szCs w:val="24"/>
        </w:rPr>
        <w:t xml:space="preserve">Primer concentration is 10 </w:t>
      </w:r>
      <w:proofErr w:type="spellStart"/>
      <w:r w:rsidRPr="00592FB6">
        <w:rPr>
          <w:rFonts w:ascii="Times New Roman" w:hAnsi="Times New Roman"/>
          <w:color w:val="000000" w:themeColor="text1"/>
          <w:sz w:val="24"/>
          <w:szCs w:val="24"/>
        </w:rPr>
        <w:t>μM</w:t>
      </w:r>
      <w:proofErr w:type="spellEnd"/>
      <w:r w:rsidRPr="00592FB6">
        <w:rPr>
          <w:rFonts w:ascii="Times New Roman" w:hAnsi="Times New Roman" w:hint="eastAsia"/>
          <w:color w:val="000000" w:themeColor="text1"/>
          <w:sz w:val="24"/>
          <w:szCs w:val="24"/>
        </w:rPr>
        <w:t>.</w:t>
      </w:r>
    </w:p>
    <w:p w:rsidR="00314635" w:rsidRDefault="00314635" w:rsidP="00314635">
      <w:pPr>
        <w:rPr>
          <w:rFonts w:ascii="Times New Roman" w:hAnsi="Times New Roman" w:cs="Times New Roman"/>
          <w:sz w:val="28"/>
          <w:szCs w:val="32"/>
        </w:rPr>
      </w:pPr>
      <w:r w:rsidRPr="00314635">
        <w:rPr>
          <w:rFonts w:ascii="Times New Roman" w:hAnsi="Times New Roman" w:cs="Times New Roman"/>
          <w:sz w:val="28"/>
          <w:szCs w:val="32"/>
        </w:rPr>
        <w:t>Temperature and time</w:t>
      </w:r>
    </w:p>
    <w:p w:rsidR="00314635" w:rsidRDefault="00592FB6" w:rsidP="00592FB6">
      <w:pPr>
        <w:ind w:firstLineChars="200" w:firstLine="480"/>
        <w:rPr>
          <w:rFonts w:ascii="Times New Roman" w:hAnsi="Times New Roman"/>
          <w:color w:val="000000" w:themeColor="text1"/>
          <w:sz w:val="24"/>
          <w:szCs w:val="24"/>
        </w:rPr>
      </w:pPr>
      <w:r w:rsidRPr="00592FB6">
        <w:rPr>
          <w:rFonts w:ascii="Times New Roman" w:hAnsi="Times New Roman"/>
          <w:color w:val="000000" w:themeColor="text1"/>
          <w:sz w:val="24"/>
          <w:szCs w:val="24"/>
        </w:rPr>
        <w:t xml:space="preserve">Set the reverse transcription temperature to 50 ℃, reaction time to </w:t>
      </w:r>
      <w:r w:rsidR="008A2521">
        <w:rPr>
          <w:rFonts w:ascii="Times New Roman" w:hAnsi="Times New Roman"/>
          <w:color w:val="000000" w:themeColor="text1"/>
          <w:sz w:val="24"/>
          <w:szCs w:val="24"/>
        </w:rPr>
        <w:t>15</w:t>
      </w:r>
      <w:r w:rsidRPr="00592FB6">
        <w:rPr>
          <w:rFonts w:ascii="Times New Roman" w:hAnsi="Times New Roman"/>
          <w:color w:val="000000" w:themeColor="text1"/>
          <w:sz w:val="24"/>
          <w:szCs w:val="24"/>
        </w:rPr>
        <w:t xml:space="preserve"> minutes, cycle once, 95 ℃ reaction for 3 minutes, cycle once</w:t>
      </w:r>
      <w:r w:rsidR="009320D3">
        <w:rPr>
          <w:rFonts w:ascii="Times New Roman" w:hAnsi="Times New Roman"/>
          <w:color w:val="000000" w:themeColor="text1"/>
          <w:sz w:val="24"/>
          <w:szCs w:val="24"/>
        </w:rPr>
        <w:t>.</w:t>
      </w:r>
    </w:p>
    <w:p w:rsidR="00592FB6" w:rsidRDefault="00592FB6" w:rsidP="00592FB6">
      <w:pPr>
        <w:rPr>
          <w:rFonts w:ascii="Times New Roman" w:hAnsi="Times New Roman"/>
          <w:color w:val="000000" w:themeColor="text1"/>
          <w:sz w:val="24"/>
          <w:szCs w:val="24"/>
        </w:rPr>
      </w:pPr>
    </w:p>
    <w:p w:rsidR="00592FB6" w:rsidRDefault="00592FB6" w:rsidP="00592FB6">
      <w:pPr>
        <w:rPr>
          <w:rFonts w:ascii="Times New Roman" w:hAnsi="Times New Roman" w:cs="Times New Roman"/>
          <w:b/>
          <w:sz w:val="32"/>
          <w:szCs w:val="32"/>
        </w:rPr>
      </w:pPr>
      <w:r w:rsidRPr="00592FB6">
        <w:rPr>
          <w:rFonts w:ascii="Times New Roman" w:hAnsi="Times New Roman" w:cs="Times New Roman"/>
          <w:b/>
          <w:sz w:val="32"/>
          <w:szCs w:val="32"/>
        </w:rPr>
        <w:t>qPCR oligonucleotides</w:t>
      </w:r>
    </w:p>
    <w:p w:rsidR="00592FB6" w:rsidRPr="00592FB6" w:rsidRDefault="00592FB6" w:rsidP="00592FB6">
      <w:pPr>
        <w:rPr>
          <w:rFonts w:ascii="Times New Roman" w:hAnsi="Times New Roman" w:cs="Times New Roman"/>
          <w:sz w:val="28"/>
          <w:szCs w:val="32"/>
        </w:rPr>
      </w:pPr>
      <w:r w:rsidRPr="00592FB6">
        <w:rPr>
          <w:rFonts w:ascii="Times New Roman" w:hAnsi="Times New Roman" w:cs="Times New Roman"/>
          <w:sz w:val="28"/>
          <w:szCs w:val="32"/>
        </w:rPr>
        <w:t>Primer sequences</w:t>
      </w:r>
    </w:p>
    <w:tbl>
      <w:tblPr>
        <w:tblW w:w="5198" w:type="pct"/>
        <w:jc w:val="center"/>
        <w:tblBorders>
          <w:top w:val="single" w:sz="4" w:space="0" w:color="auto"/>
          <w:bottom w:val="single" w:sz="4" w:space="0" w:color="auto"/>
        </w:tblBorders>
        <w:tblLayout w:type="fixed"/>
        <w:tblLook w:val="04A0" w:firstRow="1" w:lastRow="0" w:firstColumn="1" w:lastColumn="0" w:noHBand="0" w:noVBand="1"/>
      </w:tblPr>
      <w:tblGrid>
        <w:gridCol w:w="1134"/>
        <w:gridCol w:w="3803"/>
        <w:gridCol w:w="3698"/>
      </w:tblGrid>
      <w:tr w:rsidR="00592FB6" w:rsidRPr="00592FB6" w:rsidTr="00C5091E">
        <w:trPr>
          <w:trHeight w:val="273"/>
          <w:jc w:val="center"/>
        </w:trPr>
        <w:tc>
          <w:tcPr>
            <w:tcW w:w="657" w:type="pct"/>
            <w:tcBorders>
              <w:top w:val="single" w:sz="4" w:space="0" w:color="auto"/>
              <w:bottom w:val="single" w:sz="4" w:space="0" w:color="auto"/>
            </w:tcBorders>
            <w:shd w:val="clear" w:color="000000" w:fill="FFFFFF"/>
            <w:noWrap/>
            <w:vAlign w:val="center"/>
          </w:tcPr>
          <w:p w:rsidR="00592FB6" w:rsidRPr="00592FB6" w:rsidRDefault="00592FB6" w:rsidP="00592FB6">
            <w:pPr>
              <w:widowControl/>
              <w:spacing w:line="260" w:lineRule="atLeast"/>
              <w:rPr>
                <w:rFonts w:ascii="Times New Roman" w:eastAsia="楷体" w:hAnsi="Times New Roman" w:cs="Times New Roman"/>
                <w:b/>
                <w:noProof/>
                <w:color w:val="000000" w:themeColor="text1"/>
                <w:kern w:val="0"/>
                <w:sz w:val="20"/>
                <w:szCs w:val="20"/>
              </w:rPr>
            </w:pPr>
            <w:r w:rsidRPr="00592FB6">
              <w:rPr>
                <w:rFonts w:ascii="Times New Roman" w:eastAsia="楷体" w:hAnsi="Times New Roman" w:cs="Times New Roman"/>
                <w:b/>
                <w:noProof/>
                <w:color w:val="000000" w:themeColor="text1"/>
                <w:kern w:val="0"/>
                <w:sz w:val="20"/>
                <w:szCs w:val="20"/>
              </w:rPr>
              <w:t>Name</w:t>
            </w:r>
          </w:p>
        </w:tc>
        <w:tc>
          <w:tcPr>
            <w:tcW w:w="4343" w:type="pct"/>
            <w:gridSpan w:val="2"/>
            <w:tcBorders>
              <w:top w:val="single" w:sz="4" w:space="0" w:color="auto"/>
              <w:bottom w:val="single" w:sz="4" w:space="0" w:color="auto"/>
            </w:tcBorders>
            <w:shd w:val="clear" w:color="auto" w:fill="auto"/>
            <w:noWrap/>
          </w:tcPr>
          <w:tbl>
            <w:tblPr>
              <w:tblW w:w="4954" w:type="pct"/>
              <w:jc w:val="center"/>
              <w:tblBorders>
                <w:insideH w:val="single" w:sz="4" w:space="0" w:color="auto"/>
              </w:tblBorders>
              <w:tblLayout w:type="fixed"/>
              <w:tblLook w:val="04A0" w:firstRow="1" w:lastRow="0" w:firstColumn="1" w:lastColumn="0" w:noHBand="0" w:noVBand="1"/>
            </w:tblPr>
            <w:tblGrid>
              <w:gridCol w:w="3644"/>
              <w:gridCol w:w="3574"/>
            </w:tblGrid>
            <w:tr w:rsidR="00592FB6" w:rsidRPr="00592FB6" w:rsidTr="00C5091E">
              <w:trPr>
                <w:trHeight w:val="273"/>
                <w:jc w:val="center"/>
              </w:trPr>
              <w:tc>
                <w:tcPr>
                  <w:tcW w:w="5000" w:type="pct"/>
                  <w:gridSpan w:val="2"/>
                  <w:shd w:val="clear" w:color="auto" w:fill="auto"/>
                  <w:noWrap/>
                  <w:vAlign w:val="center"/>
                </w:tcPr>
                <w:p w:rsidR="00592FB6" w:rsidRPr="00592FB6" w:rsidRDefault="00592FB6" w:rsidP="00592FB6">
                  <w:pPr>
                    <w:widowControl/>
                    <w:spacing w:line="260" w:lineRule="atLeast"/>
                    <w:jc w:val="center"/>
                    <w:rPr>
                      <w:rFonts w:ascii="Times New Roman" w:eastAsia="楷体" w:hAnsi="Times New Roman" w:cs="Times New Roman"/>
                      <w:b/>
                      <w:noProof/>
                      <w:color w:val="000000" w:themeColor="text1"/>
                      <w:kern w:val="0"/>
                      <w:sz w:val="20"/>
                      <w:szCs w:val="20"/>
                    </w:rPr>
                  </w:pPr>
                  <w:r w:rsidRPr="00592FB6">
                    <w:rPr>
                      <w:rFonts w:ascii="Times New Roman" w:eastAsia="楷体" w:hAnsi="Times New Roman" w:cs="Times New Roman"/>
                      <w:noProof/>
                      <w:color w:val="000000" w:themeColor="text1"/>
                      <w:kern w:val="0"/>
                      <w:sz w:val="20"/>
                      <w:szCs w:val="20"/>
                    </w:rPr>
                    <w:t xml:space="preserve"> </w:t>
                  </w:r>
                  <w:r w:rsidRPr="00592FB6">
                    <w:rPr>
                      <w:rFonts w:ascii="Times New Roman" w:eastAsia="楷体" w:hAnsi="Times New Roman" w:cs="Times New Roman"/>
                      <w:b/>
                      <w:noProof/>
                      <w:color w:val="000000" w:themeColor="text1"/>
                      <w:kern w:val="0"/>
                      <w:sz w:val="20"/>
                      <w:szCs w:val="20"/>
                    </w:rPr>
                    <w:t>Oligonucleotide sequence</w:t>
                  </w:r>
                </w:p>
              </w:tc>
            </w:tr>
            <w:tr w:rsidR="00592FB6" w:rsidRPr="00592FB6" w:rsidTr="00C5091E">
              <w:trPr>
                <w:trHeight w:val="273"/>
                <w:jc w:val="center"/>
              </w:trPr>
              <w:tc>
                <w:tcPr>
                  <w:tcW w:w="2524" w:type="pct"/>
                  <w:shd w:val="clear" w:color="auto" w:fill="auto"/>
                  <w:noWrap/>
                  <w:vAlign w:val="center"/>
                </w:tcPr>
                <w:p w:rsidR="00592FB6" w:rsidRPr="00592FB6" w:rsidRDefault="00592FB6" w:rsidP="00592FB6">
                  <w:pPr>
                    <w:widowControl/>
                    <w:spacing w:line="260" w:lineRule="atLeast"/>
                    <w:jc w:val="center"/>
                    <w:rPr>
                      <w:rFonts w:ascii="Times New Roman" w:eastAsia="楷体" w:hAnsi="Times New Roman" w:cs="Times New Roman"/>
                      <w:b/>
                      <w:noProof/>
                      <w:color w:val="000000" w:themeColor="text1"/>
                      <w:kern w:val="0"/>
                      <w:sz w:val="20"/>
                      <w:szCs w:val="20"/>
                    </w:rPr>
                  </w:pPr>
                  <w:r w:rsidRPr="00592FB6">
                    <w:rPr>
                      <w:rFonts w:ascii="Times New Roman" w:eastAsia="楷体" w:hAnsi="Times New Roman" w:cs="Times New Roman"/>
                      <w:b/>
                      <w:noProof/>
                      <w:color w:val="000000" w:themeColor="text1"/>
                      <w:kern w:val="0"/>
                      <w:sz w:val="20"/>
                      <w:szCs w:val="20"/>
                    </w:rPr>
                    <w:t>Forward primer sequence (5’-3’)</w:t>
                  </w:r>
                </w:p>
              </w:tc>
              <w:tc>
                <w:tcPr>
                  <w:tcW w:w="2475" w:type="pct"/>
                  <w:shd w:val="clear" w:color="auto" w:fill="auto"/>
                  <w:noWrap/>
                  <w:vAlign w:val="center"/>
                </w:tcPr>
                <w:p w:rsidR="00592FB6" w:rsidRPr="00592FB6" w:rsidRDefault="00592FB6" w:rsidP="00592FB6">
                  <w:pPr>
                    <w:widowControl/>
                    <w:spacing w:line="260" w:lineRule="atLeast"/>
                    <w:jc w:val="center"/>
                    <w:rPr>
                      <w:rFonts w:ascii="Times New Roman" w:eastAsia="楷体" w:hAnsi="Times New Roman" w:cs="Times New Roman"/>
                      <w:b/>
                      <w:noProof/>
                      <w:color w:val="000000" w:themeColor="text1"/>
                      <w:kern w:val="0"/>
                      <w:sz w:val="20"/>
                      <w:szCs w:val="20"/>
                    </w:rPr>
                  </w:pPr>
                  <w:r w:rsidRPr="00592FB6">
                    <w:rPr>
                      <w:rFonts w:ascii="Times New Roman" w:eastAsia="楷体" w:hAnsi="Times New Roman" w:cs="Times New Roman"/>
                      <w:b/>
                      <w:noProof/>
                      <w:color w:val="000000" w:themeColor="text1"/>
                      <w:kern w:val="0"/>
                      <w:sz w:val="20"/>
                      <w:szCs w:val="20"/>
                    </w:rPr>
                    <w:t>Reverse primer sequence (5’-3’)</w:t>
                  </w:r>
                </w:p>
              </w:tc>
            </w:tr>
          </w:tbl>
          <w:p w:rsidR="00592FB6" w:rsidRPr="00592FB6" w:rsidRDefault="00592FB6" w:rsidP="00592FB6">
            <w:pPr>
              <w:widowControl/>
              <w:spacing w:line="260" w:lineRule="atLeast"/>
              <w:rPr>
                <w:rFonts w:ascii="Times New Roman" w:eastAsia="楷体" w:hAnsi="Times New Roman" w:cs="Times New Roman"/>
                <w:noProof/>
                <w:color w:val="000000"/>
                <w:kern w:val="0"/>
                <w:sz w:val="20"/>
                <w:szCs w:val="20"/>
              </w:rPr>
            </w:pPr>
          </w:p>
        </w:tc>
      </w:tr>
      <w:tr w:rsidR="00592FB6" w:rsidRPr="00592FB6" w:rsidTr="00592FB6">
        <w:trPr>
          <w:trHeight w:val="273"/>
          <w:jc w:val="center"/>
        </w:trPr>
        <w:tc>
          <w:tcPr>
            <w:tcW w:w="657" w:type="pct"/>
            <w:tcBorders>
              <w:top w:val="single" w:sz="4" w:space="0" w:color="auto"/>
            </w:tcBorders>
            <w:shd w:val="clear" w:color="000000" w:fill="FFFFFF"/>
            <w:noWrap/>
            <w:vAlign w:val="center"/>
          </w:tcPr>
          <w:p w:rsidR="00592FB6" w:rsidRPr="00592FB6" w:rsidRDefault="00592FB6" w:rsidP="00592FB6">
            <w:pPr>
              <w:widowControl/>
              <w:spacing w:line="260" w:lineRule="atLeast"/>
              <w:rPr>
                <w:rFonts w:ascii="Times New Roman" w:eastAsia="楷体" w:hAnsi="Times New Roman" w:cs="Times New Roman"/>
                <w:i/>
                <w:iCs/>
                <w:noProof/>
                <w:color w:val="000000" w:themeColor="text1"/>
                <w:kern w:val="0"/>
                <w:sz w:val="20"/>
                <w:szCs w:val="20"/>
              </w:rPr>
            </w:pPr>
            <w:r w:rsidRPr="00592FB6">
              <w:rPr>
                <w:rFonts w:ascii="Times New Roman" w:eastAsia="楷体" w:hAnsi="Times New Roman" w:cs="Times New Roman"/>
                <w:i/>
                <w:noProof/>
                <w:color w:val="000000" w:themeColor="text1"/>
                <w:kern w:val="0"/>
                <w:sz w:val="20"/>
                <w:szCs w:val="20"/>
              </w:rPr>
              <w:t>CmAAT1</w:t>
            </w:r>
          </w:p>
        </w:tc>
        <w:tc>
          <w:tcPr>
            <w:tcW w:w="2202" w:type="pct"/>
            <w:tcBorders>
              <w:top w:val="single" w:sz="4" w:space="0" w:color="auto"/>
            </w:tcBorders>
            <w:shd w:val="clear" w:color="auto" w:fill="auto"/>
            <w:noWrap/>
            <w:vAlign w:val="center"/>
          </w:tcPr>
          <w:p w:rsidR="00592FB6" w:rsidRPr="00592FB6" w:rsidRDefault="00592FB6" w:rsidP="00592FB6">
            <w:pPr>
              <w:widowControl/>
              <w:spacing w:line="260" w:lineRule="atLeast"/>
              <w:rPr>
                <w:rFonts w:ascii="Times New Roman" w:eastAsia="楷体" w:hAnsi="Times New Roman" w:cs="Times New Roman"/>
                <w:noProof/>
                <w:color w:val="000000" w:themeColor="text1"/>
                <w:kern w:val="0"/>
                <w:sz w:val="20"/>
                <w:szCs w:val="20"/>
              </w:rPr>
            </w:pPr>
            <w:r w:rsidRPr="00592FB6">
              <w:rPr>
                <w:rFonts w:ascii="Times New Roman" w:eastAsia="楷体" w:hAnsi="Times New Roman" w:cs="Times New Roman"/>
                <w:noProof/>
                <w:color w:val="000000" w:themeColor="text1"/>
                <w:kern w:val="0"/>
                <w:sz w:val="20"/>
                <w:szCs w:val="20"/>
              </w:rPr>
              <w:t>CCACAGGGGCCAGAATTAC</w:t>
            </w:r>
          </w:p>
        </w:tc>
        <w:tc>
          <w:tcPr>
            <w:tcW w:w="2141" w:type="pct"/>
            <w:tcBorders>
              <w:top w:val="single" w:sz="4" w:space="0" w:color="auto"/>
            </w:tcBorders>
            <w:shd w:val="clear" w:color="auto" w:fill="auto"/>
            <w:noWrap/>
            <w:vAlign w:val="center"/>
          </w:tcPr>
          <w:p w:rsidR="00592FB6" w:rsidRPr="00592FB6" w:rsidRDefault="00592FB6" w:rsidP="00592FB6">
            <w:pPr>
              <w:widowControl/>
              <w:spacing w:line="260" w:lineRule="atLeast"/>
              <w:rPr>
                <w:rFonts w:ascii="Times New Roman" w:eastAsia="楷体" w:hAnsi="Times New Roman" w:cs="Times New Roman"/>
                <w:noProof/>
                <w:color w:val="000000" w:themeColor="text1"/>
                <w:kern w:val="0"/>
                <w:sz w:val="20"/>
                <w:szCs w:val="20"/>
              </w:rPr>
            </w:pPr>
            <w:r w:rsidRPr="00592FB6">
              <w:rPr>
                <w:rFonts w:ascii="Times New Roman" w:eastAsia="楷体" w:hAnsi="Times New Roman" w:cs="Times New Roman"/>
                <w:noProof/>
                <w:color w:val="000000" w:themeColor="text1"/>
                <w:kern w:val="0"/>
                <w:sz w:val="20"/>
                <w:szCs w:val="20"/>
              </w:rPr>
              <w:t>TGGAGGAGGCAAGCATAGACT</w:t>
            </w:r>
          </w:p>
        </w:tc>
      </w:tr>
      <w:tr w:rsidR="00592FB6" w:rsidRPr="00592FB6" w:rsidTr="00592FB6">
        <w:trPr>
          <w:trHeight w:val="273"/>
          <w:jc w:val="center"/>
        </w:trPr>
        <w:tc>
          <w:tcPr>
            <w:tcW w:w="657" w:type="pct"/>
            <w:shd w:val="clear" w:color="000000" w:fill="FFFFFF"/>
            <w:noWrap/>
            <w:vAlign w:val="center"/>
          </w:tcPr>
          <w:p w:rsidR="00592FB6" w:rsidRPr="00592FB6" w:rsidRDefault="00592FB6" w:rsidP="00592FB6">
            <w:pPr>
              <w:widowControl/>
              <w:spacing w:line="260" w:lineRule="atLeast"/>
              <w:rPr>
                <w:rFonts w:ascii="Times New Roman" w:eastAsia="楷体" w:hAnsi="Times New Roman" w:cs="Times New Roman"/>
                <w:i/>
                <w:iCs/>
                <w:noProof/>
                <w:color w:val="000000" w:themeColor="text1"/>
                <w:kern w:val="0"/>
                <w:sz w:val="20"/>
                <w:szCs w:val="20"/>
              </w:rPr>
            </w:pPr>
            <w:r w:rsidRPr="00592FB6">
              <w:rPr>
                <w:rFonts w:ascii="Times New Roman" w:eastAsia="楷体" w:hAnsi="Times New Roman" w:cs="Times New Roman"/>
                <w:i/>
                <w:noProof/>
                <w:color w:val="000000" w:themeColor="text1"/>
                <w:kern w:val="0"/>
                <w:sz w:val="20"/>
                <w:szCs w:val="20"/>
              </w:rPr>
              <w:t>CmAAT2</w:t>
            </w:r>
          </w:p>
        </w:tc>
        <w:tc>
          <w:tcPr>
            <w:tcW w:w="2202" w:type="pct"/>
            <w:shd w:val="clear" w:color="auto" w:fill="auto"/>
            <w:noWrap/>
            <w:vAlign w:val="center"/>
          </w:tcPr>
          <w:p w:rsidR="00592FB6" w:rsidRPr="00592FB6" w:rsidRDefault="00592FB6" w:rsidP="00592FB6">
            <w:pPr>
              <w:widowControl/>
              <w:spacing w:line="260" w:lineRule="atLeast"/>
              <w:rPr>
                <w:rFonts w:ascii="Times New Roman" w:eastAsia="楷体" w:hAnsi="Times New Roman" w:cs="Times New Roman"/>
                <w:noProof/>
                <w:color w:val="000000" w:themeColor="text1"/>
                <w:kern w:val="0"/>
                <w:sz w:val="20"/>
                <w:szCs w:val="20"/>
              </w:rPr>
            </w:pPr>
            <w:r w:rsidRPr="00592FB6">
              <w:rPr>
                <w:rFonts w:ascii="Times New Roman" w:eastAsia="楷体" w:hAnsi="Times New Roman" w:cs="Times New Roman"/>
                <w:noProof/>
                <w:color w:val="000000" w:themeColor="text1"/>
                <w:kern w:val="0"/>
                <w:sz w:val="20"/>
                <w:szCs w:val="20"/>
              </w:rPr>
              <w:t>CTATAATTGGAGGGTGTGGAATTATC</w:t>
            </w:r>
          </w:p>
        </w:tc>
        <w:tc>
          <w:tcPr>
            <w:tcW w:w="2141" w:type="pct"/>
            <w:shd w:val="clear" w:color="auto" w:fill="auto"/>
            <w:noWrap/>
            <w:vAlign w:val="center"/>
          </w:tcPr>
          <w:p w:rsidR="00592FB6" w:rsidRPr="00592FB6" w:rsidRDefault="00592FB6" w:rsidP="00592FB6">
            <w:pPr>
              <w:widowControl/>
              <w:spacing w:line="260" w:lineRule="atLeast"/>
              <w:rPr>
                <w:rFonts w:ascii="Times New Roman" w:eastAsia="楷体" w:hAnsi="Times New Roman" w:cs="Times New Roman"/>
                <w:noProof/>
                <w:color w:val="000000" w:themeColor="text1"/>
                <w:kern w:val="0"/>
                <w:sz w:val="20"/>
                <w:szCs w:val="20"/>
              </w:rPr>
            </w:pPr>
            <w:r w:rsidRPr="00592FB6">
              <w:rPr>
                <w:rFonts w:ascii="Times New Roman" w:eastAsia="楷体" w:hAnsi="Times New Roman" w:cs="Times New Roman"/>
                <w:noProof/>
                <w:color w:val="000000" w:themeColor="text1"/>
                <w:kern w:val="0"/>
                <w:sz w:val="20"/>
                <w:szCs w:val="20"/>
              </w:rPr>
              <w:t>AACATTTGCCCTAAATCTTTCCAT</w:t>
            </w:r>
          </w:p>
        </w:tc>
      </w:tr>
      <w:tr w:rsidR="00592FB6" w:rsidRPr="00592FB6" w:rsidTr="00592FB6">
        <w:trPr>
          <w:trHeight w:val="273"/>
          <w:jc w:val="center"/>
        </w:trPr>
        <w:tc>
          <w:tcPr>
            <w:tcW w:w="657" w:type="pct"/>
            <w:shd w:val="clear" w:color="000000" w:fill="FFFFFF"/>
            <w:noWrap/>
            <w:vAlign w:val="center"/>
          </w:tcPr>
          <w:p w:rsidR="00592FB6" w:rsidRPr="00592FB6" w:rsidRDefault="00592FB6" w:rsidP="00592FB6">
            <w:pPr>
              <w:widowControl/>
              <w:spacing w:line="260" w:lineRule="atLeast"/>
              <w:rPr>
                <w:rFonts w:ascii="Times New Roman" w:eastAsia="楷体" w:hAnsi="Times New Roman" w:cs="Times New Roman"/>
                <w:i/>
                <w:iCs/>
                <w:noProof/>
                <w:color w:val="000000" w:themeColor="text1"/>
                <w:kern w:val="0"/>
                <w:sz w:val="20"/>
                <w:szCs w:val="20"/>
              </w:rPr>
            </w:pPr>
            <w:r w:rsidRPr="00592FB6">
              <w:rPr>
                <w:rFonts w:ascii="Times New Roman" w:eastAsia="楷体" w:hAnsi="Times New Roman" w:cs="Times New Roman"/>
                <w:i/>
                <w:noProof/>
                <w:color w:val="000000" w:themeColor="text1"/>
                <w:kern w:val="0"/>
                <w:sz w:val="20"/>
                <w:szCs w:val="20"/>
              </w:rPr>
              <w:t>CmADH1</w:t>
            </w:r>
          </w:p>
        </w:tc>
        <w:tc>
          <w:tcPr>
            <w:tcW w:w="2202" w:type="pct"/>
            <w:shd w:val="clear" w:color="auto" w:fill="auto"/>
            <w:noWrap/>
            <w:vAlign w:val="center"/>
          </w:tcPr>
          <w:p w:rsidR="00592FB6" w:rsidRPr="00592FB6" w:rsidRDefault="00592FB6" w:rsidP="00592FB6">
            <w:pPr>
              <w:widowControl/>
              <w:spacing w:line="260" w:lineRule="atLeast"/>
              <w:rPr>
                <w:rFonts w:ascii="Times New Roman" w:eastAsia="楷体" w:hAnsi="Times New Roman" w:cs="Times New Roman"/>
                <w:noProof/>
                <w:color w:val="000000" w:themeColor="text1"/>
                <w:kern w:val="0"/>
                <w:sz w:val="20"/>
                <w:szCs w:val="20"/>
              </w:rPr>
            </w:pPr>
            <w:r w:rsidRPr="00592FB6">
              <w:rPr>
                <w:rFonts w:ascii="Times New Roman" w:eastAsia="楷体" w:hAnsi="Times New Roman" w:cs="Times New Roman"/>
                <w:noProof/>
                <w:color w:val="000000" w:themeColor="text1"/>
                <w:kern w:val="0"/>
                <w:sz w:val="20"/>
                <w:szCs w:val="20"/>
              </w:rPr>
              <w:t>GTGTTCTTAGCTGCGGCATTT</w:t>
            </w:r>
          </w:p>
        </w:tc>
        <w:tc>
          <w:tcPr>
            <w:tcW w:w="2141" w:type="pct"/>
            <w:shd w:val="clear" w:color="auto" w:fill="auto"/>
            <w:noWrap/>
            <w:vAlign w:val="center"/>
          </w:tcPr>
          <w:p w:rsidR="00592FB6" w:rsidRPr="00592FB6" w:rsidRDefault="00592FB6" w:rsidP="00592FB6">
            <w:pPr>
              <w:widowControl/>
              <w:spacing w:line="260" w:lineRule="atLeast"/>
              <w:rPr>
                <w:rFonts w:ascii="Times New Roman" w:eastAsia="楷体" w:hAnsi="Times New Roman" w:cs="Times New Roman"/>
                <w:noProof/>
                <w:color w:val="000000" w:themeColor="text1"/>
                <w:kern w:val="0"/>
                <w:sz w:val="20"/>
                <w:szCs w:val="20"/>
              </w:rPr>
            </w:pPr>
            <w:r w:rsidRPr="00592FB6">
              <w:rPr>
                <w:rFonts w:ascii="Times New Roman" w:eastAsia="楷体" w:hAnsi="Times New Roman" w:cs="Times New Roman"/>
                <w:noProof/>
                <w:color w:val="000000" w:themeColor="text1"/>
                <w:kern w:val="0"/>
                <w:sz w:val="20"/>
                <w:szCs w:val="20"/>
              </w:rPr>
              <w:t>TTGACCCTTTTTAGGCTTTGCA</w:t>
            </w:r>
          </w:p>
        </w:tc>
      </w:tr>
      <w:tr w:rsidR="00592FB6" w:rsidRPr="00592FB6" w:rsidTr="00592FB6">
        <w:trPr>
          <w:trHeight w:val="273"/>
          <w:jc w:val="center"/>
        </w:trPr>
        <w:tc>
          <w:tcPr>
            <w:tcW w:w="657" w:type="pct"/>
            <w:shd w:val="clear" w:color="000000" w:fill="FFFFFF"/>
            <w:noWrap/>
            <w:vAlign w:val="center"/>
          </w:tcPr>
          <w:p w:rsidR="00592FB6" w:rsidRPr="00592FB6" w:rsidRDefault="00592FB6" w:rsidP="00592FB6">
            <w:pPr>
              <w:widowControl/>
              <w:spacing w:line="260" w:lineRule="atLeast"/>
              <w:rPr>
                <w:rFonts w:ascii="Times New Roman" w:eastAsia="楷体" w:hAnsi="Times New Roman" w:cs="Times New Roman"/>
                <w:i/>
                <w:iCs/>
                <w:noProof/>
                <w:color w:val="000000" w:themeColor="text1"/>
                <w:kern w:val="0"/>
                <w:sz w:val="20"/>
                <w:szCs w:val="20"/>
              </w:rPr>
            </w:pPr>
            <w:r w:rsidRPr="00592FB6">
              <w:rPr>
                <w:rFonts w:ascii="Times New Roman" w:eastAsia="楷体" w:hAnsi="Times New Roman" w:cs="Times New Roman"/>
                <w:i/>
                <w:noProof/>
                <w:color w:val="000000" w:themeColor="text1"/>
                <w:kern w:val="0"/>
                <w:sz w:val="20"/>
                <w:szCs w:val="20"/>
              </w:rPr>
              <w:t>CmADH2</w:t>
            </w:r>
          </w:p>
        </w:tc>
        <w:tc>
          <w:tcPr>
            <w:tcW w:w="2202" w:type="pct"/>
            <w:shd w:val="clear" w:color="auto" w:fill="auto"/>
            <w:noWrap/>
            <w:vAlign w:val="center"/>
          </w:tcPr>
          <w:p w:rsidR="00592FB6" w:rsidRPr="00592FB6" w:rsidRDefault="00592FB6" w:rsidP="00592FB6">
            <w:pPr>
              <w:widowControl/>
              <w:spacing w:line="260" w:lineRule="atLeast"/>
              <w:rPr>
                <w:rFonts w:ascii="Times New Roman" w:eastAsia="楷体" w:hAnsi="Times New Roman" w:cs="Times New Roman"/>
                <w:noProof/>
                <w:color w:val="000000" w:themeColor="text1"/>
                <w:kern w:val="0"/>
                <w:sz w:val="20"/>
                <w:szCs w:val="20"/>
              </w:rPr>
            </w:pPr>
            <w:r w:rsidRPr="00592FB6">
              <w:rPr>
                <w:rFonts w:ascii="Times New Roman" w:eastAsia="楷体" w:hAnsi="Times New Roman" w:cs="Times New Roman"/>
                <w:noProof/>
                <w:color w:val="000000" w:themeColor="text1"/>
                <w:kern w:val="0"/>
                <w:sz w:val="20"/>
                <w:szCs w:val="20"/>
              </w:rPr>
              <w:t>GCGGAATCGTTAAAGGGTGTA</w:t>
            </w:r>
          </w:p>
        </w:tc>
        <w:tc>
          <w:tcPr>
            <w:tcW w:w="2141" w:type="pct"/>
            <w:shd w:val="clear" w:color="auto" w:fill="auto"/>
            <w:noWrap/>
            <w:vAlign w:val="center"/>
          </w:tcPr>
          <w:p w:rsidR="00592FB6" w:rsidRPr="00592FB6" w:rsidRDefault="00592FB6" w:rsidP="00592FB6">
            <w:pPr>
              <w:widowControl/>
              <w:spacing w:line="260" w:lineRule="atLeast"/>
              <w:rPr>
                <w:rFonts w:ascii="Times New Roman" w:eastAsia="楷体" w:hAnsi="Times New Roman" w:cs="Times New Roman"/>
                <w:noProof/>
                <w:color w:val="000000" w:themeColor="text1"/>
                <w:kern w:val="0"/>
                <w:sz w:val="20"/>
                <w:szCs w:val="20"/>
              </w:rPr>
            </w:pPr>
            <w:r w:rsidRPr="00592FB6">
              <w:rPr>
                <w:rFonts w:ascii="Times New Roman" w:eastAsia="楷体" w:hAnsi="Times New Roman" w:cs="Times New Roman"/>
                <w:noProof/>
                <w:color w:val="000000" w:themeColor="text1"/>
                <w:kern w:val="0"/>
                <w:sz w:val="20"/>
                <w:szCs w:val="20"/>
              </w:rPr>
              <w:t>AGCCGCCTCTCTCTCTTCTTC</w:t>
            </w:r>
          </w:p>
        </w:tc>
      </w:tr>
      <w:tr w:rsidR="00592FB6" w:rsidRPr="00592FB6" w:rsidTr="00592FB6">
        <w:trPr>
          <w:trHeight w:val="273"/>
          <w:jc w:val="center"/>
        </w:trPr>
        <w:tc>
          <w:tcPr>
            <w:tcW w:w="657" w:type="pct"/>
            <w:shd w:val="clear" w:color="auto" w:fill="auto"/>
            <w:noWrap/>
            <w:vAlign w:val="center"/>
          </w:tcPr>
          <w:p w:rsidR="00592FB6" w:rsidRPr="00592FB6" w:rsidRDefault="00592FB6" w:rsidP="00592FB6">
            <w:pPr>
              <w:widowControl/>
              <w:spacing w:line="260" w:lineRule="atLeast"/>
              <w:rPr>
                <w:rFonts w:ascii="Times New Roman" w:eastAsia="楷体" w:hAnsi="Times New Roman" w:cs="Times New Roman"/>
                <w:i/>
                <w:noProof/>
                <w:color w:val="000000" w:themeColor="text1"/>
                <w:kern w:val="0"/>
                <w:sz w:val="20"/>
                <w:szCs w:val="20"/>
              </w:rPr>
            </w:pPr>
            <w:r w:rsidRPr="00592FB6">
              <w:rPr>
                <w:rFonts w:ascii="Times New Roman" w:eastAsia="楷体" w:hAnsi="Times New Roman" w:cs="Times New Roman"/>
                <w:i/>
                <w:iCs/>
                <w:noProof/>
                <w:color w:val="000000" w:themeColor="text1"/>
                <w:kern w:val="0"/>
                <w:sz w:val="20"/>
                <w:szCs w:val="20"/>
              </w:rPr>
              <w:t>β-actin</w:t>
            </w:r>
          </w:p>
        </w:tc>
        <w:tc>
          <w:tcPr>
            <w:tcW w:w="2202" w:type="pct"/>
            <w:shd w:val="clear" w:color="auto" w:fill="auto"/>
            <w:noWrap/>
            <w:vAlign w:val="center"/>
          </w:tcPr>
          <w:p w:rsidR="00592FB6" w:rsidRPr="00592FB6" w:rsidRDefault="00592FB6" w:rsidP="00592FB6">
            <w:pPr>
              <w:widowControl/>
              <w:spacing w:line="260" w:lineRule="atLeast"/>
              <w:rPr>
                <w:rFonts w:ascii="Times New Roman" w:eastAsia="楷体" w:hAnsi="Times New Roman" w:cs="Times New Roman"/>
                <w:noProof/>
                <w:color w:val="000000" w:themeColor="text1"/>
                <w:kern w:val="0"/>
                <w:sz w:val="20"/>
                <w:szCs w:val="20"/>
              </w:rPr>
            </w:pPr>
            <w:r w:rsidRPr="00592FB6">
              <w:rPr>
                <w:rFonts w:ascii="Times New Roman" w:eastAsia="楷体" w:hAnsi="Times New Roman" w:cs="Times New Roman"/>
                <w:noProof/>
                <w:color w:val="000000" w:themeColor="text1"/>
                <w:kern w:val="0"/>
                <w:sz w:val="20"/>
                <w:szCs w:val="20"/>
              </w:rPr>
              <w:t>CCGTTCTGTCCCTCTATGCT</w:t>
            </w:r>
          </w:p>
        </w:tc>
        <w:tc>
          <w:tcPr>
            <w:tcW w:w="2141" w:type="pct"/>
            <w:shd w:val="clear" w:color="auto" w:fill="auto"/>
            <w:noWrap/>
            <w:vAlign w:val="center"/>
          </w:tcPr>
          <w:p w:rsidR="00592FB6" w:rsidRPr="00592FB6" w:rsidRDefault="00592FB6" w:rsidP="00592FB6">
            <w:pPr>
              <w:widowControl/>
              <w:spacing w:line="260" w:lineRule="atLeast"/>
              <w:rPr>
                <w:rFonts w:ascii="Times New Roman" w:eastAsia="楷体" w:hAnsi="Times New Roman" w:cs="Times New Roman"/>
                <w:noProof/>
                <w:color w:val="000000" w:themeColor="text1"/>
                <w:kern w:val="0"/>
                <w:sz w:val="20"/>
                <w:szCs w:val="20"/>
              </w:rPr>
            </w:pPr>
            <w:r w:rsidRPr="00592FB6">
              <w:rPr>
                <w:rFonts w:ascii="Times New Roman" w:eastAsia="楷体" w:hAnsi="Times New Roman" w:cs="Times New Roman"/>
                <w:noProof/>
                <w:color w:val="000000" w:themeColor="text1"/>
                <w:kern w:val="0"/>
                <w:sz w:val="20"/>
                <w:szCs w:val="20"/>
              </w:rPr>
              <w:t>AGTAAGGTCACGACCAGCAA</w:t>
            </w:r>
          </w:p>
        </w:tc>
      </w:tr>
    </w:tbl>
    <w:p w:rsidR="00592FB6" w:rsidRDefault="00592FB6" w:rsidP="00592FB6">
      <w:pPr>
        <w:rPr>
          <w:rFonts w:ascii="Times New Roman" w:hAnsi="Times New Roman" w:cs="Times New Roman"/>
          <w:b/>
          <w:sz w:val="32"/>
          <w:szCs w:val="32"/>
        </w:rPr>
      </w:pPr>
      <w:r w:rsidRPr="00592FB6">
        <w:rPr>
          <w:rFonts w:ascii="Times New Roman" w:hAnsi="Times New Roman" w:cs="Times New Roman"/>
          <w:b/>
          <w:sz w:val="32"/>
          <w:szCs w:val="32"/>
        </w:rPr>
        <w:t>qPCR protocol</w:t>
      </w:r>
    </w:p>
    <w:p w:rsidR="00261BDF" w:rsidRDefault="00261BDF" w:rsidP="00592FB6">
      <w:pPr>
        <w:rPr>
          <w:rFonts w:ascii="Times New Roman" w:hAnsi="Times New Roman" w:cs="Times New Roman"/>
          <w:sz w:val="28"/>
          <w:szCs w:val="32"/>
        </w:rPr>
      </w:pPr>
      <w:r w:rsidRPr="00261BDF">
        <w:rPr>
          <w:rFonts w:ascii="Times New Roman" w:hAnsi="Times New Roman" w:cs="Times New Roman"/>
          <w:sz w:val="28"/>
          <w:szCs w:val="32"/>
        </w:rPr>
        <w:t>Reaction volume and amount of cDNA/DNA</w:t>
      </w:r>
    </w:p>
    <w:p w:rsidR="00261BDF" w:rsidRPr="00414D01" w:rsidRDefault="00A01781" w:rsidP="00414D01">
      <w:pPr>
        <w:ind w:firstLineChars="200" w:firstLine="480"/>
        <w:rPr>
          <w:rFonts w:ascii="Times New Roman" w:hAnsi="Times New Roman" w:cs="Times New Roman"/>
          <w:sz w:val="24"/>
          <w:szCs w:val="24"/>
        </w:rPr>
      </w:pPr>
      <w:r w:rsidRPr="00A01781">
        <w:rPr>
          <w:rFonts w:ascii="Times New Roman" w:hAnsi="Times New Roman" w:cs="Times New Roman"/>
          <w:sz w:val="24"/>
          <w:szCs w:val="24"/>
        </w:rPr>
        <w:t xml:space="preserve">Configure a 20 </w:t>
      </w:r>
      <w:proofErr w:type="spellStart"/>
      <w:r w:rsidRPr="00A01781">
        <w:rPr>
          <w:rFonts w:ascii="Times New Roman" w:hAnsi="Times New Roman" w:cs="Times New Roman"/>
          <w:color w:val="000000" w:themeColor="text1"/>
          <w:sz w:val="24"/>
          <w:szCs w:val="24"/>
        </w:rPr>
        <w:t>μL</w:t>
      </w:r>
      <w:proofErr w:type="spellEnd"/>
      <w:r w:rsidRPr="00A01781">
        <w:rPr>
          <w:rFonts w:ascii="Times New Roman" w:hAnsi="Times New Roman" w:cs="Times New Roman"/>
          <w:sz w:val="24"/>
          <w:szCs w:val="24"/>
        </w:rPr>
        <w:t xml:space="preserve"> reaction system, mainly including 10 </w:t>
      </w:r>
      <w:r w:rsidRPr="00A01781">
        <w:rPr>
          <w:rFonts w:ascii="Times New Roman" w:hAnsi="Times New Roman" w:cs="Times New Roman"/>
          <w:color w:val="000000" w:themeColor="text1"/>
          <w:sz w:val="24"/>
          <w:szCs w:val="24"/>
        </w:rPr>
        <w:t>μL</w:t>
      </w:r>
      <w:r w:rsidRPr="00A01781">
        <w:rPr>
          <w:rFonts w:ascii="Times New Roman" w:hAnsi="Times New Roman" w:cs="Times New Roman"/>
          <w:sz w:val="24"/>
          <w:szCs w:val="24"/>
        </w:rPr>
        <w:t>2</w:t>
      </w:r>
      <w:r w:rsidRPr="00A01781">
        <w:rPr>
          <w:rFonts w:ascii="Times New Roman" w:hAnsi="Times New Roman" w:cs="Times New Roman"/>
          <w:sz w:val="24"/>
          <w:szCs w:val="24"/>
        </w:rPr>
        <w:t xml:space="preserve"> × M5 </w:t>
      </w:r>
      <w:proofErr w:type="spellStart"/>
      <w:r w:rsidRPr="00A01781">
        <w:rPr>
          <w:rFonts w:ascii="Times New Roman" w:hAnsi="Times New Roman" w:cs="Times New Roman"/>
          <w:sz w:val="24"/>
          <w:szCs w:val="24"/>
        </w:rPr>
        <w:t>HiPer</w:t>
      </w:r>
      <w:proofErr w:type="spellEnd"/>
      <w:r w:rsidRPr="00A01781">
        <w:rPr>
          <w:rFonts w:ascii="Times New Roman" w:hAnsi="Times New Roman" w:cs="Times New Roman"/>
          <w:sz w:val="24"/>
          <w:szCs w:val="24"/>
        </w:rPr>
        <w:t xml:space="preserve"> SYBR Premix </w:t>
      </w:r>
      <w:proofErr w:type="spellStart"/>
      <w:r w:rsidRPr="00A01781">
        <w:rPr>
          <w:rFonts w:ascii="Times New Roman" w:hAnsi="Times New Roman" w:cs="Times New Roman"/>
          <w:sz w:val="24"/>
          <w:szCs w:val="24"/>
        </w:rPr>
        <w:t>EsTaq</w:t>
      </w:r>
      <w:proofErr w:type="spellEnd"/>
      <w:r w:rsidRPr="00A01781">
        <w:rPr>
          <w:rFonts w:ascii="Times New Roman" w:hAnsi="Times New Roman" w:cs="Times New Roman"/>
          <w:sz w:val="24"/>
          <w:szCs w:val="24"/>
        </w:rPr>
        <w:t xml:space="preserve"> (</w:t>
      </w:r>
      <w:proofErr w:type="spellStart"/>
      <w:r w:rsidRPr="00A01781">
        <w:rPr>
          <w:rFonts w:ascii="Times New Roman" w:hAnsi="Times New Roman" w:cs="Times New Roman"/>
          <w:sz w:val="24"/>
          <w:szCs w:val="24"/>
        </w:rPr>
        <w:t>withTli</w:t>
      </w:r>
      <w:proofErr w:type="spellEnd"/>
      <w:r w:rsidRPr="00A01781">
        <w:rPr>
          <w:rFonts w:ascii="Times New Roman" w:hAnsi="Times New Roman" w:cs="Times New Roman"/>
          <w:sz w:val="24"/>
          <w:szCs w:val="24"/>
        </w:rPr>
        <w:t xml:space="preserve"> </w:t>
      </w:r>
      <w:proofErr w:type="spellStart"/>
      <w:r w:rsidRPr="00A01781">
        <w:rPr>
          <w:rFonts w:ascii="Times New Roman" w:hAnsi="Times New Roman" w:cs="Times New Roman"/>
          <w:sz w:val="24"/>
          <w:szCs w:val="24"/>
        </w:rPr>
        <w:t>RNaseH</w:t>
      </w:r>
      <w:proofErr w:type="spellEnd"/>
      <w:r w:rsidRPr="00A01781">
        <w:rPr>
          <w:rFonts w:ascii="Times New Roman" w:hAnsi="Times New Roman" w:cs="Times New Roman"/>
          <w:sz w:val="24"/>
          <w:szCs w:val="24"/>
        </w:rPr>
        <w:t>)</w:t>
      </w:r>
      <w:r>
        <w:rPr>
          <w:rFonts w:ascii="Times New Roman" w:hAnsi="Times New Roman" w:cs="Times New Roman" w:hint="eastAsia"/>
          <w:sz w:val="24"/>
          <w:szCs w:val="24"/>
        </w:rPr>
        <w:t>,</w:t>
      </w:r>
      <w:r>
        <w:rPr>
          <w:rFonts w:ascii="Times New Roman" w:hAnsi="Times New Roman" w:cs="Times New Roman"/>
          <w:sz w:val="24"/>
          <w:szCs w:val="24"/>
        </w:rPr>
        <w:t xml:space="preserve"> </w:t>
      </w:r>
      <w:r w:rsidRPr="00A01781">
        <w:rPr>
          <w:rFonts w:ascii="Times New Roman" w:hAnsi="Times New Roman" w:cs="Times New Roman"/>
          <w:sz w:val="24"/>
          <w:szCs w:val="24"/>
        </w:rPr>
        <w:t>0.8</w:t>
      </w:r>
      <w:r>
        <w:rPr>
          <w:rFonts w:ascii="Times New Roman" w:hAnsi="Times New Roman" w:cs="Times New Roman"/>
          <w:sz w:val="24"/>
          <w:szCs w:val="24"/>
        </w:rPr>
        <w:t xml:space="preserve"> </w:t>
      </w:r>
      <w:proofErr w:type="spellStart"/>
      <w:r w:rsidRPr="00A01781">
        <w:rPr>
          <w:rFonts w:ascii="Times New Roman" w:hAnsi="Times New Roman" w:cs="Times New Roman"/>
          <w:color w:val="000000" w:themeColor="text1"/>
          <w:sz w:val="24"/>
          <w:szCs w:val="24"/>
        </w:rPr>
        <w:t>μL</w:t>
      </w:r>
      <w:proofErr w:type="spellEnd"/>
      <w:r w:rsidRPr="00A01781">
        <w:rPr>
          <w:rFonts w:ascii="Times New Roman" w:hAnsi="Times New Roman" w:cs="Times New Roman"/>
          <w:sz w:val="24"/>
          <w:szCs w:val="24"/>
        </w:rPr>
        <w:t xml:space="preserve"> primer</w:t>
      </w:r>
      <w:r>
        <w:rPr>
          <w:rFonts w:ascii="Times New Roman" w:hAnsi="Times New Roman" w:cs="Times New Roman"/>
          <w:sz w:val="24"/>
          <w:szCs w:val="24"/>
        </w:rPr>
        <w:t xml:space="preserve">,7.6 </w:t>
      </w:r>
      <w:proofErr w:type="spellStart"/>
      <w:r w:rsidRPr="00A01781">
        <w:rPr>
          <w:rFonts w:ascii="Times New Roman" w:hAnsi="Times New Roman" w:cs="Times New Roman"/>
          <w:color w:val="000000" w:themeColor="text1"/>
          <w:sz w:val="24"/>
          <w:szCs w:val="24"/>
        </w:rPr>
        <w:t>μL</w:t>
      </w:r>
      <w:proofErr w:type="spellEnd"/>
      <w:r>
        <w:rPr>
          <w:rFonts w:ascii="Times New Roman" w:hAnsi="Times New Roman" w:cs="Times New Roman"/>
          <w:color w:val="000000" w:themeColor="text1"/>
          <w:sz w:val="24"/>
          <w:szCs w:val="24"/>
        </w:rPr>
        <w:t xml:space="preserve"> </w:t>
      </w:r>
      <w:r>
        <w:rPr>
          <w:rFonts w:ascii="Times New Roman" w:hAnsi="Times New Roman" w:cs="Times New Roman" w:hint="eastAsia"/>
          <w:color w:val="000000" w:themeColor="text1"/>
          <w:sz w:val="24"/>
          <w:szCs w:val="24"/>
        </w:rPr>
        <w:t>dd</w:t>
      </w:r>
      <w:r>
        <w:rPr>
          <w:rFonts w:ascii="Times New Roman" w:hAnsi="Times New Roman" w:cs="Times New Roman"/>
          <w:color w:val="000000" w:themeColor="text1"/>
          <w:sz w:val="24"/>
          <w:szCs w:val="24"/>
        </w:rPr>
        <w:t>H</w:t>
      </w:r>
      <w:r w:rsidRPr="00A01781">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O and </w:t>
      </w:r>
      <w:r w:rsidR="00414D01">
        <w:rPr>
          <w:rFonts w:ascii="Times New Roman" w:hAnsi="Times New Roman" w:cs="Times New Roman" w:hint="eastAsia"/>
          <w:sz w:val="24"/>
          <w:szCs w:val="24"/>
        </w:rPr>
        <w:t>1</w:t>
      </w:r>
      <w:r w:rsidR="00414D01">
        <w:rPr>
          <w:rFonts w:ascii="Times New Roman" w:hAnsi="Times New Roman" w:cs="Times New Roman"/>
          <w:sz w:val="24"/>
          <w:szCs w:val="24"/>
        </w:rPr>
        <w:t xml:space="preserve">.6 </w:t>
      </w:r>
      <w:proofErr w:type="spellStart"/>
      <w:r w:rsidR="00414D01" w:rsidRPr="00A01781">
        <w:rPr>
          <w:rFonts w:ascii="Times New Roman" w:hAnsi="Times New Roman" w:cs="Times New Roman"/>
          <w:color w:val="000000" w:themeColor="text1"/>
          <w:sz w:val="24"/>
          <w:szCs w:val="24"/>
        </w:rPr>
        <w:t>μL</w:t>
      </w:r>
      <w:proofErr w:type="spellEnd"/>
      <w:r w:rsidR="00414D01">
        <w:rPr>
          <w:rFonts w:ascii="Times New Roman" w:hAnsi="Times New Roman" w:cs="Times New Roman"/>
          <w:sz w:val="24"/>
          <w:szCs w:val="24"/>
        </w:rPr>
        <w:t xml:space="preserve"> </w:t>
      </w:r>
      <w:r w:rsidR="00414D01">
        <w:rPr>
          <w:rFonts w:ascii="Times New Roman" w:hAnsi="Times New Roman" w:cs="Times New Roman"/>
          <w:sz w:val="24"/>
          <w:szCs w:val="24"/>
        </w:rPr>
        <w:t>t</w:t>
      </w:r>
      <w:r w:rsidR="00414D01" w:rsidRPr="00414D01">
        <w:rPr>
          <w:rFonts w:ascii="Times New Roman" w:hAnsi="Times New Roman" w:cs="Times New Roman"/>
          <w:sz w:val="24"/>
          <w:szCs w:val="24"/>
        </w:rPr>
        <w:t>emplate DNA</w:t>
      </w:r>
      <w:r w:rsidR="00414D01">
        <w:rPr>
          <w:rFonts w:ascii="Times New Roman" w:hAnsi="Times New Roman" w:cs="Times New Roman"/>
          <w:sz w:val="24"/>
          <w:szCs w:val="24"/>
        </w:rPr>
        <w:t>.</w:t>
      </w:r>
    </w:p>
    <w:p w:rsidR="00592FB6" w:rsidRDefault="00592FB6" w:rsidP="00592FB6">
      <w:pPr>
        <w:rPr>
          <w:rFonts w:ascii="Times New Roman" w:hAnsi="Times New Roman" w:cs="Times New Roman"/>
          <w:sz w:val="28"/>
          <w:szCs w:val="32"/>
        </w:rPr>
      </w:pPr>
      <w:r w:rsidRPr="00592FB6">
        <w:rPr>
          <w:rFonts w:ascii="Times New Roman" w:hAnsi="Times New Roman" w:cs="Times New Roman"/>
          <w:sz w:val="28"/>
          <w:szCs w:val="32"/>
        </w:rPr>
        <w:t>Buffer/kit identity and manufacturer</w:t>
      </w:r>
    </w:p>
    <w:p w:rsidR="00592FB6" w:rsidRDefault="00261BDF" w:rsidP="00592FB6">
      <w:pPr>
        <w:ind w:firstLineChars="200" w:firstLine="480"/>
        <w:rPr>
          <w:rFonts w:ascii="Times New Roman" w:hAnsi="Times New Roman"/>
          <w:color w:val="000000" w:themeColor="text1"/>
          <w:sz w:val="24"/>
          <w:szCs w:val="24"/>
        </w:rPr>
      </w:pPr>
      <w:r>
        <w:rPr>
          <w:rFonts w:ascii="Times New Roman" w:hAnsi="Times New Roman"/>
          <w:color w:val="000000" w:themeColor="text1"/>
          <w:sz w:val="24"/>
          <w:szCs w:val="24"/>
        </w:rPr>
        <w:t>2</w:t>
      </w:r>
      <w:r>
        <w:rPr>
          <w:rFonts w:ascii="Times New Roman" w:hAnsi="Times New Roman" w:hint="eastAsia"/>
          <w:color w:val="000000" w:themeColor="text1"/>
          <w:sz w:val="24"/>
          <w:szCs w:val="24"/>
        </w:rPr>
        <w:t>×</w:t>
      </w:r>
      <w:r>
        <w:rPr>
          <w:rFonts w:ascii="Times New Roman" w:hAnsi="Times New Roman"/>
          <w:color w:val="000000" w:themeColor="text1"/>
          <w:sz w:val="24"/>
          <w:szCs w:val="24"/>
        </w:rPr>
        <w:t xml:space="preserve">M5 </w:t>
      </w:r>
      <w:proofErr w:type="spellStart"/>
      <w:r>
        <w:rPr>
          <w:rFonts w:ascii="Times New Roman" w:hAnsi="Times New Roman"/>
          <w:color w:val="000000" w:themeColor="text1"/>
          <w:sz w:val="24"/>
          <w:szCs w:val="24"/>
        </w:rPr>
        <w:t>H</w:t>
      </w:r>
      <w:r>
        <w:rPr>
          <w:rFonts w:ascii="Times New Roman" w:hAnsi="Times New Roman" w:hint="eastAsia"/>
          <w:color w:val="000000" w:themeColor="text1"/>
          <w:sz w:val="24"/>
          <w:szCs w:val="24"/>
        </w:rPr>
        <w:t>iP</w:t>
      </w:r>
      <w:r>
        <w:rPr>
          <w:rFonts w:ascii="Times New Roman" w:hAnsi="Times New Roman"/>
          <w:color w:val="000000" w:themeColor="text1"/>
          <w:sz w:val="24"/>
          <w:szCs w:val="24"/>
        </w:rPr>
        <w:t>er</w:t>
      </w:r>
      <w:proofErr w:type="spellEnd"/>
      <w:r>
        <w:rPr>
          <w:rFonts w:ascii="Times New Roman" w:hAnsi="Times New Roman"/>
          <w:color w:val="000000" w:themeColor="text1"/>
          <w:sz w:val="24"/>
          <w:szCs w:val="24"/>
        </w:rPr>
        <w:t xml:space="preserve"> </w:t>
      </w:r>
      <w:r w:rsidR="00592FB6" w:rsidRPr="00592FB6">
        <w:rPr>
          <w:rFonts w:ascii="Times New Roman" w:hAnsi="Times New Roman"/>
          <w:color w:val="000000" w:themeColor="text1"/>
          <w:sz w:val="24"/>
          <w:szCs w:val="24"/>
        </w:rPr>
        <w:t xml:space="preserve">SYBR </w:t>
      </w:r>
      <w:r>
        <w:rPr>
          <w:rFonts w:ascii="Times New Roman" w:hAnsi="Times New Roman"/>
          <w:color w:val="000000" w:themeColor="text1"/>
          <w:sz w:val="24"/>
          <w:szCs w:val="24"/>
        </w:rPr>
        <w:t xml:space="preserve">Premix </w:t>
      </w:r>
      <w:proofErr w:type="spellStart"/>
      <w:r>
        <w:rPr>
          <w:rFonts w:ascii="Times New Roman" w:hAnsi="Times New Roman"/>
          <w:color w:val="000000" w:themeColor="text1"/>
          <w:sz w:val="24"/>
          <w:szCs w:val="24"/>
        </w:rPr>
        <w:t>E</w:t>
      </w:r>
      <w:r>
        <w:rPr>
          <w:rFonts w:ascii="Times New Roman" w:hAnsi="Times New Roman" w:hint="eastAsia"/>
          <w:color w:val="000000" w:themeColor="text1"/>
          <w:sz w:val="24"/>
          <w:szCs w:val="24"/>
        </w:rPr>
        <w:t>s</w:t>
      </w:r>
      <w:r>
        <w:rPr>
          <w:rFonts w:ascii="Times New Roman" w:hAnsi="Times New Roman"/>
          <w:color w:val="000000" w:themeColor="text1"/>
          <w:sz w:val="24"/>
          <w:szCs w:val="24"/>
        </w:rPr>
        <w:t>Taq</w:t>
      </w:r>
      <w:proofErr w:type="spellEnd"/>
      <w:r>
        <w:rPr>
          <w:rFonts w:ascii="Times New Roman" w:hAnsi="Times New Roman"/>
          <w:color w:val="000000" w:themeColor="text1"/>
          <w:sz w:val="24"/>
          <w:szCs w:val="24"/>
        </w:rPr>
        <w:t xml:space="preserve"> (</w:t>
      </w:r>
      <w:r>
        <w:rPr>
          <w:rFonts w:ascii="Times New Roman" w:hAnsi="Times New Roman" w:hint="eastAsia"/>
          <w:color w:val="000000" w:themeColor="text1"/>
          <w:sz w:val="24"/>
          <w:szCs w:val="24"/>
        </w:rPr>
        <w:t>with</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w:t>
      </w:r>
      <w:r>
        <w:rPr>
          <w:rFonts w:ascii="Times New Roman" w:hAnsi="Times New Roman" w:hint="eastAsia"/>
          <w:color w:val="000000" w:themeColor="text1"/>
          <w:sz w:val="24"/>
          <w:szCs w:val="24"/>
        </w:rPr>
        <w:t>il</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R</w:t>
      </w:r>
      <w:r>
        <w:rPr>
          <w:rFonts w:ascii="Times New Roman" w:hAnsi="Times New Roman" w:hint="eastAsia"/>
          <w:color w:val="000000" w:themeColor="text1"/>
          <w:sz w:val="24"/>
          <w:szCs w:val="24"/>
        </w:rPr>
        <w:t>naseH</w:t>
      </w:r>
      <w:proofErr w:type="spellEnd"/>
      <w:r>
        <w:rPr>
          <w:rFonts w:ascii="Times New Roman" w:hAnsi="Times New Roman" w:hint="eastAsia"/>
          <w:color w:val="000000" w:themeColor="text1"/>
          <w:sz w:val="24"/>
          <w:szCs w:val="24"/>
        </w:rPr>
        <w:t>)</w:t>
      </w:r>
    </w:p>
    <w:p w:rsidR="00261BDF" w:rsidRDefault="00414D01" w:rsidP="00261BDF">
      <w:pPr>
        <w:rPr>
          <w:rFonts w:ascii="Times New Roman" w:hAnsi="Times New Roman" w:cs="Times New Roman"/>
          <w:sz w:val="28"/>
          <w:szCs w:val="32"/>
        </w:rPr>
      </w:pPr>
      <w:r w:rsidRPr="00414D01">
        <w:rPr>
          <w:rFonts w:ascii="Times New Roman" w:hAnsi="Times New Roman" w:cs="Times New Roman"/>
          <w:sz w:val="28"/>
          <w:szCs w:val="32"/>
        </w:rPr>
        <w:t xml:space="preserve">Complete </w:t>
      </w:r>
      <w:proofErr w:type="spellStart"/>
      <w:r w:rsidRPr="00414D01">
        <w:rPr>
          <w:rFonts w:ascii="Times New Roman" w:hAnsi="Times New Roman" w:cs="Times New Roman"/>
          <w:sz w:val="28"/>
          <w:szCs w:val="32"/>
        </w:rPr>
        <w:t>thermocycling</w:t>
      </w:r>
      <w:proofErr w:type="spellEnd"/>
      <w:r w:rsidRPr="00414D01">
        <w:rPr>
          <w:rFonts w:ascii="Times New Roman" w:hAnsi="Times New Roman" w:cs="Times New Roman"/>
          <w:sz w:val="28"/>
          <w:szCs w:val="32"/>
        </w:rPr>
        <w:t xml:space="preserve"> parameters</w:t>
      </w:r>
    </w:p>
    <w:tbl>
      <w:tblPr>
        <w:tblStyle w:val="a3"/>
        <w:tblW w:w="0" w:type="auto"/>
        <w:tblLook w:val="04A0" w:firstRow="1" w:lastRow="0" w:firstColumn="1" w:lastColumn="0" w:noHBand="0" w:noVBand="1"/>
      </w:tblPr>
      <w:tblGrid>
        <w:gridCol w:w="2765"/>
        <w:gridCol w:w="2765"/>
        <w:gridCol w:w="2766"/>
      </w:tblGrid>
      <w:tr w:rsidR="00414D01" w:rsidTr="00DD250A">
        <w:tc>
          <w:tcPr>
            <w:tcW w:w="2765" w:type="dxa"/>
            <w:vAlign w:val="center"/>
          </w:tcPr>
          <w:p w:rsidR="00414D01" w:rsidRDefault="00414D01" w:rsidP="00DD250A">
            <w:pPr>
              <w:jc w:val="center"/>
              <w:rPr>
                <w:rFonts w:ascii="Times New Roman" w:hAnsi="Times New Roman" w:cs="Times New Roman"/>
                <w:sz w:val="28"/>
                <w:szCs w:val="32"/>
              </w:rPr>
            </w:pPr>
            <w:r>
              <w:rPr>
                <w:rFonts w:ascii="Times New Roman" w:hAnsi="Times New Roman" w:cs="Times New Roman" w:hint="eastAsia"/>
                <w:sz w:val="28"/>
                <w:szCs w:val="32"/>
              </w:rPr>
              <w:t>P</w:t>
            </w:r>
            <w:r>
              <w:rPr>
                <w:rFonts w:ascii="Times New Roman" w:hAnsi="Times New Roman" w:cs="Times New Roman"/>
                <w:sz w:val="28"/>
                <w:szCs w:val="32"/>
              </w:rPr>
              <w:t>rogram</w:t>
            </w:r>
          </w:p>
        </w:tc>
        <w:tc>
          <w:tcPr>
            <w:tcW w:w="2765" w:type="dxa"/>
            <w:vAlign w:val="center"/>
          </w:tcPr>
          <w:p w:rsidR="00414D01" w:rsidRDefault="00414D01" w:rsidP="00DD250A">
            <w:pPr>
              <w:jc w:val="center"/>
              <w:rPr>
                <w:rFonts w:ascii="Times New Roman" w:hAnsi="Times New Roman" w:cs="Times New Roman"/>
                <w:sz w:val="28"/>
                <w:szCs w:val="32"/>
              </w:rPr>
            </w:pPr>
            <w:r>
              <w:rPr>
                <w:rFonts w:ascii="Times New Roman" w:hAnsi="Times New Roman" w:cs="Times New Roman"/>
                <w:sz w:val="28"/>
                <w:szCs w:val="32"/>
              </w:rPr>
              <w:t>Cycles</w:t>
            </w:r>
          </w:p>
        </w:tc>
        <w:tc>
          <w:tcPr>
            <w:tcW w:w="2766" w:type="dxa"/>
            <w:vAlign w:val="center"/>
          </w:tcPr>
          <w:p w:rsidR="00414D01" w:rsidRDefault="00414D01" w:rsidP="00DD250A">
            <w:pPr>
              <w:jc w:val="center"/>
              <w:rPr>
                <w:rFonts w:ascii="Times New Roman" w:hAnsi="Times New Roman" w:cs="Times New Roman"/>
                <w:sz w:val="28"/>
                <w:szCs w:val="32"/>
              </w:rPr>
            </w:pPr>
            <w:r>
              <w:rPr>
                <w:rFonts w:ascii="Times New Roman" w:hAnsi="Times New Roman" w:cs="Times New Roman" w:hint="eastAsia"/>
                <w:sz w:val="28"/>
                <w:szCs w:val="32"/>
              </w:rPr>
              <w:t>S</w:t>
            </w:r>
            <w:r>
              <w:rPr>
                <w:rFonts w:ascii="Times New Roman" w:hAnsi="Times New Roman" w:cs="Times New Roman"/>
                <w:sz w:val="28"/>
                <w:szCs w:val="32"/>
              </w:rPr>
              <w:t>teps</w:t>
            </w:r>
          </w:p>
        </w:tc>
      </w:tr>
      <w:tr w:rsidR="00414D01" w:rsidTr="00DD250A">
        <w:tc>
          <w:tcPr>
            <w:tcW w:w="2765" w:type="dxa"/>
            <w:vAlign w:val="center"/>
          </w:tcPr>
          <w:p w:rsidR="00414D01" w:rsidRDefault="00414D01" w:rsidP="00DD250A">
            <w:pPr>
              <w:jc w:val="center"/>
              <w:rPr>
                <w:rFonts w:ascii="Times New Roman" w:hAnsi="Times New Roman" w:cs="Times New Roman"/>
                <w:sz w:val="28"/>
                <w:szCs w:val="32"/>
              </w:rPr>
            </w:pPr>
            <w:proofErr w:type="spellStart"/>
            <w:r>
              <w:rPr>
                <w:rFonts w:ascii="Times New Roman" w:hAnsi="Times New Roman" w:cs="Times New Roman" w:hint="eastAsia"/>
                <w:sz w:val="28"/>
                <w:szCs w:val="32"/>
              </w:rPr>
              <w:t>P</w:t>
            </w:r>
            <w:r>
              <w:rPr>
                <w:rFonts w:ascii="Times New Roman" w:hAnsi="Times New Roman" w:cs="Times New Roman"/>
                <w:sz w:val="28"/>
                <w:szCs w:val="32"/>
              </w:rPr>
              <w:t>reincubation</w:t>
            </w:r>
            <w:proofErr w:type="spellEnd"/>
          </w:p>
        </w:tc>
        <w:tc>
          <w:tcPr>
            <w:tcW w:w="2765" w:type="dxa"/>
            <w:vAlign w:val="center"/>
          </w:tcPr>
          <w:p w:rsidR="00414D01" w:rsidRDefault="00414D01" w:rsidP="00DD250A">
            <w:pPr>
              <w:jc w:val="center"/>
              <w:rPr>
                <w:rFonts w:ascii="Times New Roman" w:hAnsi="Times New Roman" w:cs="Times New Roman"/>
                <w:sz w:val="28"/>
                <w:szCs w:val="32"/>
              </w:rPr>
            </w:pPr>
            <w:r>
              <w:rPr>
                <w:rFonts w:ascii="Times New Roman" w:hAnsi="Times New Roman" w:cs="Times New Roman" w:hint="eastAsia"/>
                <w:sz w:val="28"/>
                <w:szCs w:val="32"/>
              </w:rPr>
              <w:t>1</w:t>
            </w:r>
          </w:p>
        </w:tc>
        <w:tc>
          <w:tcPr>
            <w:tcW w:w="2766" w:type="dxa"/>
            <w:vAlign w:val="center"/>
          </w:tcPr>
          <w:p w:rsidR="00414D01" w:rsidRDefault="00414D01" w:rsidP="00DD250A">
            <w:pPr>
              <w:jc w:val="center"/>
              <w:rPr>
                <w:rFonts w:ascii="Times New Roman" w:hAnsi="Times New Roman" w:cs="Times New Roman"/>
                <w:sz w:val="28"/>
                <w:szCs w:val="32"/>
              </w:rPr>
            </w:pPr>
            <w:r>
              <w:rPr>
                <w:rFonts w:ascii="Times New Roman" w:hAnsi="Times New Roman" w:cs="Times New Roman" w:hint="eastAsia"/>
                <w:sz w:val="28"/>
                <w:szCs w:val="32"/>
              </w:rPr>
              <w:t>9</w:t>
            </w:r>
            <w:r>
              <w:rPr>
                <w:rFonts w:ascii="Times New Roman" w:hAnsi="Times New Roman" w:cs="Times New Roman"/>
                <w:sz w:val="28"/>
                <w:szCs w:val="32"/>
              </w:rPr>
              <w:t>5</w:t>
            </w:r>
            <w:r>
              <w:rPr>
                <w:rFonts w:ascii="Times New Roman" w:hAnsi="Times New Roman" w:cs="Times New Roman" w:hint="eastAsia"/>
                <w:sz w:val="28"/>
                <w:szCs w:val="32"/>
              </w:rPr>
              <w:t>℃</w:t>
            </w:r>
            <w:r>
              <w:rPr>
                <w:rFonts w:ascii="Times New Roman" w:hAnsi="Times New Roman" w:cs="Times New Roman"/>
                <w:sz w:val="28"/>
                <w:szCs w:val="32"/>
              </w:rPr>
              <w:t xml:space="preserve"> </w:t>
            </w:r>
            <w:r>
              <w:rPr>
                <w:rFonts w:ascii="Times New Roman" w:hAnsi="Times New Roman" w:cs="Times New Roman" w:hint="eastAsia"/>
                <w:sz w:val="28"/>
                <w:szCs w:val="32"/>
              </w:rPr>
              <w:t>for</w:t>
            </w:r>
            <w:r>
              <w:rPr>
                <w:rFonts w:ascii="Times New Roman" w:hAnsi="Times New Roman" w:cs="Times New Roman"/>
                <w:sz w:val="28"/>
                <w:szCs w:val="32"/>
              </w:rPr>
              <w:t xml:space="preserve"> 60s</w:t>
            </w:r>
          </w:p>
        </w:tc>
      </w:tr>
      <w:tr w:rsidR="00DD250A" w:rsidTr="00DD250A">
        <w:tc>
          <w:tcPr>
            <w:tcW w:w="2765" w:type="dxa"/>
            <w:vMerge w:val="restart"/>
            <w:vAlign w:val="center"/>
          </w:tcPr>
          <w:p w:rsidR="00DD250A" w:rsidRDefault="00DD250A" w:rsidP="00DD250A">
            <w:pPr>
              <w:jc w:val="center"/>
              <w:rPr>
                <w:rFonts w:ascii="Times New Roman" w:hAnsi="Times New Roman" w:cs="Times New Roman"/>
                <w:sz w:val="28"/>
                <w:szCs w:val="32"/>
              </w:rPr>
            </w:pPr>
            <w:r>
              <w:rPr>
                <w:rFonts w:ascii="Times New Roman" w:hAnsi="Times New Roman" w:cs="Times New Roman" w:hint="eastAsia"/>
                <w:sz w:val="28"/>
                <w:szCs w:val="32"/>
              </w:rPr>
              <w:t>3</w:t>
            </w:r>
            <w:r>
              <w:rPr>
                <w:rFonts w:ascii="Times New Roman" w:hAnsi="Times New Roman" w:cs="Times New Roman"/>
                <w:sz w:val="28"/>
                <w:szCs w:val="32"/>
              </w:rPr>
              <w:t xml:space="preserve"> step A</w:t>
            </w:r>
            <w:r>
              <w:rPr>
                <w:rFonts w:ascii="Times New Roman" w:hAnsi="Times New Roman" w:cs="Times New Roman" w:hint="eastAsia"/>
                <w:sz w:val="28"/>
                <w:szCs w:val="32"/>
              </w:rPr>
              <w:t>m</w:t>
            </w:r>
            <w:r>
              <w:rPr>
                <w:rFonts w:ascii="Times New Roman" w:hAnsi="Times New Roman" w:cs="Times New Roman"/>
                <w:sz w:val="28"/>
                <w:szCs w:val="32"/>
              </w:rPr>
              <w:t>plification</w:t>
            </w:r>
          </w:p>
        </w:tc>
        <w:tc>
          <w:tcPr>
            <w:tcW w:w="2765" w:type="dxa"/>
            <w:vMerge w:val="restart"/>
            <w:vAlign w:val="center"/>
          </w:tcPr>
          <w:p w:rsidR="00DD250A" w:rsidRDefault="00DD250A" w:rsidP="00DD250A">
            <w:pPr>
              <w:jc w:val="center"/>
              <w:rPr>
                <w:rFonts w:ascii="Times New Roman" w:hAnsi="Times New Roman" w:cs="Times New Roman"/>
                <w:sz w:val="28"/>
                <w:szCs w:val="32"/>
              </w:rPr>
            </w:pPr>
            <w:r>
              <w:rPr>
                <w:rFonts w:ascii="Times New Roman" w:hAnsi="Times New Roman" w:cs="Times New Roman" w:hint="eastAsia"/>
                <w:sz w:val="28"/>
                <w:szCs w:val="32"/>
              </w:rPr>
              <w:t>4</w:t>
            </w:r>
            <w:r>
              <w:rPr>
                <w:rFonts w:ascii="Times New Roman" w:hAnsi="Times New Roman" w:cs="Times New Roman"/>
                <w:sz w:val="28"/>
                <w:szCs w:val="32"/>
              </w:rPr>
              <w:t>0</w:t>
            </w:r>
          </w:p>
        </w:tc>
        <w:tc>
          <w:tcPr>
            <w:tcW w:w="2766" w:type="dxa"/>
            <w:vAlign w:val="center"/>
          </w:tcPr>
          <w:p w:rsidR="00DD250A" w:rsidRDefault="00DD250A" w:rsidP="00DD250A">
            <w:pPr>
              <w:jc w:val="center"/>
              <w:rPr>
                <w:rFonts w:ascii="Times New Roman" w:hAnsi="Times New Roman" w:cs="Times New Roman"/>
                <w:sz w:val="28"/>
                <w:szCs w:val="32"/>
              </w:rPr>
            </w:pPr>
            <w:r>
              <w:rPr>
                <w:rFonts w:ascii="Times New Roman" w:hAnsi="Times New Roman" w:cs="Times New Roman" w:hint="eastAsia"/>
                <w:sz w:val="28"/>
                <w:szCs w:val="32"/>
              </w:rPr>
              <w:t>9</w:t>
            </w:r>
            <w:r>
              <w:rPr>
                <w:rFonts w:ascii="Times New Roman" w:hAnsi="Times New Roman" w:cs="Times New Roman"/>
                <w:sz w:val="28"/>
                <w:szCs w:val="32"/>
              </w:rPr>
              <w:t>5</w:t>
            </w:r>
            <w:r>
              <w:rPr>
                <w:rFonts w:ascii="Times New Roman" w:hAnsi="Times New Roman" w:cs="Times New Roman" w:hint="eastAsia"/>
                <w:sz w:val="28"/>
                <w:szCs w:val="32"/>
              </w:rPr>
              <w:t>℃</w:t>
            </w:r>
            <w:r>
              <w:rPr>
                <w:rFonts w:ascii="Times New Roman" w:hAnsi="Times New Roman" w:cs="Times New Roman"/>
                <w:sz w:val="28"/>
                <w:szCs w:val="32"/>
              </w:rPr>
              <w:t xml:space="preserve"> </w:t>
            </w:r>
            <w:r>
              <w:rPr>
                <w:rFonts w:ascii="Times New Roman" w:hAnsi="Times New Roman" w:cs="Times New Roman" w:hint="eastAsia"/>
                <w:sz w:val="28"/>
                <w:szCs w:val="32"/>
              </w:rPr>
              <w:t>for</w:t>
            </w:r>
            <w:r>
              <w:rPr>
                <w:rFonts w:ascii="Times New Roman" w:hAnsi="Times New Roman" w:cs="Times New Roman"/>
                <w:sz w:val="28"/>
                <w:szCs w:val="32"/>
              </w:rPr>
              <w:t xml:space="preserve"> </w:t>
            </w:r>
            <w:r>
              <w:rPr>
                <w:rFonts w:ascii="Times New Roman" w:hAnsi="Times New Roman" w:cs="Times New Roman"/>
                <w:sz w:val="28"/>
                <w:szCs w:val="32"/>
              </w:rPr>
              <w:t>5</w:t>
            </w:r>
            <w:r>
              <w:rPr>
                <w:rFonts w:ascii="Times New Roman" w:hAnsi="Times New Roman" w:cs="Times New Roman"/>
                <w:sz w:val="28"/>
                <w:szCs w:val="32"/>
              </w:rPr>
              <w:t>s</w:t>
            </w:r>
          </w:p>
        </w:tc>
      </w:tr>
      <w:tr w:rsidR="00DD250A" w:rsidTr="00DD250A">
        <w:tc>
          <w:tcPr>
            <w:tcW w:w="2765" w:type="dxa"/>
            <w:vMerge/>
            <w:vAlign w:val="center"/>
          </w:tcPr>
          <w:p w:rsidR="00DD250A" w:rsidRDefault="00DD250A" w:rsidP="00DD250A">
            <w:pPr>
              <w:jc w:val="center"/>
              <w:rPr>
                <w:rFonts w:ascii="Times New Roman" w:hAnsi="Times New Roman" w:cs="Times New Roman"/>
                <w:sz w:val="28"/>
                <w:szCs w:val="32"/>
              </w:rPr>
            </w:pPr>
          </w:p>
        </w:tc>
        <w:tc>
          <w:tcPr>
            <w:tcW w:w="2765" w:type="dxa"/>
            <w:vMerge/>
            <w:vAlign w:val="center"/>
          </w:tcPr>
          <w:p w:rsidR="00DD250A" w:rsidRDefault="00DD250A" w:rsidP="00DD250A">
            <w:pPr>
              <w:jc w:val="center"/>
              <w:rPr>
                <w:rFonts w:ascii="Times New Roman" w:hAnsi="Times New Roman" w:cs="Times New Roman"/>
                <w:sz w:val="28"/>
                <w:szCs w:val="32"/>
              </w:rPr>
            </w:pPr>
          </w:p>
        </w:tc>
        <w:tc>
          <w:tcPr>
            <w:tcW w:w="2766" w:type="dxa"/>
            <w:vAlign w:val="center"/>
          </w:tcPr>
          <w:p w:rsidR="00DD250A" w:rsidRDefault="00DD250A" w:rsidP="00DD250A">
            <w:pPr>
              <w:jc w:val="center"/>
              <w:rPr>
                <w:rFonts w:ascii="Times New Roman" w:hAnsi="Times New Roman" w:cs="Times New Roman"/>
                <w:sz w:val="28"/>
                <w:szCs w:val="32"/>
              </w:rPr>
            </w:pPr>
            <w:r>
              <w:rPr>
                <w:rFonts w:ascii="Times New Roman" w:hAnsi="Times New Roman" w:cs="Times New Roman"/>
                <w:sz w:val="28"/>
                <w:szCs w:val="32"/>
              </w:rPr>
              <w:t>60</w:t>
            </w:r>
            <w:r>
              <w:rPr>
                <w:rFonts w:ascii="Times New Roman" w:hAnsi="Times New Roman" w:cs="Times New Roman" w:hint="eastAsia"/>
                <w:sz w:val="28"/>
                <w:szCs w:val="32"/>
              </w:rPr>
              <w:t>℃</w:t>
            </w:r>
            <w:r>
              <w:rPr>
                <w:rFonts w:ascii="Times New Roman" w:hAnsi="Times New Roman" w:cs="Times New Roman"/>
                <w:sz w:val="28"/>
                <w:szCs w:val="32"/>
              </w:rPr>
              <w:t xml:space="preserve"> </w:t>
            </w:r>
            <w:r>
              <w:rPr>
                <w:rFonts w:ascii="Times New Roman" w:hAnsi="Times New Roman" w:cs="Times New Roman" w:hint="eastAsia"/>
                <w:sz w:val="28"/>
                <w:szCs w:val="32"/>
              </w:rPr>
              <w:t>for</w:t>
            </w:r>
            <w:r>
              <w:rPr>
                <w:rFonts w:ascii="Times New Roman" w:hAnsi="Times New Roman" w:cs="Times New Roman"/>
                <w:sz w:val="28"/>
                <w:szCs w:val="32"/>
              </w:rPr>
              <w:t xml:space="preserve"> </w:t>
            </w:r>
            <w:r>
              <w:rPr>
                <w:rFonts w:ascii="Times New Roman" w:hAnsi="Times New Roman" w:cs="Times New Roman"/>
                <w:sz w:val="28"/>
                <w:szCs w:val="32"/>
              </w:rPr>
              <w:t>10</w:t>
            </w:r>
            <w:r>
              <w:rPr>
                <w:rFonts w:ascii="Times New Roman" w:hAnsi="Times New Roman" w:cs="Times New Roman"/>
                <w:sz w:val="28"/>
                <w:szCs w:val="32"/>
              </w:rPr>
              <w:t>s</w:t>
            </w:r>
          </w:p>
        </w:tc>
      </w:tr>
      <w:tr w:rsidR="00DD250A" w:rsidTr="00DD250A">
        <w:tc>
          <w:tcPr>
            <w:tcW w:w="2765" w:type="dxa"/>
            <w:vMerge/>
            <w:vAlign w:val="center"/>
          </w:tcPr>
          <w:p w:rsidR="00DD250A" w:rsidRDefault="00DD250A" w:rsidP="00DD250A">
            <w:pPr>
              <w:jc w:val="center"/>
              <w:rPr>
                <w:rFonts w:ascii="Times New Roman" w:hAnsi="Times New Roman" w:cs="Times New Roman"/>
                <w:sz w:val="28"/>
                <w:szCs w:val="32"/>
              </w:rPr>
            </w:pPr>
          </w:p>
        </w:tc>
        <w:tc>
          <w:tcPr>
            <w:tcW w:w="2765" w:type="dxa"/>
            <w:vMerge/>
            <w:vAlign w:val="center"/>
          </w:tcPr>
          <w:p w:rsidR="00DD250A" w:rsidRDefault="00DD250A" w:rsidP="00DD250A">
            <w:pPr>
              <w:jc w:val="center"/>
              <w:rPr>
                <w:rFonts w:ascii="Times New Roman" w:hAnsi="Times New Roman" w:cs="Times New Roman"/>
                <w:sz w:val="28"/>
                <w:szCs w:val="32"/>
              </w:rPr>
            </w:pPr>
          </w:p>
        </w:tc>
        <w:tc>
          <w:tcPr>
            <w:tcW w:w="2766" w:type="dxa"/>
            <w:vAlign w:val="center"/>
          </w:tcPr>
          <w:p w:rsidR="00DD250A" w:rsidRDefault="00DD250A" w:rsidP="00DD250A">
            <w:pPr>
              <w:jc w:val="center"/>
              <w:rPr>
                <w:rFonts w:ascii="Times New Roman" w:hAnsi="Times New Roman" w:cs="Times New Roman"/>
                <w:sz w:val="28"/>
                <w:szCs w:val="32"/>
              </w:rPr>
            </w:pPr>
            <w:r>
              <w:rPr>
                <w:rFonts w:ascii="Times New Roman" w:hAnsi="Times New Roman" w:cs="Times New Roman"/>
                <w:sz w:val="28"/>
                <w:szCs w:val="32"/>
              </w:rPr>
              <w:t>72</w:t>
            </w:r>
            <w:r>
              <w:rPr>
                <w:rFonts w:ascii="Times New Roman" w:hAnsi="Times New Roman" w:cs="Times New Roman" w:hint="eastAsia"/>
                <w:sz w:val="28"/>
                <w:szCs w:val="32"/>
              </w:rPr>
              <w:t>℃</w:t>
            </w:r>
            <w:r>
              <w:rPr>
                <w:rFonts w:ascii="Times New Roman" w:hAnsi="Times New Roman" w:cs="Times New Roman"/>
                <w:sz w:val="28"/>
                <w:szCs w:val="32"/>
              </w:rPr>
              <w:t xml:space="preserve"> </w:t>
            </w:r>
            <w:r>
              <w:rPr>
                <w:rFonts w:ascii="Times New Roman" w:hAnsi="Times New Roman" w:cs="Times New Roman" w:hint="eastAsia"/>
                <w:sz w:val="28"/>
                <w:szCs w:val="32"/>
              </w:rPr>
              <w:t>for</w:t>
            </w:r>
            <w:r>
              <w:rPr>
                <w:rFonts w:ascii="Times New Roman" w:hAnsi="Times New Roman" w:cs="Times New Roman"/>
                <w:sz w:val="28"/>
                <w:szCs w:val="32"/>
              </w:rPr>
              <w:t xml:space="preserve"> </w:t>
            </w:r>
            <w:r>
              <w:rPr>
                <w:rFonts w:ascii="Times New Roman" w:hAnsi="Times New Roman" w:cs="Times New Roman"/>
                <w:sz w:val="28"/>
                <w:szCs w:val="32"/>
              </w:rPr>
              <w:t>1</w:t>
            </w:r>
            <w:r>
              <w:rPr>
                <w:rFonts w:ascii="Times New Roman" w:hAnsi="Times New Roman" w:cs="Times New Roman"/>
                <w:sz w:val="28"/>
                <w:szCs w:val="32"/>
              </w:rPr>
              <w:t>5s</w:t>
            </w:r>
          </w:p>
        </w:tc>
      </w:tr>
      <w:tr w:rsidR="00DD250A" w:rsidTr="00DD250A">
        <w:tc>
          <w:tcPr>
            <w:tcW w:w="2765" w:type="dxa"/>
            <w:vMerge w:val="restart"/>
            <w:vAlign w:val="center"/>
          </w:tcPr>
          <w:p w:rsidR="00DD250A" w:rsidRDefault="00DD250A" w:rsidP="00DD250A">
            <w:pPr>
              <w:jc w:val="center"/>
              <w:rPr>
                <w:rFonts w:ascii="Times New Roman" w:hAnsi="Times New Roman" w:cs="Times New Roman"/>
                <w:sz w:val="28"/>
                <w:szCs w:val="32"/>
              </w:rPr>
            </w:pPr>
            <w:r>
              <w:rPr>
                <w:rFonts w:ascii="Times New Roman" w:hAnsi="Times New Roman" w:cs="Times New Roman" w:hint="eastAsia"/>
                <w:sz w:val="28"/>
                <w:szCs w:val="32"/>
              </w:rPr>
              <w:lastRenderedPageBreak/>
              <w:t>M</w:t>
            </w:r>
            <w:r>
              <w:rPr>
                <w:rFonts w:ascii="Times New Roman" w:hAnsi="Times New Roman" w:cs="Times New Roman"/>
                <w:sz w:val="28"/>
                <w:szCs w:val="32"/>
              </w:rPr>
              <w:t>elting</w:t>
            </w:r>
          </w:p>
        </w:tc>
        <w:tc>
          <w:tcPr>
            <w:tcW w:w="2765" w:type="dxa"/>
            <w:vMerge w:val="restart"/>
            <w:vAlign w:val="center"/>
          </w:tcPr>
          <w:p w:rsidR="00DD250A" w:rsidRDefault="00DD250A" w:rsidP="00DD250A">
            <w:pPr>
              <w:jc w:val="center"/>
              <w:rPr>
                <w:rFonts w:ascii="Times New Roman" w:hAnsi="Times New Roman" w:cs="Times New Roman"/>
                <w:sz w:val="28"/>
                <w:szCs w:val="32"/>
              </w:rPr>
            </w:pPr>
            <w:r>
              <w:rPr>
                <w:rFonts w:ascii="Times New Roman" w:hAnsi="Times New Roman" w:cs="Times New Roman" w:hint="eastAsia"/>
                <w:sz w:val="28"/>
                <w:szCs w:val="32"/>
              </w:rPr>
              <w:t>1</w:t>
            </w:r>
          </w:p>
        </w:tc>
        <w:tc>
          <w:tcPr>
            <w:tcW w:w="2766" w:type="dxa"/>
            <w:vAlign w:val="center"/>
          </w:tcPr>
          <w:p w:rsidR="00DD250A" w:rsidRDefault="00DD250A" w:rsidP="00DD250A">
            <w:pPr>
              <w:jc w:val="center"/>
              <w:rPr>
                <w:rFonts w:ascii="Times New Roman" w:hAnsi="Times New Roman" w:cs="Times New Roman"/>
                <w:sz w:val="28"/>
                <w:szCs w:val="32"/>
              </w:rPr>
            </w:pPr>
            <w:r>
              <w:rPr>
                <w:rFonts w:ascii="Times New Roman" w:hAnsi="Times New Roman" w:cs="Times New Roman" w:hint="eastAsia"/>
                <w:sz w:val="28"/>
                <w:szCs w:val="32"/>
              </w:rPr>
              <w:t>9</w:t>
            </w:r>
            <w:r>
              <w:rPr>
                <w:rFonts w:ascii="Times New Roman" w:hAnsi="Times New Roman" w:cs="Times New Roman"/>
                <w:sz w:val="28"/>
                <w:szCs w:val="32"/>
              </w:rPr>
              <w:t>5</w:t>
            </w:r>
            <w:r>
              <w:rPr>
                <w:rFonts w:ascii="Times New Roman" w:hAnsi="Times New Roman" w:cs="Times New Roman" w:hint="eastAsia"/>
                <w:sz w:val="28"/>
                <w:szCs w:val="32"/>
              </w:rPr>
              <w:t>℃</w:t>
            </w:r>
            <w:r>
              <w:rPr>
                <w:rFonts w:ascii="Times New Roman" w:hAnsi="Times New Roman" w:cs="Times New Roman"/>
                <w:sz w:val="28"/>
                <w:szCs w:val="32"/>
              </w:rPr>
              <w:t xml:space="preserve"> </w:t>
            </w:r>
            <w:r>
              <w:rPr>
                <w:rFonts w:ascii="Times New Roman" w:hAnsi="Times New Roman" w:cs="Times New Roman" w:hint="eastAsia"/>
                <w:sz w:val="28"/>
                <w:szCs w:val="32"/>
              </w:rPr>
              <w:t>for</w:t>
            </w:r>
            <w:r>
              <w:rPr>
                <w:rFonts w:ascii="Times New Roman" w:hAnsi="Times New Roman" w:cs="Times New Roman"/>
                <w:sz w:val="28"/>
                <w:szCs w:val="32"/>
              </w:rPr>
              <w:t xml:space="preserve"> </w:t>
            </w:r>
            <w:r>
              <w:rPr>
                <w:rFonts w:ascii="Times New Roman" w:hAnsi="Times New Roman" w:cs="Times New Roman"/>
                <w:sz w:val="28"/>
                <w:szCs w:val="32"/>
              </w:rPr>
              <w:t>10</w:t>
            </w:r>
            <w:r>
              <w:rPr>
                <w:rFonts w:ascii="Times New Roman" w:hAnsi="Times New Roman" w:cs="Times New Roman"/>
                <w:sz w:val="28"/>
                <w:szCs w:val="32"/>
              </w:rPr>
              <w:t>s</w:t>
            </w:r>
          </w:p>
        </w:tc>
      </w:tr>
      <w:tr w:rsidR="00DD250A" w:rsidTr="00DD250A">
        <w:tc>
          <w:tcPr>
            <w:tcW w:w="2765" w:type="dxa"/>
            <w:vMerge/>
            <w:vAlign w:val="center"/>
          </w:tcPr>
          <w:p w:rsidR="00DD250A" w:rsidRDefault="00DD250A" w:rsidP="00DD250A">
            <w:pPr>
              <w:jc w:val="center"/>
              <w:rPr>
                <w:rFonts w:ascii="Times New Roman" w:hAnsi="Times New Roman" w:cs="Times New Roman"/>
                <w:sz w:val="28"/>
                <w:szCs w:val="32"/>
              </w:rPr>
            </w:pPr>
          </w:p>
        </w:tc>
        <w:tc>
          <w:tcPr>
            <w:tcW w:w="2765" w:type="dxa"/>
            <w:vMerge/>
            <w:vAlign w:val="center"/>
          </w:tcPr>
          <w:p w:rsidR="00DD250A" w:rsidRDefault="00DD250A" w:rsidP="00DD250A">
            <w:pPr>
              <w:jc w:val="center"/>
              <w:rPr>
                <w:rFonts w:ascii="Times New Roman" w:hAnsi="Times New Roman" w:cs="Times New Roman"/>
                <w:sz w:val="28"/>
                <w:szCs w:val="32"/>
              </w:rPr>
            </w:pPr>
          </w:p>
        </w:tc>
        <w:tc>
          <w:tcPr>
            <w:tcW w:w="2766" w:type="dxa"/>
            <w:vAlign w:val="center"/>
          </w:tcPr>
          <w:p w:rsidR="00DD250A" w:rsidRDefault="00DD250A" w:rsidP="00DD250A">
            <w:pPr>
              <w:jc w:val="center"/>
              <w:rPr>
                <w:rFonts w:ascii="Times New Roman" w:hAnsi="Times New Roman" w:cs="Times New Roman"/>
                <w:sz w:val="28"/>
                <w:szCs w:val="32"/>
              </w:rPr>
            </w:pPr>
            <w:r>
              <w:rPr>
                <w:rFonts w:ascii="Times New Roman" w:hAnsi="Times New Roman" w:cs="Times New Roman"/>
                <w:sz w:val="28"/>
                <w:szCs w:val="32"/>
              </w:rPr>
              <w:t>65</w:t>
            </w:r>
            <w:r>
              <w:rPr>
                <w:rFonts w:ascii="Times New Roman" w:hAnsi="Times New Roman" w:cs="Times New Roman" w:hint="eastAsia"/>
                <w:sz w:val="28"/>
                <w:szCs w:val="32"/>
              </w:rPr>
              <w:t>℃</w:t>
            </w:r>
            <w:r>
              <w:rPr>
                <w:rFonts w:ascii="Times New Roman" w:hAnsi="Times New Roman" w:cs="Times New Roman"/>
                <w:sz w:val="28"/>
                <w:szCs w:val="32"/>
              </w:rPr>
              <w:t xml:space="preserve"> </w:t>
            </w:r>
            <w:r>
              <w:rPr>
                <w:rFonts w:ascii="Times New Roman" w:hAnsi="Times New Roman" w:cs="Times New Roman" w:hint="eastAsia"/>
                <w:sz w:val="28"/>
                <w:szCs w:val="32"/>
              </w:rPr>
              <w:t>for</w:t>
            </w:r>
            <w:r>
              <w:rPr>
                <w:rFonts w:ascii="Times New Roman" w:hAnsi="Times New Roman" w:cs="Times New Roman"/>
                <w:sz w:val="28"/>
                <w:szCs w:val="32"/>
              </w:rPr>
              <w:t xml:space="preserve"> </w:t>
            </w:r>
            <w:r>
              <w:rPr>
                <w:rFonts w:ascii="Times New Roman" w:hAnsi="Times New Roman" w:cs="Times New Roman"/>
                <w:sz w:val="28"/>
                <w:szCs w:val="32"/>
              </w:rPr>
              <w:t>60</w:t>
            </w:r>
            <w:r>
              <w:rPr>
                <w:rFonts w:ascii="Times New Roman" w:hAnsi="Times New Roman" w:cs="Times New Roman"/>
                <w:sz w:val="28"/>
                <w:szCs w:val="32"/>
              </w:rPr>
              <w:t>s</w:t>
            </w:r>
          </w:p>
        </w:tc>
      </w:tr>
      <w:tr w:rsidR="00DD250A" w:rsidTr="00DD250A">
        <w:tc>
          <w:tcPr>
            <w:tcW w:w="2765" w:type="dxa"/>
            <w:vMerge/>
            <w:vAlign w:val="center"/>
          </w:tcPr>
          <w:p w:rsidR="00DD250A" w:rsidRDefault="00DD250A" w:rsidP="00DD250A">
            <w:pPr>
              <w:jc w:val="center"/>
              <w:rPr>
                <w:rFonts w:ascii="Times New Roman" w:hAnsi="Times New Roman" w:cs="Times New Roman"/>
                <w:sz w:val="28"/>
                <w:szCs w:val="32"/>
              </w:rPr>
            </w:pPr>
          </w:p>
        </w:tc>
        <w:tc>
          <w:tcPr>
            <w:tcW w:w="2765" w:type="dxa"/>
            <w:vMerge/>
            <w:vAlign w:val="center"/>
          </w:tcPr>
          <w:p w:rsidR="00DD250A" w:rsidRDefault="00DD250A" w:rsidP="00DD250A">
            <w:pPr>
              <w:jc w:val="center"/>
              <w:rPr>
                <w:rFonts w:ascii="Times New Roman" w:hAnsi="Times New Roman" w:cs="Times New Roman"/>
                <w:sz w:val="28"/>
                <w:szCs w:val="32"/>
              </w:rPr>
            </w:pPr>
          </w:p>
        </w:tc>
        <w:tc>
          <w:tcPr>
            <w:tcW w:w="2766" w:type="dxa"/>
            <w:vAlign w:val="center"/>
          </w:tcPr>
          <w:p w:rsidR="00DD250A" w:rsidRDefault="00DD250A" w:rsidP="00DD250A">
            <w:pPr>
              <w:jc w:val="center"/>
              <w:rPr>
                <w:rFonts w:ascii="Times New Roman" w:hAnsi="Times New Roman" w:cs="Times New Roman"/>
                <w:sz w:val="28"/>
                <w:szCs w:val="32"/>
              </w:rPr>
            </w:pPr>
            <w:r>
              <w:rPr>
                <w:rFonts w:ascii="Times New Roman" w:hAnsi="Times New Roman" w:cs="Times New Roman" w:hint="eastAsia"/>
                <w:sz w:val="28"/>
                <w:szCs w:val="32"/>
              </w:rPr>
              <w:t>9</w:t>
            </w:r>
            <w:r>
              <w:rPr>
                <w:rFonts w:ascii="Times New Roman" w:hAnsi="Times New Roman" w:cs="Times New Roman"/>
                <w:sz w:val="28"/>
                <w:szCs w:val="32"/>
              </w:rPr>
              <w:t>7</w:t>
            </w:r>
            <w:r>
              <w:rPr>
                <w:rFonts w:ascii="Times New Roman" w:hAnsi="Times New Roman" w:cs="Times New Roman" w:hint="eastAsia"/>
                <w:sz w:val="28"/>
                <w:szCs w:val="32"/>
              </w:rPr>
              <w:t>℃</w:t>
            </w:r>
            <w:r>
              <w:rPr>
                <w:rFonts w:ascii="Times New Roman" w:hAnsi="Times New Roman" w:cs="Times New Roman"/>
                <w:sz w:val="28"/>
                <w:szCs w:val="32"/>
              </w:rPr>
              <w:t xml:space="preserve"> </w:t>
            </w:r>
            <w:r>
              <w:rPr>
                <w:rFonts w:ascii="Times New Roman" w:hAnsi="Times New Roman" w:cs="Times New Roman" w:hint="eastAsia"/>
                <w:sz w:val="28"/>
                <w:szCs w:val="32"/>
              </w:rPr>
              <w:t>for</w:t>
            </w:r>
            <w:r>
              <w:rPr>
                <w:rFonts w:ascii="Times New Roman" w:hAnsi="Times New Roman" w:cs="Times New Roman"/>
                <w:sz w:val="28"/>
                <w:szCs w:val="32"/>
              </w:rPr>
              <w:t xml:space="preserve"> </w:t>
            </w:r>
            <w:r>
              <w:rPr>
                <w:rFonts w:ascii="Times New Roman" w:hAnsi="Times New Roman" w:cs="Times New Roman"/>
                <w:sz w:val="28"/>
                <w:szCs w:val="32"/>
              </w:rPr>
              <w:t>1</w:t>
            </w:r>
            <w:r>
              <w:rPr>
                <w:rFonts w:ascii="Times New Roman" w:hAnsi="Times New Roman" w:cs="Times New Roman"/>
                <w:sz w:val="28"/>
                <w:szCs w:val="32"/>
              </w:rPr>
              <w:t>s</w:t>
            </w:r>
          </w:p>
        </w:tc>
      </w:tr>
    </w:tbl>
    <w:p w:rsidR="00414D01" w:rsidRDefault="00DD250A" w:rsidP="00261BDF">
      <w:pPr>
        <w:rPr>
          <w:rFonts w:ascii="Times New Roman" w:hAnsi="Times New Roman" w:cs="Times New Roman"/>
          <w:sz w:val="28"/>
          <w:szCs w:val="32"/>
        </w:rPr>
      </w:pPr>
      <w:r w:rsidRPr="00DD250A">
        <w:rPr>
          <w:rFonts w:ascii="Times New Roman" w:hAnsi="Times New Roman" w:cs="Times New Roman"/>
          <w:sz w:val="28"/>
          <w:szCs w:val="32"/>
        </w:rPr>
        <w:t>Manufacturer of qPCR instrument</w:t>
      </w:r>
    </w:p>
    <w:p w:rsidR="00DD250A" w:rsidRDefault="00DD250A" w:rsidP="00E545B8">
      <w:pPr>
        <w:ind w:firstLineChars="200" w:firstLine="480"/>
        <w:rPr>
          <w:rFonts w:ascii="Times New Roman" w:hAnsi="Times New Roman"/>
          <w:color w:val="000000" w:themeColor="text1"/>
          <w:sz w:val="24"/>
          <w:szCs w:val="24"/>
        </w:rPr>
      </w:pPr>
      <w:r w:rsidRPr="00AF3DD7">
        <w:rPr>
          <w:rFonts w:ascii="Times New Roman" w:hAnsi="Times New Roman"/>
          <w:color w:val="000000" w:themeColor="text1"/>
          <w:sz w:val="24"/>
          <w:szCs w:val="24"/>
        </w:rPr>
        <w:t xml:space="preserve">Roche </w:t>
      </w:r>
      <w:proofErr w:type="spellStart"/>
      <w:r w:rsidRPr="00AF3DD7">
        <w:rPr>
          <w:rFonts w:ascii="Times New Roman" w:hAnsi="Times New Roman"/>
          <w:color w:val="000000" w:themeColor="text1"/>
          <w:sz w:val="24"/>
          <w:szCs w:val="24"/>
        </w:rPr>
        <w:t>lightcycle</w:t>
      </w:r>
      <w:proofErr w:type="spellEnd"/>
      <w:r w:rsidRPr="00AF3DD7">
        <w:rPr>
          <w:rFonts w:ascii="Times New Roman" w:hAnsi="Times New Roman"/>
          <w:color w:val="000000" w:themeColor="text1"/>
          <w:sz w:val="24"/>
          <w:szCs w:val="24"/>
        </w:rPr>
        <w:t xml:space="preserve"> 96 real-time PCR system (Applied </w:t>
      </w:r>
      <w:proofErr w:type="spellStart"/>
      <w:r w:rsidRPr="00AF3DD7">
        <w:rPr>
          <w:rFonts w:ascii="Times New Roman" w:hAnsi="Times New Roman"/>
          <w:color w:val="000000" w:themeColor="text1"/>
          <w:sz w:val="24"/>
          <w:szCs w:val="24"/>
        </w:rPr>
        <w:t>Biosystems</w:t>
      </w:r>
      <w:proofErr w:type="spellEnd"/>
      <w:r w:rsidRPr="00AF3DD7">
        <w:rPr>
          <w:rFonts w:ascii="Times New Roman" w:hAnsi="Times New Roman"/>
          <w:color w:val="000000" w:themeColor="text1"/>
          <w:sz w:val="24"/>
          <w:szCs w:val="24"/>
        </w:rPr>
        <w:t>, USA)</w:t>
      </w:r>
    </w:p>
    <w:p w:rsidR="00DD250A" w:rsidRDefault="00DD250A" w:rsidP="00E545B8">
      <w:pPr>
        <w:ind w:firstLineChars="200" w:firstLine="480"/>
        <w:rPr>
          <w:rFonts w:ascii="Times New Roman" w:hAnsi="Times New Roman"/>
          <w:color w:val="000000" w:themeColor="text1"/>
          <w:sz w:val="24"/>
          <w:szCs w:val="24"/>
        </w:rPr>
      </w:pPr>
    </w:p>
    <w:p w:rsidR="00E545B8" w:rsidRDefault="00E545B8" w:rsidP="00261BDF">
      <w:pPr>
        <w:rPr>
          <w:rFonts w:ascii="Times New Roman" w:hAnsi="Times New Roman" w:cs="Times New Roman"/>
          <w:b/>
          <w:sz w:val="32"/>
          <w:szCs w:val="32"/>
        </w:rPr>
      </w:pPr>
      <w:r w:rsidRPr="00E545B8">
        <w:rPr>
          <w:rFonts w:ascii="Times New Roman" w:hAnsi="Times New Roman" w:cs="Times New Roman"/>
          <w:b/>
          <w:sz w:val="32"/>
          <w:szCs w:val="32"/>
        </w:rPr>
        <w:t>Data analysis</w:t>
      </w:r>
    </w:p>
    <w:p w:rsidR="00E545B8" w:rsidRDefault="00E545B8" w:rsidP="00E545B8">
      <w:pPr>
        <w:rPr>
          <w:rFonts w:ascii="Times New Roman" w:hAnsi="Times New Roman" w:cs="Times New Roman"/>
          <w:sz w:val="28"/>
          <w:szCs w:val="32"/>
        </w:rPr>
      </w:pPr>
      <w:r w:rsidRPr="00E545B8">
        <w:rPr>
          <w:rFonts w:ascii="Times New Roman" w:hAnsi="Times New Roman" w:cs="Times New Roman"/>
          <w:sz w:val="28"/>
          <w:szCs w:val="32"/>
        </w:rPr>
        <w:t>qPCR analysis program (source, version)</w:t>
      </w:r>
    </w:p>
    <w:p w:rsidR="00E545B8" w:rsidRDefault="00E545B8" w:rsidP="00E545B8">
      <w:pPr>
        <w:ind w:firstLineChars="200" w:firstLine="480"/>
        <w:rPr>
          <w:rFonts w:ascii="Times New Roman" w:hAnsi="Times New Roman"/>
          <w:color w:val="000000" w:themeColor="text1"/>
          <w:sz w:val="24"/>
          <w:szCs w:val="24"/>
        </w:rPr>
      </w:pPr>
      <w:proofErr w:type="spellStart"/>
      <w:r w:rsidRPr="00E545B8">
        <w:rPr>
          <w:rFonts w:ascii="Times New Roman" w:hAnsi="Times New Roman"/>
          <w:color w:val="000000" w:themeColor="text1"/>
          <w:sz w:val="24"/>
          <w:szCs w:val="24"/>
        </w:rPr>
        <w:t>LightCycler</w:t>
      </w:r>
      <w:proofErr w:type="spellEnd"/>
      <w:r w:rsidRPr="00E545B8">
        <w:rPr>
          <w:rFonts w:ascii="Times New Roman" w:hAnsi="Times New Roman"/>
          <w:color w:val="000000" w:themeColor="text1"/>
          <w:sz w:val="24"/>
          <w:szCs w:val="24"/>
        </w:rPr>
        <w:t>® 96 SW 1.1</w:t>
      </w:r>
    </w:p>
    <w:p w:rsidR="00E545B8" w:rsidRPr="00E545B8" w:rsidRDefault="00E545B8" w:rsidP="00E545B8">
      <w:pPr>
        <w:rPr>
          <w:rFonts w:ascii="Times New Roman" w:hAnsi="Times New Roman" w:cs="Times New Roman"/>
          <w:sz w:val="28"/>
          <w:szCs w:val="32"/>
        </w:rPr>
      </w:pPr>
      <w:r w:rsidRPr="00E545B8">
        <w:rPr>
          <w:rFonts w:ascii="Times New Roman" w:hAnsi="Times New Roman" w:cs="Times New Roman"/>
          <w:sz w:val="28"/>
          <w:szCs w:val="32"/>
        </w:rPr>
        <w:t xml:space="preserve">Method of </w:t>
      </w:r>
      <w:proofErr w:type="spellStart"/>
      <w:r w:rsidRPr="00E545B8">
        <w:rPr>
          <w:rFonts w:ascii="Times New Roman" w:hAnsi="Times New Roman" w:cs="Times New Roman"/>
          <w:sz w:val="28"/>
          <w:szCs w:val="32"/>
        </w:rPr>
        <w:t>C</w:t>
      </w:r>
      <w:r w:rsidRPr="00E545B8">
        <w:rPr>
          <w:rFonts w:ascii="Times New Roman" w:hAnsi="Times New Roman" w:cs="Times New Roman"/>
          <w:sz w:val="28"/>
          <w:szCs w:val="32"/>
          <w:vertAlign w:val="subscript"/>
        </w:rPr>
        <w:t>q</w:t>
      </w:r>
      <w:proofErr w:type="spellEnd"/>
      <w:r w:rsidRPr="00E545B8">
        <w:rPr>
          <w:rFonts w:ascii="Times New Roman" w:hAnsi="Times New Roman" w:cs="Times New Roman"/>
          <w:sz w:val="28"/>
          <w:szCs w:val="32"/>
        </w:rPr>
        <w:t> determination</w:t>
      </w:r>
    </w:p>
    <w:p w:rsidR="00E545B8" w:rsidRDefault="00E545B8" w:rsidP="00E545B8">
      <w:pPr>
        <w:ind w:firstLineChars="200" w:firstLine="480"/>
        <w:rPr>
          <w:rFonts w:ascii="Times New Roman" w:hAnsi="Times New Roman" w:cs="Times New Roman"/>
          <w:sz w:val="24"/>
          <w:szCs w:val="24"/>
        </w:rPr>
      </w:pPr>
      <w:r w:rsidRPr="00E545B8">
        <w:rPr>
          <w:rFonts w:ascii="Times New Roman" w:hAnsi="Times New Roman"/>
          <w:color w:val="000000" w:themeColor="text1"/>
          <w:sz w:val="24"/>
          <w:szCs w:val="24"/>
        </w:rPr>
        <w:t>The 2</w:t>
      </w:r>
      <w:r w:rsidRPr="00E545B8">
        <w:rPr>
          <w:rFonts w:ascii="Times New Roman" w:hAnsi="Times New Roman"/>
          <w:color w:val="000000" w:themeColor="text1"/>
          <w:sz w:val="24"/>
          <w:szCs w:val="24"/>
          <w:vertAlign w:val="superscript"/>
        </w:rPr>
        <w:t>-</w:t>
      </w:r>
      <w:r w:rsidRPr="00E545B8">
        <w:rPr>
          <w:rFonts w:ascii="Cambria Math" w:eastAsia="Cambria Math" w:hAnsi="Cambria Math" w:cs="Cambria Math" w:hint="eastAsia"/>
          <w:color w:val="000000" w:themeColor="text1"/>
          <w:sz w:val="24"/>
          <w:szCs w:val="24"/>
          <w:vertAlign w:val="superscript"/>
        </w:rPr>
        <w:t>△△</w:t>
      </w:r>
      <w:r w:rsidRPr="00E545B8">
        <w:rPr>
          <w:rFonts w:ascii="Times New Roman" w:hAnsi="Times New Roman"/>
          <w:color w:val="000000" w:themeColor="text1"/>
          <w:sz w:val="24"/>
          <w:szCs w:val="24"/>
          <w:vertAlign w:val="superscript"/>
        </w:rPr>
        <w:t>Ct</w:t>
      </w:r>
      <w:r w:rsidRPr="00E545B8">
        <w:rPr>
          <w:rFonts w:ascii="Times New Roman" w:hAnsi="Times New Roman"/>
          <w:color w:val="000000" w:themeColor="text1"/>
          <w:sz w:val="24"/>
          <w:szCs w:val="24"/>
        </w:rPr>
        <w:t xml:space="preserve"> method is used for the </w:t>
      </w:r>
      <w:proofErr w:type="spellStart"/>
      <w:r w:rsidRPr="00E545B8">
        <w:rPr>
          <w:rFonts w:ascii="Times New Roman" w:hAnsi="Times New Roman"/>
          <w:color w:val="000000" w:themeColor="text1"/>
          <w:sz w:val="24"/>
          <w:szCs w:val="24"/>
        </w:rPr>
        <w:t>C</w:t>
      </w:r>
      <w:r w:rsidRPr="00E545B8">
        <w:rPr>
          <w:rFonts w:ascii="Times New Roman" w:hAnsi="Times New Roman"/>
          <w:color w:val="000000" w:themeColor="text1"/>
          <w:sz w:val="24"/>
          <w:szCs w:val="24"/>
          <w:vertAlign w:val="subscript"/>
        </w:rPr>
        <w:t>q</w:t>
      </w:r>
      <w:proofErr w:type="spellEnd"/>
      <w:r w:rsidRPr="00E545B8">
        <w:rPr>
          <w:rFonts w:ascii="Times New Roman" w:hAnsi="Times New Roman"/>
          <w:color w:val="000000" w:themeColor="text1"/>
          <w:sz w:val="24"/>
          <w:szCs w:val="24"/>
        </w:rPr>
        <w:t xml:space="preserve"> </w:t>
      </w:r>
      <w:r w:rsidRPr="00E545B8">
        <w:rPr>
          <w:rFonts w:ascii="Times New Roman" w:hAnsi="Times New Roman" w:cs="Times New Roman"/>
          <w:sz w:val="24"/>
          <w:szCs w:val="24"/>
        </w:rPr>
        <w:t>determination</w:t>
      </w:r>
      <w:r>
        <w:rPr>
          <w:rFonts w:ascii="Times New Roman" w:hAnsi="Times New Roman" w:cs="Times New Roman"/>
          <w:sz w:val="24"/>
          <w:szCs w:val="24"/>
        </w:rPr>
        <w:t>.</w:t>
      </w:r>
    </w:p>
    <w:p w:rsidR="00E545B8" w:rsidRDefault="00E545B8" w:rsidP="00E545B8">
      <w:pPr>
        <w:rPr>
          <w:rFonts w:ascii="Times New Roman" w:hAnsi="Times New Roman" w:cs="Times New Roman"/>
          <w:sz w:val="28"/>
          <w:szCs w:val="32"/>
        </w:rPr>
      </w:pPr>
      <w:r w:rsidRPr="00E545B8">
        <w:rPr>
          <w:rFonts w:ascii="Times New Roman" w:hAnsi="Times New Roman" w:cs="Times New Roman"/>
          <w:sz w:val="28"/>
          <w:szCs w:val="32"/>
        </w:rPr>
        <w:t>Justification of number and choice of reference genes</w:t>
      </w:r>
    </w:p>
    <w:p w:rsidR="00E545B8" w:rsidRDefault="009B2AC9" w:rsidP="009B2AC9">
      <w:pPr>
        <w:ind w:firstLineChars="200" w:firstLine="480"/>
        <w:rPr>
          <w:rFonts w:ascii="Times New Roman" w:hAnsi="Times New Roman"/>
          <w:color w:val="000000" w:themeColor="text1"/>
          <w:sz w:val="24"/>
          <w:szCs w:val="24"/>
        </w:rPr>
      </w:pPr>
      <w:r w:rsidRPr="00AF3DD7">
        <w:rPr>
          <w:rFonts w:ascii="Times New Roman" w:hAnsi="Times New Roman"/>
          <w:color w:val="000000" w:themeColor="text1"/>
          <w:sz w:val="24"/>
          <w:szCs w:val="24"/>
        </w:rPr>
        <w:t xml:space="preserve">The </w:t>
      </w:r>
      <w:r w:rsidRPr="00AF3DD7">
        <w:rPr>
          <w:rFonts w:ascii="Times New Roman" w:hAnsi="Times New Roman"/>
          <w:i/>
          <w:color w:val="000000" w:themeColor="text1"/>
          <w:sz w:val="24"/>
          <w:szCs w:val="24"/>
        </w:rPr>
        <w:t>β-actin</w:t>
      </w:r>
      <w:r w:rsidRPr="00AF3DD7">
        <w:rPr>
          <w:rFonts w:ascii="Times New Roman" w:hAnsi="Times New Roman"/>
          <w:color w:val="000000" w:themeColor="text1"/>
          <w:sz w:val="24"/>
          <w:szCs w:val="24"/>
        </w:rPr>
        <w:t xml:space="preserve"> was used as an internal reference control gene to standardize gene expression data.</w:t>
      </w:r>
    </w:p>
    <w:p w:rsidR="009B2AC9" w:rsidRDefault="009B2AC9" w:rsidP="009B2AC9">
      <w:pPr>
        <w:rPr>
          <w:rFonts w:ascii="Times New Roman" w:hAnsi="Times New Roman" w:cs="Times New Roman"/>
          <w:sz w:val="28"/>
          <w:szCs w:val="32"/>
        </w:rPr>
      </w:pPr>
      <w:r w:rsidRPr="009B2AC9">
        <w:rPr>
          <w:rFonts w:ascii="Times New Roman" w:hAnsi="Times New Roman" w:cs="Times New Roman"/>
          <w:sz w:val="28"/>
          <w:szCs w:val="32"/>
        </w:rPr>
        <w:t>Number and stage (reverse transcription or qPCR) of technical replicates</w:t>
      </w:r>
    </w:p>
    <w:p w:rsidR="009B2AC9" w:rsidRPr="009B2AC9" w:rsidRDefault="009B2AC9" w:rsidP="009B2AC9">
      <w:pPr>
        <w:ind w:firstLineChars="200" w:firstLine="480"/>
        <w:rPr>
          <w:rFonts w:ascii="Times New Roman" w:hAnsi="Times New Roman"/>
          <w:color w:val="000000" w:themeColor="text1"/>
          <w:sz w:val="24"/>
          <w:szCs w:val="24"/>
        </w:rPr>
      </w:pPr>
      <w:r>
        <w:rPr>
          <w:rFonts w:ascii="Times New Roman" w:hAnsi="Times New Roman"/>
          <w:color w:val="000000" w:themeColor="text1"/>
          <w:sz w:val="24"/>
          <w:szCs w:val="24"/>
        </w:rPr>
        <w:t>q</w:t>
      </w:r>
      <w:r w:rsidRPr="009B2AC9">
        <w:rPr>
          <w:rFonts w:ascii="Times New Roman" w:hAnsi="Times New Roman"/>
          <w:color w:val="000000" w:themeColor="text1"/>
          <w:sz w:val="24"/>
          <w:szCs w:val="24"/>
        </w:rPr>
        <w:t>PCR has 3 technical replicates</w:t>
      </w:r>
      <w:r>
        <w:rPr>
          <w:rFonts w:ascii="Times New Roman" w:hAnsi="Times New Roman"/>
          <w:color w:val="000000" w:themeColor="text1"/>
          <w:sz w:val="24"/>
          <w:szCs w:val="24"/>
        </w:rPr>
        <w:t>.</w:t>
      </w:r>
    </w:p>
    <w:p w:rsidR="009B2AC9" w:rsidRDefault="009B2AC9" w:rsidP="009B2AC9">
      <w:pPr>
        <w:rPr>
          <w:rFonts w:ascii="Times New Roman" w:hAnsi="Times New Roman" w:cs="Times New Roman"/>
          <w:sz w:val="28"/>
          <w:szCs w:val="32"/>
        </w:rPr>
      </w:pPr>
      <w:r w:rsidRPr="009B2AC9">
        <w:rPr>
          <w:rFonts w:ascii="Times New Roman" w:hAnsi="Times New Roman" w:cs="Times New Roman"/>
          <w:sz w:val="28"/>
          <w:szCs w:val="32"/>
        </w:rPr>
        <w:t>Repeatability (</w:t>
      </w:r>
      <w:proofErr w:type="spellStart"/>
      <w:r w:rsidRPr="009B2AC9">
        <w:rPr>
          <w:rFonts w:ascii="Times New Roman" w:hAnsi="Times New Roman" w:cs="Times New Roman"/>
          <w:sz w:val="28"/>
          <w:szCs w:val="32"/>
        </w:rPr>
        <w:t>intraassay</w:t>
      </w:r>
      <w:proofErr w:type="spellEnd"/>
      <w:r w:rsidRPr="009B2AC9">
        <w:rPr>
          <w:rFonts w:ascii="Times New Roman" w:hAnsi="Times New Roman" w:cs="Times New Roman"/>
          <w:sz w:val="28"/>
          <w:szCs w:val="32"/>
        </w:rPr>
        <w:t xml:space="preserve"> variation)</w:t>
      </w:r>
    </w:p>
    <w:p w:rsidR="009B2AC9" w:rsidRDefault="009B2AC9" w:rsidP="009B2AC9">
      <w:pPr>
        <w:ind w:firstLineChars="200" w:firstLine="480"/>
        <w:rPr>
          <w:rFonts w:ascii="Times New Roman" w:hAnsi="Times New Roman"/>
          <w:color w:val="000000" w:themeColor="text1"/>
          <w:sz w:val="24"/>
          <w:szCs w:val="24"/>
        </w:rPr>
      </w:pPr>
      <w:proofErr w:type="spellStart"/>
      <w:r w:rsidRPr="009B2AC9">
        <w:rPr>
          <w:rFonts w:ascii="Times New Roman" w:hAnsi="Times New Roman" w:cs="Times New Roman"/>
          <w:sz w:val="24"/>
          <w:szCs w:val="32"/>
        </w:rPr>
        <w:t>I</w:t>
      </w:r>
      <w:r w:rsidRPr="009B2AC9">
        <w:rPr>
          <w:rFonts w:ascii="Times New Roman" w:hAnsi="Times New Roman"/>
          <w:color w:val="000000" w:themeColor="text1"/>
          <w:sz w:val="24"/>
          <w:szCs w:val="24"/>
        </w:rPr>
        <w:t>ntraassay</w:t>
      </w:r>
      <w:proofErr w:type="spellEnd"/>
      <w:r w:rsidRPr="009B2AC9">
        <w:rPr>
          <w:rFonts w:ascii="Times New Roman" w:hAnsi="Times New Roman"/>
          <w:color w:val="000000" w:themeColor="text1"/>
          <w:sz w:val="24"/>
          <w:szCs w:val="24"/>
        </w:rPr>
        <w:t xml:space="preserve"> variation</w:t>
      </w:r>
      <w:r w:rsidRPr="009B2AC9">
        <w:rPr>
          <w:rFonts w:ascii="Times New Roman" w:hAnsi="Times New Roman"/>
          <w:color w:val="000000" w:themeColor="text1"/>
          <w:sz w:val="24"/>
          <w:szCs w:val="24"/>
        </w:rPr>
        <w:t xml:space="preserve"> ≤ 1</w:t>
      </w:r>
      <w:r>
        <w:rPr>
          <w:rFonts w:ascii="Times New Roman" w:hAnsi="Times New Roman"/>
          <w:color w:val="000000" w:themeColor="text1"/>
          <w:sz w:val="24"/>
          <w:szCs w:val="24"/>
        </w:rPr>
        <w:t>.</w:t>
      </w:r>
    </w:p>
    <w:p w:rsidR="009B2AC9" w:rsidRDefault="009B2AC9" w:rsidP="009B2AC9">
      <w:pPr>
        <w:rPr>
          <w:rFonts w:ascii="Times New Roman" w:hAnsi="Times New Roman" w:cs="Times New Roman"/>
          <w:sz w:val="28"/>
          <w:szCs w:val="32"/>
        </w:rPr>
      </w:pPr>
      <w:r w:rsidRPr="009B2AC9">
        <w:rPr>
          <w:rFonts w:ascii="Times New Roman" w:hAnsi="Times New Roman" w:cs="Times New Roman"/>
          <w:sz w:val="28"/>
          <w:szCs w:val="32"/>
        </w:rPr>
        <w:t>Statistical methods for results significance</w:t>
      </w:r>
    </w:p>
    <w:p w:rsidR="00ED751D" w:rsidRPr="00AF3DD7" w:rsidRDefault="00ED751D" w:rsidP="00ED751D">
      <w:pPr>
        <w:pStyle w:val="MDPI31text"/>
        <w:spacing w:line="276" w:lineRule="auto"/>
        <w:ind w:left="0" w:firstLineChars="200" w:firstLine="480"/>
        <w:jc w:val="left"/>
        <w:rPr>
          <w:rFonts w:ascii="Times New Roman" w:hAnsi="Times New Roman"/>
          <w:color w:val="000000" w:themeColor="text1"/>
          <w:sz w:val="24"/>
          <w:szCs w:val="24"/>
        </w:rPr>
      </w:pPr>
      <w:r w:rsidRPr="00AF3DD7">
        <w:rPr>
          <w:rFonts w:ascii="Times New Roman" w:hAnsi="Times New Roman"/>
          <w:color w:val="000000" w:themeColor="text1"/>
          <w:sz w:val="24"/>
          <w:szCs w:val="24"/>
        </w:rPr>
        <w:t xml:space="preserve">For </w:t>
      </w:r>
      <w:r w:rsidRPr="00ED751D">
        <w:rPr>
          <w:rFonts w:ascii="Times New Roman" w:hAnsi="Times New Roman"/>
          <w:color w:val="000000" w:themeColor="text1"/>
          <w:sz w:val="24"/>
          <w:szCs w:val="24"/>
        </w:rPr>
        <w:t>gene expression data</w:t>
      </w:r>
      <w:r w:rsidRPr="00AF3DD7">
        <w:rPr>
          <w:rFonts w:ascii="Times New Roman" w:hAnsi="Times New Roman"/>
          <w:color w:val="000000" w:themeColor="text1"/>
          <w:sz w:val="24"/>
          <w:szCs w:val="24"/>
        </w:rPr>
        <w:t xml:space="preserve">, significant differences were determined based on a one-way ANOVA and Duncan's multiple range test at the </w:t>
      </w:r>
      <w:r w:rsidRPr="00AF3DD7">
        <w:rPr>
          <w:rFonts w:ascii="Times New Roman" w:eastAsia="宋体" w:hAnsi="Times New Roman"/>
          <w:i/>
          <w:color w:val="000000" w:themeColor="text1"/>
          <w:sz w:val="24"/>
          <w:szCs w:val="24"/>
          <w:lang w:eastAsia="zh-CN"/>
        </w:rPr>
        <w:t>p</w:t>
      </w:r>
      <w:r w:rsidRPr="00AF3DD7">
        <w:rPr>
          <w:rFonts w:ascii="Times New Roman" w:hAnsi="Times New Roman"/>
          <w:color w:val="000000" w:themeColor="text1"/>
          <w:sz w:val="24"/>
          <w:szCs w:val="24"/>
        </w:rPr>
        <w:t xml:space="preserve"> &lt; 0.05 level.</w:t>
      </w:r>
    </w:p>
    <w:p w:rsidR="00ED751D" w:rsidRDefault="00ED751D" w:rsidP="00ED751D">
      <w:pPr>
        <w:rPr>
          <w:rFonts w:ascii="Times New Roman" w:hAnsi="Times New Roman" w:cs="Times New Roman"/>
          <w:sz w:val="28"/>
          <w:szCs w:val="32"/>
        </w:rPr>
      </w:pPr>
      <w:r w:rsidRPr="00ED751D">
        <w:rPr>
          <w:rFonts w:ascii="Times New Roman" w:hAnsi="Times New Roman" w:cs="Times New Roman"/>
          <w:sz w:val="28"/>
          <w:szCs w:val="32"/>
        </w:rPr>
        <w:t>Software (source, version)</w:t>
      </w:r>
    </w:p>
    <w:p w:rsidR="00ED751D" w:rsidRPr="00ED751D" w:rsidRDefault="00ED751D" w:rsidP="00ED751D">
      <w:pPr>
        <w:ind w:firstLineChars="200" w:firstLine="480"/>
        <w:rPr>
          <w:rFonts w:ascii="Times New Roman" w:hAnsi="Times New Roman" w:cs="Times New Roman" w:hint="eastAsia"/>
          <w:sz w:val="28"/>
          <w:szCs w:val="32"/>
        </w:rPr>
      </w:pPr>
      <w:r>
        <w:rPr>
          <w:rFonts w:ascii="Times New Roman" w:hAnsi="Times New Roman"/>
          <w:color w:val="000000" w:themeColor="text1"/>
          <w:sz w:val="24"/>
          <w:szCs w:val="24"/>
        </w:rPr>
        <w:t>The</w:t>
      </w:r>
      <w:r w:rsidRPr="00AF3DD7">
        <w:rPr>
          <w:rFonts w:ascii="Times New Roman" w:hAnsi="Times New Roman"/>
          <w:color w:val="000000" w:themeColor="text1"/>
          <w:sz w:val="24"/>
          <w:szCs w:val="24"/>
        </w:rPr>
        <w:t xml:space="preserve"> data were analyzed with an analysis of variance (ANOVA) using the SPSS 25.0 statistical package.</w:t>
      </w:r>
    </w:p>
    <w:sectPr w:rsidR="00ED751D" w:rsidRPr="00ED75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1"/>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17F7"/>
    <w:multiLevelType w:val="hybridMultilevel"/>
    <w:tmpl w:val="0DB8B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A0F88"/>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468F5"/>
    <w:multiLevelType w:val="hybridMultilevel"/>
    <w:tmpl w:val="654C73C8"/>
    <w:lvl w:ilvl="0" w:tplc="EF6C9CA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02420974"/>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5D18"/>
    <w:multiLevelType w:val="hybridMultilevel"/>
    <w:tmpl w:val="6DA00CA4"/>
    <w:lvl w:ilvl="0" w:tplc="066CD582">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8" w15:restartNumberingAfterBreak="0">
    <w:nsid w:val="2A8D2CFF"/>
    <w:multiLevelType w:val="hybridMultilevel"/>
    <w:tmpl w:val="39143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D3F3D"/>
    <w:multiLevelType w:val="hybridMultilevel"/>
    <w:tmpl w:val="A0F67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8C816B4"/>
    <w:multiLevelType w:val="hybridMultilevel"/>
    <w:tmpl w:val="E566FD8C"/>
    <w:lvl w:ilvl="0" w:tplc="08889312">
      <w:start w:val="1"/>
      <w:numFmt w:val="decimal"/>
      <w:lvlText w:val="%1."/>
      <w:lvlJc w:val="left"/>
      <w:pPr>
        <w:ind w:left="927" w:hanging="360"/>
      </w:pPr>
      <w:rPr>
        <w:rFonts w:ascii="Times New Roman" w:hAnsi="Times New Roman" w:hint="default"/>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DBD1548"/>
    <w:multiLevelType w:val="hybridMultilevel"/>
    <w:tmpl w:val="6592F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75B53"/>
    <w:multiLevelType w:val="hybridMultilevel"/>
    <w:tmpl w:val="D692514A"/>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5" w15:restartNumberingAfterBreak="0">
    <w:nsid w:val="56CF7C60"/>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F770CB"/>
    <w:multiLevelType w:val="hybridMultilevel"/>
    <w:tmpl w:val="9C423F8E"/>
    <w:lvl w:ilvl="0" w:tplc="914C85EE">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8D5748"/>
    <w:multiLevelType w:val="hybridMultilevel"/>
    <w:tmpl w:val="01B4CD6A"/>
    <w:lvl w:ilvl="0" w:tplc="3EFEE3C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8" w15:restartNumberingAfterBreak="0">
    <w:nsid w:val="6C332E57"/>
    <w:multiLevelType w:val="multilevel"/>
    <w:tmpl w:val="F9EA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9"/>
  </w:num>
  <w:num w:numId="5">
    <w:abstractNumId w:val="18"/>
  </w:num>
  <w:num w:numId="6">
    <w:abstractNumId w:val="5"/>
  </w:num>
  <w:num w:numId="7">
    <w:abstractNumId w:val="10"/>
  </w:num>
  <w:num w:numId="8">
    <w:abstractNumId w:val="4"/>
  </w:num>
  <w:num w:numId="9">
    <w:abstractNumId w:val="6"/>
  </w:num>
  <w:num w:numId="10">
    <w:abstractNumId w:val="14"/>
  </w:num>
  <w:num w:numId="11">
    <w:abstractNumId w:val="3"/>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5"/>
  </w:num>
  <w:num w:numId="15">
    <w:abstractNumId w:val="1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3"/>
  </w:num>
  <w:num w:numId="20">
    <w:abstractNumId w:val="7"/>
  </w:num>
  <w:num w:numId="21">
    <w:abstractNumId w:val="17"/>
  </w:num>
  <w:num w:numId="22">
    <w:abstractNumId w:val="1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D79"/>
    <w:rsid w:val="000D1D79"/>
    <w:rsid w:val="00261BDF"/>
    <w:rsid w:val="00314635"/>
    <w:rsid w:val="00414D01"/>
    <w:rsid w:val="00592FB6"/>
    <w:rsid w:val="00601180"/>
    <w:rsid w:val="00713B50"/>
    <w:rsid w:val="008A2521"/>
    <w:rsid w:val="008E53D9"/>
    <w:rsid w:val="009320D3"/>
    <w:rsid w:val="00965E49"/>
    <w:rsid w:val="009B2AC9"/>
    <w:rsid w:val="00A01781"/>
    <w:rsid w:val="00A42935"/>
    <w:rsid w:val="00A64245"/>
    <w:rsid w:val="00A95F1B"/>
    <w:rsid w:val="00AB7DE0"/>
    <w:rsid w:val="00AD5C83"/>
    <w:rsid w:val="00B337CC"/>
    <w:rsid w:val="00C63A49"/>
    <w:rsid w:val="00D13CB4"/>
    <w:rsid w:val="00D74A90"/>
    <w:rsid w:val="00DD250A"/>
    <w:rsid w:val="00E17DAD"/>
    <w:rsid w:val="00E545B8"/>
    <w:rsid w:val="00ED751D"/>
    <w:rsid w:val="00F02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CF47"/>
  <w15:chartTrackingRefBased/>
  <w15:docId w15:val="{A95DA842-C257-47B3-86A9-61DD3DC8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10"/>
    <w:next w:val="10"/>
    <w:link w:val="11"/>
    <w:rsid w:val="00ED751D"/>
    <w:pPr>
      <w:keepNext/>
      <w:keepLines/>
      <w:spacing w:before="400" w:after="120"/>
      <w:outlineLvl w:val="0"/>
    </w:pPr>
    <w:rPr>
      <w:sz w:val="40"/>
      <w:szCs w:val="40"/>
    </w:rPr>
  </w:style>
  <w:style w:type="paragraph" w:styleId="2">
    <w:name w:val="heading 2"/>
    <w:basedOn w:val="10"/>
    <w:next w:val="10"/>
    <w:link w:val="20"/>
    <w:rsid w:val="00ED751D"/>
    <w:pPr>
      <w:keepNext/>
      <w:keepLines/>
      <w:spacing w:before="360" w:after="120"/>
      <w:outlineLvl w:val="1"/>
    </w:pPr>
    <w:rPr>
      <w:sz w:val="32"/>
      <w:szCs w:val="32"/>
    </w:rPr>
  </w:style>
  <w:style w:type="paragraph" w:styleId="3">
    <w:name w:val="heading 3"/>
    <w:basedOn w:val="10"/>
    <w:next w:val="10"/>
    <w:link w:val="30"/>
    <w:rsid w:val="00ED751D"/>
    <w:pPr>
      <w:keepNext/>
      <w:keepLines/>
      <w:spacing w:before="320" w:after="80"/>
      <w:outlineLvl w:val="2"/>
    </w:pPr>
    <w:rPr>
      <w:color w:val="434343"/>
      <w:sz w:val="28"/>
      <w:szCs w:val="28"/>
    </w:rPr>
  </w:style>
  <w:style w:type="paragraph" w:styleId="4">
    <w:name w:val="heading 4"/>
    <w:basedOn w:val="10"/>
    <w:next w:val="10"/>
    <w:link w:val="40"/>
    <w:rsid w:val="00ED751D"/>
    <w:pPr>
      <w:keepNext/>
      <w:keepLines/>
      <w:spacing w:before="280" w:after="80"/>
      <w:outlineLvl w:val="3"/>
    </w:pPr>
    <w:rPr>
      <w:color w:val="666666"/>
      <w:sz w:val="24"/>
      <w:szCs w:val="24"/>
    </w:rPr>
  </w:style>
  <w:style w:type="paragraph" w:styleId="5">
    <w:name w:val="heading 5"/>
    <w:basedOn w:val="10"/>
    <w:next w:val="10"/>
    <w:link w:val="50"/>
    <w:rsid w:val="00ED751D"/>
    <w:pPr>
      <w:keepNext/>
      <w:keepLines/>
      <w:spacing w:before="240" w:after="80"/>
      <w:outlineLvl w:val="4"/>
    </w:pPr>
    <w:rPr>
      <w:color w:val="666666"/>
    </w:rPr>
  </w:style>
  <w:style w:type="paragraph" w:styleId="6">
    <w:name w:val="heading 6"/>
    <w:basedOn w:val="10"/>
    <w:next w:val="10"/>
    <w:link w:val="60"/>
    <w:rsid w:val="00ED751D"/>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B33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31text">
    <w:name w:val="MDPI_3.1_text"/>
    <w:qFormat/>
    <w:rsid w:val="00ED751D"/>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rPr>
  </w:style>
  <w:style w:type="character" w:customStyle="1" w:styleId="11">
    <w:name w:val="标题 1 字符"/>
    <w:basedOn w:val="a0"/>
    <w:link w:val="1"/>
    <w:rsid w:val="00ED751D"/>
    <w:rPr>
      <w:rFonts w:ascii="Arial" w:eastAsia="宋体" w:hAnsi="Arial" w:cs="Arial"/>
      <w:kern w:val="0"/>
      <w:sz w:val="40"/>
      <w:szCs w:val="40"/>
      <w:lang w:eastAsia="en-US"/>
    </w:rPr>
  </w:style>
  <w:style w:type="character" w:customStyle="1" w:styleId="20">
    <w:name w:val="标题 2 字符"/>
    <w:basedOn w:val="a0"/>
    <w:link w:val="2"/>
    <w:rsid w:val="00ED751D"/>
    <w:rPr>
      <w:rFonts w:ascii="Arial" w:eastAsia="宋体" w:hAnsi="Arial" w:cs="Arial"/>
      <w:kern w:val="0"/>
      <w:sz w:val="32"/>
      <w:szCs w:val="32"/>
      <w:lang w:eastAsia="en-US"/>
    </w:rPr>
  </w:style>
  <w:style w:type="character" w:customStyle="1" w:styleId="30">
    <w:name w:val="标题 3 字符"/>
    <w:basedOn w:val="a0"/>
    <w:link w:val="3"/>
    <w:rsid w:val="00ED751D"/>
    <w:rPr>
      <w:rFonts w:ascii="Arial" w:eastAsia="宋体" w:hAnsi="Arial" w:cs="Arial"/>
      <w:color w:val="434343"/>
      <w:kern w:val="0"/>
      <w:sz w:val="28"/>
      <w:szCs w:val="28"/>
      <w:lang w:eastAsia="en-US"/>
    </w:rPr>
  </w:style>
  <w:style w:type="character" w:customStyle="1" w:styleId="40">
    <w:name w:val="标题 4 字符"/>
    <w:basedOn w:val="a0"/>
    <w:link w:val="4"/>
    <w:rsid w:val="00ED751D"/>
    <w:rPr>
      <w:rFonts w:ascii="Arial" w:eastAsia="宋体" w:hAnsi="Arial" w:cs="Arial"/>
      <w:color w:val="666666"/>
      <w:kern w:val="0"/>
      <w:sz w:val="24"/>
      <w:szCs w:val="24"/>
      <w:lang w:eastAsia="en-US"/>
    </w:rPr>
  </w:style>
  <w:style w:type="character" w:customStyle="1" w:styleId="50">
    <w:name w:val="标题 5 字符"/>
    <w:basedOn w:val="a0"/>
    <w:link w:val="5"/>
    <w:rsid w:val="00ED751D"/>
    <w:rPr>
      <w:rFonts w:ascii="Arial" w:eastAsia="宋体" w:hAnsi="Arial" w:cs="Arial"/>
      <w:color w:val="666666"/>
      <w:kern w:val="0"/>
      <w:sz w:val="22"/>
      <w:lang w:eastAsia="en-US"/>
    </w:rPr>
  </w:style>
  <w:style w:type="character" w:customStyle="1" w:styleId="60">
    <w:name w:val="标题 6 字符"/>
    <w:basedOn w:val="a0"/>
    <w:link w:val="6"/>
    <w:rsid w:val="00ED751D"/>
    <w:rPr>
      <w:rFonts w:ascii="Arial" w:eastAsia="宋体" w:hAnsi="Arial" w:cs="Arial"/>
      <w:i/>
      <w:color w:val="666666"/>
      <w:kern w:val="0"/>
      <w:sz w:val="22"/>
      <w:lang w:eastAsia="en-US"/>
    </w:rPr>
  </w:style>
  <w:style w:type="paragraph" w:customStyle="1" w:styleId="10">
    <w:name w:val="正文1"/>
    <w:link w:val="12"/>
    <w:rsid w:val="00ED751D"/>
    <w:pPr>
      <w:spacing w:line="276" w:lineRule="auto"/>
      <w:contextualSpacing/>
    </w:pPr>
    <w:rPr>
      <w:rFonts w:ascii="Arial" w:eastAsia="宋体" w:hAnsi="Arial" w:cs="Arial"/>
      <w:kern w:val="0"/>
      <w:sz w:val="22"/>
      <w:lang w:eastAsia="en-US"/>
    </w:rPr>
  </w:style>
  <w:style w:type="paragraph" w:styleId="a4">
    <w:name w:val="Title"/>
    <w:basedOn w:val="10"/>
    <w:next w:val="10"/>
    <w:link w:val="a5"/>
    <w:rsid w:val="00ED751D"/>
    <w:pPr>
      <w:keepNext/>
      <w:keepLines/>
      <w:spacing w:after="60"/>
    </w:pPr>
    <w:rPr>
      <w:sz w:val="52"/>
      <w:szCs w:val="52"/>
    </w:rPr>
  </w:style>
  <w:style w:type="character" w:customStyle="1" w:styleId="a5">
    <w:name w:val="标题 字符"/>
    <w:basedOn w:val="a0"/>
    <w:link w:val="a4"/>
    <w:rsid w:val="00ED751D"/>
    <w:rPr>
      <w:rFonts w:ascii="Arial" w:eastAsia="宋体" w:hAnsi="Arial" w:cs="Arial"/>
      <w:kern w:val="0"/>
      <w:sz w:val="52"/>
      <w:szCs w:val="52"/>
      <w:lang w:eastAsia="en-US"/>
    </w:rPr>
  </w:style>
  <w:style w:type="paragraph" w:styleId="a6">
    <w:name w:val="Subtitle"/>
    <w:basedOn w:val="10"/>
    <w:next w:val="10"/>
    <w:link w:val="a7"/>
    <w:rsid w:val="00ED751D"/>
    <w:pPr>
      <w:keepNext/>
      <w:keepLines/>
      <w:spacing w:after="320"/>
    </w:pPr>
    <w:rPr>
      <w:color w:val="666666"/>
      <w:sz w:val="30"/>
      <w:szCs w:val="30"/>
    </w:rPr>
  </w:style>
  <w:style w:type="character" w:customStyle="1" w:styleId="a7">
    <w:name w:val="副标题 字符"/>
    <w:basedOn w:val="a0"/>
    <w:link w:val="a6"/>
    <w:rsid w:val="00ED751D"/>
    <w:rPr>
      <w:rFonts w:ascii="Arial" w:eastAsia="宋体" w:hAnsi="Arial" w:cs="Arial"/>
      <w:color w:val="666666"/>
      <w:kern w:val="0"/>
      <w:sz w:val="30"/>
      <w:szCs w:val="30"/>
      <w:lang w:eastAsia="en-US"/>
    </w:rPr>
  </w:style>
  <w:style w:type="paragraph" w:styleId="a8">
    <w:name w:val="List Paragraph"/>
    <w:basedOn w:val="a"/>
    <w:qFormat/>
    <w:rsid w:val="00ED751D"/>
    <w:pPr>
      <w:widowControl/>
      <w:spacing w:line="276" w:lineRule="auto"/>
      <w:ind w:left="720"/>
      <w:contextualSpacing/>
      <w:jc w:val="left"/>
    </w:pPr>
    <w:rPr>
      <w:rFonts w:ascii="Arial" w:eastAsia="宋体" w:hAnsi="Arial" w:cs="Arial"/>
      <w:kern w:val="0"/>
      <w:sz w:val="22"/>
      <w:lang w:eastAsia="en-US"/>
    </w:rPr>
  </w:style>
  <w:style w:type="character" w:styleId="a9">
    <w:name w:val="Hyperlink"/>
    <w:basedOn w:val="a0"/>
    <w:uiPriority w:val="99"/>
    <w:rsid w:val="00ED751D"/>
    <w:rPr>
      <w:color w:val="0563C1" w:themeColor="hyperlink"/>
      <w:u w:val="single"/>
    </w:rPr>
  </w:style>
  <w:style w:type="character" w:styleId="aa">
    <w:name w:val="FollowedHyperlink"/>
    <w:basedOn w:val="a0"/>
    <w:rsid w:val="00ED751D"/>
    <w:rPr>
      <w:color w:val="954F72" w:themeColor="followedHyperlink"/>
      <w:u w:val="single"/>
    </w:rPr>
  </w:style>
  <w:style w:type="paragraph" w:styleId="ab">
    <w:name w:val="Normal (Web)"/>
    <w:basedOn w:val="a"/>
    <w:uiPriority w:val="99"/>
    <w:rsid w:val="00ED751D"/>
    <w:pPr>
      <w:widowControl/>
      <w:spacing w:beforeLines="1" w:afterLines="1"/>
      <w:jc w:val="left"/>
    </w:pPr>
    <w:rPr>
      <w:rFonts w:ascii="Times" w:eastAsia="宋体" w:hAnsi="Times" w:cs="Times New Roman"/>
      <w:kern w:val="0"/>
      <w:sz w:val="20"/>
      <w:szCs w:val="20"/>
      <w:lang w:eastAsia="en-US"/>
    </w:rPr>
  </w:style>
  <w:style w:type="character" w:styleId="ac">
    <w:name w:val="line number"/>
    <w:basedOn w:val="a0"/>
    <w:uiPriority w:val="99"/>
    <w:rsid w:val="00ED751D"/>
  </w:style>
  <w:style w:type="paragraph" w:customStyle="1" w:styleId="MDPI12title">
    <w:name w:val="MDPI_1.2_title"/>
    <w:next w:val="a"/>
    <w:qFormat/>
    <w:rsid w:val="00ED751D"/>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eastAsia="de-DE" w:bidi="en-US"/>
    </w:rPr>
  </w:style>
  <w:style w:type="paragraph" w:customStyle="1" w:styleId="MDPI13authornames">
    <w:name w:val="MDPI_1.3_authornames"/>
    <w:next w:val="a"/>
    <w:qFormat/>
    <w:rsid w:val="00ED751D"/>
    <w:pPr>
      <w:adjustRightInd w:val="0"/>
      <w:snapToGrid w:val="0"/>
      <w:spacing w:after="360" w:line="260" w:lineRule="atLeast"/>
    </w:pPr>
    <w:rPr>
      <w:rFonts w:ascii="Palatino Linotype" w:eastAsia="Times New Roman" w:hAnsi="Palatino Linotype" w:cs="Times New Roman"/>
      <w:b/>
      <w:color w:val="000000"/>
      <w:kern w:val="0"/>
      <w:sz w:val="20"/>
      <w:lang w:eastAsia="de-DE" w:bidi="en-US"/>
    </w:rPr>
  </w:style>
  <w:style w:type="paragraph" w:customStyle="1" w:styleId="MDPI11articletype">
    <w:name w:val="MDPI_1.1_article_type"/>
    <w:next w:val="a"/>
    <w:qFormat/>
    <w:rsid w:val="00ED751D"/>
    <w:pPr>
      <w:adjustRightInd w:val="0"/>
      <w:snapToGrid w:val="0"/>
      <w:spacing w:before="240"/>
    </w:pPr>
    <w:rPr>
      <w:rFonts w:ascii="Palatino Linotype" w:eastAsia="Times New Roman" w:hAnsi="Palatino Linotype" w:cs="Times New Roman"/>
      <w:i/>
      <w:snapToGrid w:val="0"/>
      <w:color w:val="000000"/>
      <w:kern w:val="0"/>
      <w:sz w:val="20"/>
      <w:lang w:eastAsia="de-DE" w:bidi="en-US"/>
    </w:rPr>
  </w:style>
  <w:style w:type="paragraph" w:customStyle="1" w:styleId="MDPI22heading2">
    <w:name w:val="MDPI_2.2_heading2"/>
    <w:qFormat/>
    <w:rsid w:val="00ED751D"/>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lang w:eastAsia="de-DE" w:bidi="en-US"/>
    </w:rPr>
  </w:style>
  <w:style w:type="paragraph" w:styleId="ad">
    <w:name w:val="header"/>
    <w:basedOn w:val="a"/>
    <w:link w:val="ae"/>
    <w:uiPriority w:val="99"/>
    <w:rsid w:val="00ED751D"/>
    <w:pPr>
      <w:widowControl/>
      <w:pBdr>
        <w:bottom w:val="single" w:sz="6" w:space="1" w:color="auto"/>
      </w:pBdr>
      <w:tabs>
        <w:tab w:val="center" w:pos="4153"/>
        <w:tab w:val="right" w:pos="8306"/>
      </w:tabs>
      <w:snapToGrid w:val="0"/>
      <w:spacing w:line="240" w:lineRule="atLeast"/>
      <w:jc w:val="center"/>
    </w:pPr>
    <w:rPr>
      <w:rFonts w:ascii="Palatino Linotype" w:eastAsia="宋体" w:hAnsi="Palatino Linotype" w:cs="Times New Roman"/>
      <w:noProof/>
      <w:color w:val="000000"/>
      <w:kern w:val="0"/>
      <w:sz w:val="20"/>
      <w:szCs w:val="18"/>
    </w:rPr>
  </w:style>
  <w:style w:type="character" w:customStyle="1" w:styleId="ae">
    <w:name w:val="页眉 字符"/>
    <w:basedOn w:val="a0"/>
    <w:link w:val="ad"/>
    <w:uiPriority w:val="99"/>
    <w:rsid w:val="00ED751D"/>
    <w:rPr>
      <w:rFonts w:ascii="Palatino Linotype" w:eastAsia="宋体" w:hAnsi="Palatino Linotype" w:cs="Times New Roman"/>
      <w:noProof/>
      <w:color w:val="000000"/>
      <w:kern w:val="0"/>
      <w:sz w:val="20"/>
      <w:szCs w:val="18"/>
    </w:rPr>
  </w:style>
  <w:style w:type="paragraph" w:customStyle="1" w:styleId="MDPI14history">
    <w:name w:val="MDPI_1.4_history"/>
    <w:basedOn w:val="a"/>
    <w:next w:val="a"/>
    <w:qFormat/>
    <w:rsid w:val="00ED751D"/>
    <w:pPr>
      <w:widowControl/>
      <w:adjustRightInd w:val="0"/>
      <w:snapToGrid w:val="0"/>
      <w:spacing w:line="240" w:lineRule="atLeast"/>
      <w:ind w:right="113"/>
      <w:jc w:val="left"/>
    </w:pPr>
    <w:rPr>
      <w:rFonts w:ascii="Palatino Linotype" w:eastAsia="Times New Roman" w:hAnsi="Palatino Linotype" w:cs="Times New Roman"/>
      <w:color w:val="000000"/>
      <w:kern w:val="0"/>
      <w:sz w:val="14"/>
      <w:szCs w:val="20"/>
      <w:lang w:eastAsia="de-DE" w:bidi="en-US"/>
    </w:rPr>
  </w:style>
  <w:style w:type="paragraph" w:customStyle="1" w:styleId="MDPI16affiliation">
    <w:name w:val="MDPI_1.6_affiliation"/>
    <w:qFormat/>
    <w:rsid w:val="00ED751D"/>
    <w:pPr>
      <w:adjustRightInd w:val="0"/>
      <w:snapToGrid w:val="0"/>
      <w:spacing w:line="200" w:lineRule="atLeast"/>
      <w:ind w:left="2806" w:hanging="198"/>
    </w:pPr>
    <w:rPr>
      <w:rFonts w:ascii="Palatino Linotype" w:eastAsia="Times New Roman" w:hAnsi="Palatino Linotype" w:cs="Times New Roman"/>
      <w:color w:val="000000"/>
      <w:kern w:val="0"/>
      <w:sz w:val="16"/>
      <w:szCs w:val="18"/>
      <w:lang w:eastAsia="de-DE" w:bidi="en-US"/>
    </w:rPr>
  </w:style>
  <w:style w:type="paragraph" w:customStyle="1" w:styleId="MDPI17abstract">
    <w:name w:val="MDPI_1.7_abstract"/>
    <w:next w:val="a"/>
    <w:qFormat/>
    <w:rsid w:val="00ED751D"/>
    <w:pPr>
      <w:adjustRightInd w:val="0"/>
      <w:snapToGrid w:val="0"/>
      <w:spacing w:before="240" w:line="260" w:lineRule="atLeast"/>
      <w:ind w:left="2608"/>
      <w:jc w:val="both"/>
    </w:pPr>
    <w:rPr>
      <w:rFonts w:ascii="Palatino Linotype" w:eastAsia="Times New Roman" w:hAnsi="Palatino Linotype" w:cs="Times New Roman"/>
      <w:color w:val="000000"/>
      <w:kern w:val="0"/>
      <w:sz w:val="18"/>
      <w:lang w:eastAsia="de-DE" w:bidi="en-US"/>
    </w:rPr>
  </w:style>
  <w:style w:type="paragraph" w:customStyle="1" w:styleId="MDPI18keywords">
    <w:name w:val="MDPI_1.8_keywords"/>
    <w:next w:val="a"/>
    <w:qFormat/>
    <w:rsid w:val="00ED751D"/>
    <w:pPr>
      <w:adjustRightInd w:val="0"/>
      <w:snapToGrid w:val="0"/>
      <w:spacing w:before="240" w:line="260" w:lineRule="atLeast"/>
      <w:ind w:left="2608"/>
      <w:jc w:val="both"/>
    </w:pPr>
    <w:rPr>
      <w:rFonts w:ascii="Palatino Linotype" w:eastAsia="Times New Roman" w:hAnsi="Palatino Linotype" w:cs="Times New Roman"/>
      <w:snapToGrid w:val="0"/>
      <w:color w:val="000000"/>
      <w:kern w:val="0"/>
      <w:sz w:val="18"/>
      <w:lang w:eastAsia="de-DE" w:bidi="en-US"/>
    </w:rPr>
  </w:style>
  <w:style w:type="paragraph" w:customStyle="1" w:styleId="MDPI19line">
    <w:name w:val="MDPI_1.9_line"/>
    <w:qFormat/>
    <w:rsid w:val="00ED751D"/>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szCs w:val="24"/>
      <w:lang w:eastAsia="de-DE" w:bidi="en-US"/>
    </w:rPr>
  </w:style>
  <w:style w:type="paragraph" w:styleId="af">
    <w:name w:val="footer"/>
    <w:basedOn w:val="a"/>
    <w:link w:val="af0"/>
    <w:uiPriority w:val="99"/>
    <w:rsid w:val="00ED751D"/>
    <w:pPr>
      <w:widowControl/>
      <w:tabs>
        <w:tab w:val="center" w:pos="4153"/>
        <w:tab w:val="right" w:pos="8306"/>
      </w:tabs>
      <w:snapToGrid w:val="0"/>
      <w:spacing w:line="240" w:lineRule="atLeast"/>
    </w:pPr>
    <w:rPr>
      <w:rFonts w:ascii="Palatino Linotype" w:eastAsia="宋体" w:hAnsi="Palatino Linotype" w:cs="Times New Roman"/>
      <w:noProof/>
      <w:color w:val="000000"/>
      <w:kern w:val="0"/>
      <w:sz w:val="20"/>
      <w:szCs w:val="18"/>
    </w:rPr>
  </w:style>
  <w:style w:type="character" w:customStyle="1" w:styleId="af0">
    <w:name w:val="页脚 字符"/>
    <w:basedOn w:val="a0"/>
    <w:link w:val="af"/>
    <w:uiPriority w:val="99"/>
    <w:rsid w:val="00ED751D"/>
    <w:rPr>
      <w:rFonts w:ascii="Palatino Linotype" w:eastAsia="宋体" w:hAnsi="Palatino Linotype" w:cs="Times New Roman"/>
      <w:noProof/>
      <w:color w:val="000000"/>
      <w:kern w:val="0"/>
      <w:sz w:val="20"/>
      <w:szCs w:val="18"/>
    </w:rPr>
  </w:style>
  <w:style w:type="paragraph" w:customStyle="1" w:styleId="MDPIheaderjournallogo">
    <w:name w:val="MDPI_header_journal_logo"/>
    <w:qFormat/>
    <w:rsid w:val="00ED751D"/>
    <w:pPr>
      <w:adjustRightInd w:val="0"/>
      <w:snapToGrid w:val="0"/>
      <w:spacing w:line="260" w:lineRule="atLeast"/>
      <w:jc w:val="both"/>
    </w:pPr>
    <w:rPr>
      <w:rFonts w:ascii="Palatino Linotype" w:eastAsia="Times New Roman" w:hAnsi="Palatino Linotype" w:cs="Times New Roman"/>
      <w:i/>
      <w:color w:val="000000"/>
      <w:kern w:val="0"/>
      <w:sz w:val="24"/>
      <w:lang w:eastAsia="de-CH"/>
    </w:rPr>
  </w:style>
  <w:style w:type="paragraph" w:customStyle="1" w:styleId="MDPI32textnoindent">
    <w:name w:val="MDPI_3.2_text_no_indent"/>
    <w:basedOn w:val="MDPI31text"/>
    <w:qFormat/>
    <w:rsid w:val="00ED751D"/>
    <w:pPr>
      <w:ind w:firstLine="0"/>
    </w:pPr>
  </w:style>
  <w:style w:type="paragraph" w:customStyle="1" w:styleId="MDPI33textspaceafter">
    <w:name w:val="MDPI_3.3_text_space_after"/>
    <w:qFormat/>
    <w:rsid w:val="00ED751D"/>
    <w:pPr>
      <w:adjustRightInd w:val="0"/>
      <w:snapToGrid w:val="0"/>
      <w:spacing w:after="240" w:line="228" w:lineRule="auto"/>
      <w:ind w:left="2608"/>
      <w:jc w:val="both"/>
    </w:pPr>
    <w:rPr>
      <w:rFonts w:ascii="Palatino Linotype" w:eastAsia="Times New Roman" w:hAnsi="Palatino Linotype" w:cs="Times New Roman"/>
      <w:snapToGrid w:val="0"/>
      <w:color w:val="000000"/>
      <w:kern w:val="0"/>
      <w:sz w:val="20"/>
      <w:lang w:eastAsia="de-DE" w:bidi="en-US"/>
    </w:rPr>
  </w:style>
  <w:style w:type="paragraph" w:customStyle="1" w:styleId="MDPI34textspacebefore">
    <w:name w:val="MDPI_3.4_text_space_before"/>
    <w:qFormat/>
    <w:rsid w:val="00ED751D"/>
    <w:pPr>
      <w:adjustRightInd w:val="0"/>
      <w:snapToGrid w:val="0"/>
      <w:spacing w:before="240" w:line="228" w:lineRule="auto"/>
      <w:ind w:left="2608"/>
      <w:jc w:val="both"/>
    </w:pPr>
    <w:rPr>
      <w:rFonts w:ascii="Palatino Linotype" w:eastAsia="Times New Roman" w:hAnsi="Palatino Linotype" w:cs="Times New Roman"/>
      <w:snapToGrid w:val="0"/>
      <w:color w:val="000000"/>
      <w:kern w:val="0"/>
      <w:sz w:val="20"/>
      <w:lang w:eastAsia="de-DE" w:bidi="en-US"/>
    </w:rPr>
  </w:style>
  <w:style w:type="paragraph" w:customStyle="1" w:styleId="MDPI35textbeforelist">
    <w:name w:val="MDPI_3.5_text_before_list"/>
    <w:qFormat/>
    <w:rsid w:val="00ED751D"/>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MDPI36textafterlist">
    <w:name w:val="MDPI_3.6_text_after_list"/>
    <w:qFormat/>
    <w:rsid w:val="00ED751D"/>
    <w:pPr>
      <w:adjustRightInd w:val="0"/>
      <w:snapToGrid w:val="0"/>
      <w:spacing w:before="120" w:line="228" w:lineRule="auto"/>
      <w:ind w:left="2608"/>
      <w:jc w:val="both"/>
    </w:pPr>
    <w:rPr>
      <w:rFonts w:ascii="Palatino Linotype" w:eastAsia="Times New Roman" w:hAnsi="Palatino Linotype" w:cs="Times New Roman"/>
      <w:snapToGrid w:val="0"/>
      <w:color w:val="000000"/>
      <w:kern w:val="0"/>
      <w:sz w:val="20"/>
      <w:lang w:eastAsia="de-DE" w:bidi="en-US"/>
    </w:rPr>
  </w:style>
  <w:style w:type="paragraph" w:customStyle="1" w:styleId="MDPI37itemize">
    <w:name w:val="MDPI_3.7_itemize"/>
    <w:qFormat/>
    <w:rsid w:val="00ED751D"/>
    <w:pPr>
      <w:numPr>
        <w:numId w:val="21"/>
      </w:numPr>
      <w:adjustRightInd w:val="0"/>
      <w:snapToGrid w:val="0"/>
      <w:spacing w:line="228" w:lineRule="auto"/>
      <w:jc w:val="both"/>
    </w:pPr>
    <w:rPr>
      <w:rFonts w:ascii="Palatino Linotype" w:eastAsia="Times New Roman" w:hAnsi="Palatino Linotype" w:cs="Times New Roman"/>
      <w:color w:val="000000"/>
      <w:kern w:val="0"/>
      <w:sz w:val="20"/>
      <w:lang w:eastAsia="de-DE" w:bidi="en-US"/>
    </w:rPr>
  </w:style>
  <w:style w:type="paragraph" w:customStyle="1" w:styleId="MDPI38bullet">
    <w:name w:val="MDPI_3.8_bullet"/>
    <w:qFormat/>
    <w:rsid w:val="00ED751D"/>
    <w:pPr>
      <w:numPr>
        <w:numId w:val="20"/>
      </w:numPr>
      <w:adjustRightInd w:val="0"/>
      <w:snapToGrid w:val="0"/>
      <w:spacing w:line="228" w:lineRule="auto"/>
      <w:jc w:val="both"/>
    </w:pPr>
    <w:rPr>
      <w:rFonts w:ascii="Palatino Linotype" w:eastAsia="Times New Roman" w:hAnsi="Palatino Linotype" w:cs="Times New Roman"/>
      <w:color w:val="000000"/>
      <w:kern w:val="0"/>
      <w:sz w:val="20"/>
      <w:lang w:eastAsia="de-DE" w:bidi="en-US"/>
    </w:rPr>
  </w:style>
  <w:style w:type="paragraph" w:customStyle="1" w:styleId="MDPI39equation">
    <w:name w:val="MDPI_3.9_equation"/>
    <w:qFormat/>
    <w:rsid w:val="00ED751D"/>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sz w:val="20"/>
      <w:lang w:eastAsia="de-DE" w:bidi="en-US"/>
    </w:rPr>
  </w:style>
  <w:style w:type="paragraph" w:customStyle="1" w:styleId="MDPI3aequationnumber">
    <w:name w:val="MDPI_3.a_equation_number"/>
    <w:qFormat/>
    <w:rsid w:val="00ED751D"/>
    <w:pPr>
      <w:spacing w:before="120" w:after="120"/>
      <w:jc w:val="right"/>
    </w:pPr>
    <w:rPr>
      <w:rFonts w:ascii="Palatino Linotype" w:eastAsia="Times New Roman" w:hAnsi="Palatino Linotype" w:cs="Times New Roman"/>
      <w:snapToGrid w:val="0"/>
      <w:color w:val="000000"/>
      <w:kern w:val="0"/>
      <w:sz w:val="20"/>
      <w:lang w:eastAsia="de-DE" w:bidi="en-US"/>
    </w:rPr>
  </w:style>
  <w:style w:type="paragraph" w:customStyle="1" w:styleId="MDPI41tablecaption">
    <w:name w:val="MDPI_4.1_table_caption"/>
    <w:qFormat/>
    <w:rsid w:val="00ED751D"/>
    <w:pPr>
      <w:adjustRightInd w:val="0"/>
      <w:snapToGrid w:val="0"/>
      <w:spacing w:before="240" w:after="120" w:line="228" w:lineRule="auto"/>
      <w:ind w:left="2608"/>
      <w:jc w:val="both"/>
    </w:pPr>
    <w:rPr>
      <w:rFonts w:ascii="Palatino Linotype" w:eastAsia="Times New Roman" w:hAnsi="Palatino Linotype" w:cs="Cordia New"/>
      <w:color w:val="000000"/>
      <w:kern w:val="0"/>
      <w:sz w:val="18"/>
      <w:lang w:eastAsia="de-DE" w:bidi="en-US"/>
    </w:rPr>
  </w:style>
  <w:style w:type="paragraph" w:customStyle="1" w:styleId="MDPI42tablebody">
    <w:name w:val="MDPI_4.2_table_body"/>
    <w:qFormat/>
    <w:rsid w:val="00ED751D"/>
    <w:pPr>
      <w:adjustRightInd w:val="0"/>
      <w:snapToGrid w:val="0"/>
      <w:spacing w:line="260" w:lineRule="atLeast"/>
      <w:jc w:val="center"/>
    </w:pPr>
    <w:rPr>
      <w:rFonts w:ascii="Palatino Linotype" w:eastAsia="Times New Roman" w:hAnsi="Palatino Linotype" w:cs="Times New Roman"/>
      <w:snapToGrid w:val="0"/>
      <w:color w:val="000000"/>
      <w:kern w:val="0"/>
      <w:sz w:val="20"/>
      <w:szCs w:val="20"/>
      <w:lang w:eastAsia="de-DE" w:bidi="en-US"/>
    </w:rPr>
  </w:style>
  <w:style w:type="paragraph" w:customStyle="1" w:styleId="MDPI43tablefooter">
    <w:name w:val="MDPI_4.3_table_footer"/>
    <w:next w:val="MDPI31text"/>
    <w:qFormat/>
    <w:rsid w:val="00ED751D"/>
    <w:pPr>
      <w:adjustRightInd w:val="0"/>
      <w:snapToGrid w:val="0"/>
      <w:spacing w:line="228" w:lineRule="auto"/>
      <w:ind w:left="2608"/>
      <w:jc w:val="both"/>
    </w:pPr>
    <w:rPr>
      <w:rFonts w:ascii="Palatino Linotype" w:eastAsia="Times New Roman" w:hAnsi="Palatino Linotype" w:cs="Cordia New"/>
      <w:color w:val="000000"/>
      <w:kern w:val="0"/>
      <w:sz w:val="18"/>
      <w:lang w:eastAsia="de-DE" w:bidi="en-US"/>
    </w:rPr>
  </w:style>
  <w:style w:type="paragraph" w:customStyle="1" w:styleId="MDPI51figurecaption">
    <w:name w:val="MDPI_5.1_figure_caption"/>
    <w:qFormat/>
    <w:rsid w:val="00ED751D"/>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eastAsia="de-DE" w:bidi="en-US"/>
    </w:rPr>
  </w:style>
  <w:style w:type="paragraph" w:customStyle="1" w:styleId="MDPI52figure">
    <w:name w:val="MDPI_5.2_figure"/>
    <w:qFormat/>
    <w:rsid w:val="00ED751D"/>
    <w:pPr>
      <w:adjustRightInd w:val="0"/>
      <w:snapToGrid w:val="0"/>
      <w:spacing w:before="240" w:after="120"/>
      <w:jc w:val="center"/>
    </w:pPr>
    <w:rPr>
      <w:rFonts w:ascii="Palatino Linotype" w:eastAsia="Times New Roman" w:hAnsi="Palatino Linotype" w:cs="Times New Roman"/>
      <w:snapToGrid w:val="0"/>
      <w:color w:val="000000"/>
      <w:kern w:val="0"/>
      <w:sz w:val="20"/>
      <w:szCs w:val="20"/>
      <w:lang w:eastAsia="de-DE" w:bidi="en-US"/>
    </w:rPr>
  </w:style>
  <w:style w:type="paragraph" w:customStyle="1" w:styleId="MDPI81theorem">
    <w:name w:val="MDPI_8.1_theorem"/>
    <w:qFormat/>
    <w:rsid w:val="00ED751D"/>
    <w:pPr>
      <w:adjustRightInd w:val="0"/>
      <w:snapToGrid w:val="0"/>
      <w:spacing w:line="228" w:lineRule="auto"/>
      <w:ind w:left="2608"/>
      <w:jc w:val="both"/>
    </w:pPr>
    <w:rPr>
      <w:rFonts w:ascii="Palatino Linotype" w:eastAsia="Times New Roman" w:hAnsi="Palatino Linotype" w:cs="Times New Roman"/>
      <w:i/>
      <w:snapToGrid w:val="0"/>
      <w:color w:val="000000"/>
      <w:kern w:val="0"/>
      <w:sz w:val="20"/>
      <w:lang w:eastAsia="de-DE" w:bidi="en-US"/>
    </w:rPr>
  </w:style>
  <w:style w:type="paragraph" w:customStyle="1" w:styleId="MDPI82proof">
    <w:name w:val="MDPI_8.2_proof"/>
    <w:qFormat/>
    <w:rsid w:val="00ED751D"/>
    <w:pPr>
      <w:adjustRightInd w:val="0"/>
      <w:snapToGrid w:val="0"/>
      <w:spacing w:line="228" w:lineRule="auto"/>
      <w:ind w:left="2608"/>
      <w:jc w:val="both"/>
    </w:pPr>
    <w:rPr>
      <w:rFonts w:ascii="Palatino Linotype" w:eastAsia="Times New Roman" w:hAnsi="Palatino Linotype" w:cs="Times New Roman"/>
      <w:snapToGrid w:val="0"/>
      <w:color w:val="000000"/>
      <w:kern w:val="0"/>
      <w:sz w:val="20"/>
      <w:lang w:eastAsia="de-DE" w:bidi="en-US"/>
    </w:rPr>
  </w:style>
  <w:style w:type="paragraph" w:customStyle="1" w:styleId="MDPI23heading3">
    <w:name w:val="MDPI_2.3_heading3"/>
    <w:qFormat/>
    <w:rsid w:val="00ED751D"/>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lang w:eastAsia="de-DE" w:bidi="en-US"/>
    </w:rPr>
  </w:style>
  <w:style w:type="paragraph" w:customStyle="1" w:styleId="MDPI21heading1">
    <w:name w:val="MDPI_2.1_heading1"/>
    <w:qFormat/>
    <w:rsid w:val="00ED751D"/>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lang w:eastAsia="de-DE" w:bidi="en-US"/>
    </w:rPr>
  </w:style>
  <w:style w:type="paragraph" w:customStyle="1" w:styleId="MDPI71References">
    <w:name w:val="MDPI_7.1_References"/>
    <w:qFormat/>
    <w:rsid w:val="00ED751D"/>
    <w:pPr>
      <w:numPr>
        <w:numId w:val="22"/>
      </w:numPr>
      <w:adjustRightInd w:val="0"/>
      <w:snapToGrid w:val="0"/>
      <w:spacing w:line="228" w:lineRule="auto"/>
      <w:jc w:val="both"/>
    </w:pPr>
    <w:rPr>
      <w:rFonts w:ascii="Palatino Linotype" w:eastAsia="Times New Roman" w:hAnsi="Palatino Linotype" w:cs="Times New Roman"/>
      <w:color w:val="000000"/>
      <w:kern w:val="0"/>
      <w:sz w:val="18"/>
      <w:szCs w:val="20"/>
      <w:lang w:eastAsia="de-DE" w:bidi="en-US"/>
    </w:rPr>
  </w:style>
  <w:style w:type="paragraph" w:styleId="af1">
    <w:name w:val="Balloon Text"/>
    <w:basedOn w:val="a"/>
    <w:link w:val="af2"/>
    <w:uiPriority w:val="99"/>
    <w:rsid w:val="00ED751D"/>
    <w:pPr>
      <w:widowControl/>
      <w:spacing w:line="260" w:lineRule="atLeast"/>
    </w:pPr>
    <w:rPr>
      <w:rFonts w:ascii="Palatino Linotype" w:eastAsia="宋体" w:hAnsi="Palatino Linotype" w:cs="Tahoma"/>
      <w:noProof/>
      <w:color w:val="000000"/>
      <w:kern w:val="0"/>
      <w:sz w:val="20"/>
      <w:szCs w:val="18"/>
    </w:rPr>
  </w:style>
  <w:style w:type="character" w:customStyle="1" w:styleId="af2">
    <w:name w:val="批注框文本 字符"/>
    <w:basedOn w:val="a0"/>
    <w:link w:val="af1"/>
    <w:uiPriority w:val="99"/>
    <w:rsid w:val="00ED751D"/>
    <w:rPr>
      <w:rFonts w:ascii="Palatino Linotype" w:eastAsia="宋体" w:hAnsi="Palatino Linotype" w:cs="Tahoma"/>
      <w:noProof/>
      <w:color w:val="000000"/>
      <w:kern w:val="0"/>
      <w:sz w:val="20"/>
      <w:szCs w:val="18"/>
    </w:rPr>
  </w:style>
  <w:style w:type="paragraph" w:customStyle="1" w:styleId="MDPI61Citation">
    <w:name w:val="MDPI_6.1_Citation"/>
    <w:qFormat/>
    <w:rsid w:val="00ED751D"/>
    <w:pPr>
      <w:adjustRightInd w:val="0"/>
      <w:snapToGrid w:val="0"/>
      <w:spacing w:line="240" w:lineRule="atLeast"/>
      <w:ind w:right="113"/>
    </w:pPr>
    <w:rPr>
      <w:rFonts w:ascii="Palatino Linotype" w:eastAsia="宋体" w:hAnsi="Palatino Linotype" w:cs="Cordia New"/>
      <w:kern w:val="0"/>
      <w:sz w:val="14"/>
    </w:rPr>
  </w:style>
  <w:style w:type="paragraph" w:customStyle="1" w:styleId="MDPI62BackMatter">
    <w:name w:val="MDPI_6.2_BackMatter"/>
    <w:qFormat/>
    <w:rsid w:val="00ED751D"/>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eastAsia="en-US" w:bidi="en-US"/>
    </w:rPr>
  </w:style>
  <w:style w:type="paragraph" w:customStyle="1" w:styleId="MDPI63Notes">
    <w:name w:val="MDPI_6.3_Notes"/>
    <w:qFormat/>
    <w:rsid w:val="00ED751D"/>
    <w:pPr>
      <w:adjustRightInd w:val="0"/>
      <w:snapToGrid w:val="0"/>
      <w:spacing w:before="240" w:line="228" w:lineRule="auto"/>
      <w:jc w:val="both"/>
    </w:pPr>
    <w:rPr>
      <w:rFonts w:ascii="Palatino Linotype" w:eastAsia="宋体" w:hAnsi="Palatino Linotype" w:cs="Times New Roman"/>
      <w:snapToGrid w:val="0"/>
      <w:color w:val="000000"/>
      <w:kern w:val="0"/>
      <w:sz w:val="18"/>
      <w:szCs w:val="20"/>
      <w:lang w:eastAsia="en-US" w:bidi="en-US"/>
    </w:rPr>
  </w:style>
  <w:style w:type="paragraph" w:customStyle="1" w:styleId="MDPI15academiceditor">
    <w:name w:val="MDPI_1.5_academic_editor"/>
    <w:qFormat/>
    <w:rsid w:val="00ED751D"/>
    <w:pPr>
      <w:adjustRightInd w:val="0"/>
      <w:snapToGrid w:val="0"/>
      <w:spacing w:before="120" w:line="240" w:lineRule="atLeast"/>
      <w:ind w:right="113"/>
    </w:pPr>
    <w:rPr>
      <w:rFonts w:ascii="Palatino Linotype" w:eastAsia="Times New Roman" w:hAnsi="Palatino Linotype" w:cs="Times New Roman"/>
      <w:color w:val="000000"/>
      <w:kern w:val="0"/>
      <w:sz w:val="14"/>
      <w:lang w:eastAsia="de-DE" w:bidi="en-US"/>
    </w:rPr>
  </w:style>
  <w:style w:type="paragraph" w:customStyle="1" w:styleId="MDPI19classification">
    <w:name w:val="MDPI_1.9_classification"/>
    <w:qFormat/>
    <w:rsid w:val="00ED751D"/>
    <w:pPr>
      <w:spacing w:before="240" w:line="260" w:lineRule="atLeast"/>
      <w:ind w:left="113"/>
      <w:jc w:val="both"/>
    </w:pPr>
    <w:rPr>
      <w:rFonts w:ascii="Palatino Linotype" w:eastAsia="Times New Roman" w:hAnsi="Palatino Linotype" w:cs="Times New Roman"/>
      <w:b/>
      <w:color w:val="000000"/>
      <w:kern w:val="0"/>
      <w:sz w:val="20"/>
      <w:lang w:eastAsia="de-DE" w:bidi="en-US"/>
    </w:rPr>
  </w:style>
  <w:style w:type="paragraph" w:customStyle="1" w:styleId="MDPI411onetablecaption">
    <w:name w:val="MDPI_4.1.1_one_table_caption"/>
    <w:qFormat/>
    <w:rsid w:val="00ED751D"/>
    <w:pPr>
      <w:adjustRightInd w:val="0"/>
      <w:snapToGrid w:val="0"/>
      <w:spacing w:before="240" w:after="120" w:line="260" w:lineRule="atLeast"/>
      <w:jc w:val="center"/>
    </w:pPr>
    <w:rPr>
      <w:rFonts w:ascii="Palatino Linotype" w:eastAsia="宋体" w:hAnsi="Palatino Linotype" w:cs="Cordia New"/>
      <w:noProof/>
      <w:color w:val="000000"/>
      <w:kern w:val="0"/>
      <w:sz w:val="18"/>
      <w:lang w:bidi="en-US"/>
    </w:rPr>
  </w:style>
  <w:style w:type="paragraph" w:customStyle="1" w:styleId="MDPI511onefigurecaption">
    <w:name w:val="MDPI_5.1.1_one_figure_caption"/>
    <w:qFormat/>
    <w:rsid w:val="00ED751D"/>
    <w:pPr>
      <w:adjustRightInd w:val="0"/>
      <w:snapToGrid w:val="0"/>
      <w:spacing w:before="240" w:after="120" w:line="260" w:lineRule="atLeast"/>
      <w:jc w:val="center"/>
    </w:pPr>
    <w:rPr>
      <w:rFonts w:ascii="Palatino Linotype" w:eastAsia="宋体" w:hAnsi="Palatino Linotype" w:cs="Times New Roman"/>
      <w:noProof/>
      <w:color w:val="000000"/>
      <w:kern w:val="0"/>
      <w:sz w:val="18"/>
      <w:szCs w:val="20"/>
      <w:lang w:bidi="en-US"/>
    </w:rPr>
  </w:style>
  <w:style w:type="paragraph" w:customStyle="1" w:styleId="MDPI72Copyright">
    <w:name w:val="MDPI_7.2_Copyright"/>
    <w:qFormat/>
    <w:rsid w:val="00ED751D"/>
    <w:pPr>
      <w:adjustRightInd w:val="0"/>
      <w:snapToGrid w:val="0"/>
      <w:spacing w:before="60" w:line="240" w:lineRule="atLeast"/>
      <w:ind w:right="113"/>
      <w:jc w:val="both"/>
    </w:pPr>
    <w:rPr>
      <w:rFonts w:ascii="Palatino Linotype" w:eastAsia="Times New Roman" w:hAnsi="Palatino Linotype" w:cs="Times New Roman"/>
      <w:noProof/>
      <w:snapToGrid w:val="0"/>
      <w:color w:val="000000"/>
      <w:kern w:val="0"/>
      <w:sz w:val="14"/>
      <w:szCs w:val="20"/>
      <w:lang w:val="en-GB" w:eastAsia="en-GB"/>
    </w:rPr>
  </w:style>
  <w:style w:type="paragraph" w:customStyle="1" w:styleId="MDPI73CopyrightImage">
    <w:name w:val="MDPI_7.3_CopyrightImage"/>
    <w:rsid w:val="00ED751D"/>
    <w:pPr>
      <w:adjustRightInd w:val="0"/>
      <w:snapToGrid w:val="0"/>
      <w:spacing w:after="100" w:line="260" w:lineRule="atLeast"/>
      <w:jc w:val="right"/>
    </w:pPr>
    <w:rPr>
      <w:rFonts w:ascii="Palatino Linotype" w:eastAsia="Times New Roman" w:hAnsi="Palatino Linotype" w:cs="Times New Roman"/>
      <w:color w:val="000000"/>
      <w:kern w:val="0"/>
      <w:sz w:val="20"/>
      <w:szCs w:val="20"/>
      <w:lang w:eastAsia="de-CH"/>
    </w:rPr>
  </w:style>
  <w:style w:type="paragraph" w:customStyle="1" w:styleId="MDPIequationFram">
    <w:name w:val="MDPI_equationFram"/>
    <w:qFormat/>
    <w:rsid w:val="00ED751D"/>
    <w:pPr>
      <w:adjustRightInd w:val="0"/>
      <w:snapToGrid w:val="0"/>
      <w:spacing w:before="120" w:after="120"/>
      <w:jc w:val="center"/>
    </w:pPr>
    <w:rPr>
      <w:rFonts w:ascii="Palatino Linotype" w:eastAsia="Times New Roman" w:hAnsi="Palatino Linotype" w:cs="Times New Roman"/>
      <w:snapToGrid w:val="0"/>
      <w:color w:val="000000"/>
      <w:kern w:val="0"/>
      <w:sz w:val="20"/>
      <w:lang w:eastAsia="de-DE" w:bidi="en-US"/>
    </w:rPr>
  </w:style>
  <w:style w:type="paragraph" w:customStyle="1" w:styleId="MDPIfooter">
    <w:name w:val="MDPI_footer"/>
    <w:qFormat/>
    <w:rsid w:val="00ED751D"/>
    <w:pPr>
      <w:adjustRightInd w:val="0"/>
      <w:snapToGrid w:val="0"/>
      <w:spacing w:before="120" w:line="260" w:lineRule="atLeast"/>
      <w:jc w:val="center"/>
    </w:pPr>
    <w:rPr>
      <w:rFonts w:ascii="Palatino Linotype" w:eastAsia="Times New Roman" w:hAnsi="Palatino Linotype" w:cs="Times New Roman"/>
      <w:color w:val="000000"/>
      <w:kern w:val="0"/>
      <w:sz w:val="20"/>
      <w:szCs w:val="20"/>
      <w:lang w:eastAsia="de-DE"/>
    </w:rPr>
  </w:style>
  <w:style w:type="paragraph" w:customStyle="1" w:styleId="MDPIfooterfirstpage">
    <w:name w:val="MDPI_footer_firstpage"/>
    <w:qFormat/>
    <w:rsid w:val="00ED751D"/>
    <w:pPr>
      <w:tabs>
        <w:tab w:val="right" w:pos="8845"/>
      </w:tabs>
      <w:spacing w:line="160" w:lineRule="exact"/>
    </w:pPr>
    <w:rPr>
      <w:rFonts w:ascii="Palatino Linotype" w:eastAsia="Times New Roman" w:hAnsi="Palatino Linotype" w:cs="Times New Roman"/>
      <w:color w:val="000000"/>
      <w:kern w:val="0"/>
      <w:sz w:val="16"/>
      <w:szCs w:val="20"/>
      <w:lang w:eastAsia="de-DE"/>
    </w:rPr>
  </w:style>
  <w:style w:type="paragraph" w:customStyle="1" w:styleId="MDPIheader">
    <w:name w:val="MDPI_header"/>
    <w:qFormat/>
    <w:rsid w:val="00ED751D"/>
    <w:pPr>
      <w:adjustRightInd w:val="0"/>
      <w:snapToGrid w:val="0"/>
      <w:spacing w:after="240" w:line="260" w:lineRule="atLeast"/>
      <w:jc w:val="both"/>
    </w:pPr>
    <w:rPr>
      <w:rFonts w:ascii="Palatino Linotype" w:eastAsia="Times New Roman" w:hAnsi="Palatino Linotype" w:cs="Times New Roman"/>
      <w:iCs/>
      <w:color w:val="000000"/>
      <w:kern w:val="0"/>
      <w:sz w:val="16"/>
      <w:szCs w:val="20"/>
      <w:lang w:eastAsia="de-DE"/>
    </w:rPr>
  </w:style>
  <w:style w:type="paragraph" w:customStyle="1" w:styleId="MDPIheadercitation">
    <w:name w:val="MDPI_header_citation"/>
    <w:rsid w:val="00ED751D"/>
    <w:pPr>
      <w:spacing w:after="240"/>
    </w:pPr>
    <w:rPr>
      <w:rFonts w:ascii="Palatino Linotype" w:eastAsia="Times New Roman" w:hAnsi="Palatino Linotype" w:cs="Times New Roman"/>
      <w:snapToGrid w:val="0"/>
      <w:color w:val="000000"/>
      <w:kern w:val="0"/>
      <w:sz w:val="18"/>
      <w:szCs w:val="20"/>
      <w:lang w:eastAsia="de-DE" w:bidi="en-US"/>
    </w:rPr>
  </w:style>
  <w:style w:type="paragraph" w:customStyle="1" w:styleId="MDPIheadermdpilogo">
    <w:name w:val="MDPI_header_mdpi_logo"/>
    <w:qFormat/>
    <w:rsid w:val="00ED751D"/>
    <w:pPr>
      <w:adjustRightInd w:val="0"/>
      <w:snapToGrid w:val="0"/>
      <w:spacing w:line="260" w:lineRule="atLeast"/>
      <w:jc w:val="right"/>
    </w:pPr>
    <w:rPr>
      <w:rFonts w:ascii="Palatino Linotype" w:eastAsia="Times New Roman" w:hAnsi="Palatino Linotype" w:cs="Times New Roman"/>
      <w:color w:val="000000"/>
      <w:kern w:val="0"/>
      <w:sz w:val="24"/>
      <w:lang w:eastAsia="de-CH"/>
    </w:rPr>
  </w:style>
  <w:style w:type="paragraph" w:customStyle="1" w:styleId="MDPItext">
    <w:name w:val="MDPI_text"/>
    <w:qFormat/>
    <w:rsid w:val="00ED751D"/>
    <w:pPr>
      <w:spacing w:line="260" w:lineRule="atLeast"/>
      <w:ind w:left="425" w:right="425" w:firstLine="284"/>
      <w:jc w:val="both"/>
    </w:pPr>
    <w:rPr>
      <w:rFonts w:ascii="Times New Roman" w:eastAsia="Times New Roman" w:hAnsi="Times New Roman" w:cs="Times New Roman"/>
      <w:noProof/>
      <w:snapToGrid w:val="0"/>
      <w:color w:val="000000"/>
      <w:kern w:val="0"/>
      <w:sz w:val="22"/>
      <w:lang w:eastAsia="de-DE" w:bidi="en-US"/>
    </w:rPr>
  </w:style>
  <w:style w:type="paragraph" w:customStyle="1" w:styleId="MDPItitle">
    <w:name w:val="MDPI_title"/>
    <w:qFormat/>
    <w:rsid w:val="00ED751D"/>
    <w:pPr>
      <w:adjustRightInd w:val="0"/>
      <w:snapToGrid w:val="0"/>
      <w:spacing w:after="240" w:line="260" w:lineRule="atLeast"/>
      <w:jc w:val="both"/>
    </w:pPr>
    <w:rPr>
      <w:rFonts w:ascii="Palatino Linotype" w:eastAsia="Times New Roman" w:hAnsi="Palatino Linotype" w:cs="Times New Roman"/>
      <w:b/>
      <w:snapToGrid w:val="0"/>
      <w:color w:val="000000"/>
      <w:kern w:val="0"/>
      <w:sz w:val="36"/>
      <w:szCs w:val="20"/>
      <w:lang w:eastAsia="de-DE" w:bidi="en-US"/>
    </w:rPr>
  </w:style>
  <w:style w:type="character" w:customStyle="1" w:styleId="apple-converted-space">
    <w:name w:val="apple-converted-space"/>
    <w:rsid w:val="00ED751D"/>
  </w:style>
  <w:style w:type="paragraph" w:styleId="af3">
    <w:name w:val="Body Text"/>
    <w:link w:val="af4"/>
    <w:rsid w:val="00ED751D"/>
    <w:pPr>
      <w:spacing w:after="120" w:line="340" w:lineRule="atLeast"/>
      <w:jc w:val="both"/>
    </w:pPr>
    <w:rPr>
      <w:rFonts w:ascii="Palatino Linotype" w:eastAsia="宋体" w:hAnsi="Palatino Linotype" w:cs="Times New Roman"/>
      <w:color w:val="000000"/>
      <w:kern w:val="0"/>
      <w:sz w:val="24"/>
      <w:szCs w:val="20"/>
      <w:lang w:eastAsia="de-DE"/>
    </w:rPr>
  </w:style>
  <w:style w:type="character" w:customStyle="1" w:styleId="af4">
    <w:name w:val="正文文本 字符"/>
    <w:basedOn w:val="a0"/>
    <w:link w:val="af3"/>
    <w:rsid w:val="00ED751D"/>
    <w:rPr>
      <w:rFonts w:ascii="Palatino Linotype" w:eastAsia="宋体" w:hAnsi="Palatino Linotype" w:cs="Times New Roman"/>
      <w:color w:val="000000"/>
      <w:kern w:val="0"/>
      <w:sz w:val="24"/>
      <w:szCs w:val="20"/>
      <w:lang w:eastAsia="de-DE"/>
    </w:rPr>
  </w:style>
  <w:style w:type="character" w:styleId="af5">
    <w:name w:val="annotation reference"/>
    <w:rsid w:val="00ED751D"/>
    <w:rPr>
      <w:sz w:val="21"/>
      <w:szCs w:val="21"/>
    </w:rPr>
  </w:style>
  <w:style w:type="paragraph" w:styleId="af6">
    <w:name w:val="annotation text"/>
    <w:basedOn w:val="a"/>
    <w:link w:val="af7"/>
    <w:rsid w:val="00ED751D"/>
    <w:pPr>
      <w:widowControl/>
      <w:spacing w:line="260" w:lineRule="atLeast"/>
    </w:pPr>
    <w:rPr>
      <w:rFonts w:ascii="Palatino Linotype" w:eastAsia="宋体" w:hAnsi="Palatino Linotype" w:cs="Times New Roman"/>
      <w:noProof/>
      <w:color w:val="000000"/>
      <w:kern w:val="0"/>
      <w:sz w:val="20"/>
      <w:szCs w:val="20"/>
    </w:rPr>
  </w:style>
  <w:style w:type="character" w:customStyle="1" w:styleId="af7">
    <w:name w:val="批注文字 字符"/>
    <w:basedOn w:val="a0"/>
    <w:link w:val="af6"/>
    <w:rsid w:val="00ED751D"/>
    <w:rPr>
      <w:rFonts w:ascii="Palatino Linotype" w:eastAsia="宋体" w:hAnsi="Palatino Linotype" w:cs="Times New Roman"/>
      <w:noProof/>
      <w:color w:val="000000"/>
      <w:kern w:val="0"/>
      <w:sz w:val="20"/>
      <w:szCs w:val="20"/>
    </w:rPr>
  </w:style>
  <w:style w:type="paragraph" w:styleId="af8">
    <w:name w:val="annotation subject"/>
    <w:basedOn w:val="af6"/>
    <w:next w:val="af6"/>
    <w:link w:val="af9"/>
    <w:rsid w:val="00ED751D"/>
    <w:rPr>
      <w:b/>
      <w:bCs/>
    </w:rPr>
  </w:style>
  <w:style w:type="character" w:customStyle="1" w:styleId="af9">
    <w:name w:val="批注主题 字符"/>
    <w:basedOn w:val="af7"/>
    <w:link w:val="af8"/>
    <w:rsid w:val="00ED751D"/>
    <w:rPr>
      <w:rFonts w:ascii="Palatino Linotype" w:eastAsia="宋体" w:hAnsi="Palatino Linotype" w:cs="Times New Roman"/>
      <w:b/>
      <w:bCs/>
      <w:noProof/>
      <w:color w:val="000000"/>
      <w:kern w:val="0"/>
      <w:sz w:val="20"/>
      <w:szCs w:val="20"/>
    </w:rPr>
  </w:style>
  <w:style w:type="character" w:styleId="afa">
    <w:name w:val="endnote reference"/>
    <w:rsid w:val="00ED751D"/>
    <w:rPr>
      <w:vertAlign w:val="superscript"/>
    </w:rPr>
  </w:style>
  <w:style w:type="character" w:customStyle="1" w:styleId="afb">
    <w:name w:val="尾注文本 字符"/>
    <w:basedOn w:val="a0"/>
    <w:link w:val="afc"/>
    <w:semiHidden/>
    <w:rsid w:val="00ED751D"/>
    <w:rPr>
      <w:rFonts w:ascii="Palatino Linotype" w:hAnsi="Palatino Linotype" w:cs="Times New Roman"/>
      <w:noProof/>
      <w:color w:val="000000"/>
      <w:sz w:val="20"/>
      <w:szCs w:val="20"/>
    </w:rPr>
  </w:style>
  <w:style w:type="paragraph" w:styleId="afc">
    <w:name w:val="endnote text"/>
    <w:basedOn w:val="a"/>
    <w:link w:val="afb"/>
    <w:semiHidden/>
    <w:unhideWhenUsed/>
    <w:rsid w:val="00ED751D"/>
    <w:pPr>
      <w:widowControl/>
    </w:pPr>
    <w:rPr>
      <w:rFonts w:ascii="Palatino Linotype" w:hAnsi="Palatino Linotype" w:cs="Times New Roman"/>
      <w:noProof/>
      <w:color w:val="000000"/>
      <w:sz w:val="20"/>
      <w:szCs w:val="20"/>
    </w:rPr>
  </w:style>
  <w:style w:type="character" w:customStyle="1" w:styleId="13">
    <w:name w:val="尾注文本 字符1"/>
    <w:basedOn w:val="a0"/>
    <w:uiPriority w:val="99"/>
    <w:semiHidden/>
    <w:rsid w:val="00ED751D"/>
  </w:style>
  <w:style w:type="paragraph" w:styleId="afd">
    <w:name w:val="footnote text"/>
    <w:basedOn w:val="a"/>
    <w:link w:val="afe"/>
    <w:semiHidden/>
    <w:unhideWhenUsed/>
    <w:rsid w:val="00ED751D"/>
    <w:pPr>
      <w:widowControl/>
    </w:pPr>
    <w:rPr>
      <w:rFonts w:ascii="Palatino Linotype" w:eastAsia="宋体" w:hAnsi="Palatino Linotype" w:cs="Times New Roman"/>
      <w:noProof/>
      <w:color w:val="000000"/>
      <w:kern w:val="0"/>
      <w:sz w:val="20"/>
      <w:szCs w:val="20"/>
    </w:rPr>
  </w:style>
  <w:style w:type="character" w:customStyle="1" w:styleId="afe">
    <w:name w:val="脚注文本 字符"/>
    <w:basedOn w:val="a0"/>
    <w:link w:val="afd"/>
    <w:semiHidden/>
    <w:rsid w:val="00ED751D"/>
    <w:rPr>
      <w:rFonts w:ascii="Palatino Linotype" w:eastAsia="宋体" w:hAnsi="Palatino Linotype" w:cs="Times New Roman"/>
      <w:noProof/>
      <w:color w:val="000000"/>
      <w:kern w:val="0"/>
      <w:sz w:val="20"/>
      <w:szCs w:val="20"/>
    </w:rPr>
  </w:style>
  <w:style w:type="paragraph" w:customStyle="1" w:styleId="MsoFootnoteText0">
    <w:name w:val="MsoFootnoteText"/>
    <w:basedOn w:val="ab"/>
    <w:qFormat/>
    <w:rsid w:val="00ED751D"/>
    <w:pPr>
      <w:spacing w:beforeLines="0" w:afterLines="0" w:line="260" w:lineRule="atLeast"/>
      <w:jc w:val="both"/>
    </w:pPr>
    <w:rPr>
      <w:rFonts w:ascii="Times New Roman" w:hAnsi="Times New Roman"/>
      <w:noProof/>
      <w:color w:val="000000"/>
      <w:szCs w:val="24"/>
      <w:lang w:eastAsia="zh-CN"/>
    </w:rPr>
  </w:style>
  <w:style w:type="character" w:styleId="aff">
    <w:name w:val="page number"/>
    <w:rsid w:val="00ED751D"/>
  </w:style>
  <w:style w:type="paragraph" w:customStyle="1" w:styleId="MDPI71FootNotes">
    <w:name w:val="MDPI_7.1_FootNotes"/>
    <w:qFormat/>
    <w:rsid w:val="00ED751D"/>
    <w:pPr>
      <w:numPr>
        <w:numId w:val="18"/>
      </w:numPr>
      <w:adjustRightInd w:val="0"/>
      <w:snapToGrid w:val="0"/>
      <w:spacing w:line="228" w:lineRule="auto"/>
    </w:pPr>
    <w:rPr>
      <w:rFonts w:ascii="Palatino Linotype" w:hAnsi="Palatino Linotype" w:cs="Times New Roman"/>
      <w:noProof/>
      <w:color w:val="000000"/>
      <w:kern w:val="0"/>
      <w:sz w:val="18"/>
      <w:szCs w:val="20"/>
    </w:rPr>
  </w:style>
  <w:style w:type="paragraph" w:customStyle="1" w:styleId="14">
    <w:name w:val="样式1"/>
    <w:basedOn w:val="1"/>
    <w:link w:val="15"/>
    <w:qFormat/>
    <w:rsid w:val="00ED751D"/>
    <w:pPr>
      <w:contextualSpacing w:val="0"/>
    </w:pPr>
    <w:rPr>
      <w:b/>
      <w:sz w:val="28"/>
    </w:rPr>
  </w:style>
  <w:style w:type="character" w:customStyle="1" w:styleId="12">
    <w:name w:val="正文1 字符"/>
    <w:basedOn w:val="a0"/>
    <w:link w:val="10"/>
    <w:rsid w:val="00ED751D"/>
    <w:rPr>
      <w:rFonts w:ascii="Arial" w:eastAsia="宋体" w:hAnsi="Arial" w:cs="Arial"/>
      <w:kern w:val="0"/>
      <w:sz w:val="22"/>
      <w:lang w:eastAsia="en-US"/>
    </w:rPr>
  </w:style>
  <w:style w:type="character" w:customStyle="1" w:styleId="15">
    <w:name w:val="样式1 字符"/>
    <w:basedOn w:val="12"/>
    <w:link w:val="14"/>
    <w:rsid w:val="00ED751D"/>
    <w:rPr>
      <w:rFonts w:ascii="Arial" w:eastAsia="宋体" w:hAnsi="Arial" w:cs="Arial"/>
      <w:b/>
      <w:kern w:val="0"/>
      <w:sz w:val="28"/>
      <w:szCs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60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4</Pages>
  <Words>925</Words>
  <Characters>5277</Characters>
  <Application>Microsoft Office Word</Application>
  <DocSecurity>0</DocSecurity>
  <Lines>43</Lines>
  <Paragraphs>12</Paragraphs>
  <ScaleCrop>false</ScaleCrop>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86135</dc:creator>
  <cp:keywords/>
  <dc:description/>
  <cp:lastModifiedBy>86135</cp:lastModifiedBy>
  <cp:revision>4</cp:revision>
  <dcterms:created xsi:type="dcterms:W3CDTF">2023-08-24T11:25:00Z</dcterms:created>
  <dcterms:modified xsi:type="dcterms:W3CDTF">2023-08-26T02:37:00Z</dcterms:modified>
</cp:coreProperties>
</file>